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D1" w:rsidRDefault="006F57D2">
      <w:pPr>
        <w:jc w:val="center"/>
        <w:rPr>
          <w:b/>
          <w:bCs/>
          <w:sz w:val="24"/>
          <w:szCs w:val="24"/>
        </w:rPr>
      </w:pPr>
      <w:bookmarkStart w:id="0" w:name="_GoBack"/>
      <w:bookmarkEnd w:id="0"/>
      <w:r>
        <w:rPr>
          <w:rFonts w:asciiTheme="minorEastAsia" w:eastAsiaTheme="minorEastAsia" w:hAnsiTheme="minorEastAsia" w:hint="eastAsia"/>
          <w:b/>
          <w:bCs/>
          <w:sz w:val="24"/>
          <w:szCs w:val="24"/>
          <w:lang w:eastAsia="zh-CN"/>
        </w:rPr>
        <w:t>P</w:t>
      </w:r>
      <w:r>
        <w:rPr>
          <w:b/>
          <w:bCs/>
          <w:sz w:val="24"/>
          <w:szCs w:val="24"/>
        </w:rPr>
        <w:t>ENGARUH PELAYANAN PUBLIK DAN DISIPLIN TERHADAP KEPUASAN MASYARAKAT DAN KINERJA PEGAWAI KANTOR CAMAT LUBUKLINGGAU SELATAN II KOTA LUBUKLINGGAU</w:t>
      </w:r>
    </w:p>
    <w:p w:rsidR="00C75FD1" w:rsidRDefault="00C75FD1">
      <w:pPr>
        <w:rPr>
          <w:b/>
          <w:bCs/>
          <w:sz w:val="22"/>
          <w:szCs w:val="22"/>
        </w:rPr>
      </w:pPr>
    </w:p>
    <w:p w:rsidR="00C75FD1" w:rsidRDefault="006F57D2">
      <w:pPr>
        <w:jc w:val="center"/>
        <w:rPr>
          <w:b/>
          <w:bCs/>
          <w:vertAlign w:val="superscript"/>
        </w:rPr>
      </w:pPr>
      <w:r>
        <w:rPr>
          <w:b/>
          <w:bCs/>
        </w:rPr>
        <w:t>Elsa Sucipta</w:t>
      </w:r>
      <w:r>
        <w:rPr>
          <w:b/>
          <w:bCs/>
          <w:vertAlign w:val="superscript"/>
        </w:rPr>
        <w:t>1</w:t>
      </w:r>
      <w:r>
        <w:rPr>
          <w:b/>
          <w:bCs/>
        </w:rPr>
        <w:t>, Herman Paleni, SE</w:t>
      </w:r>
      <w:proofErr w:type="gramStart"/>
      <w:r>
        <w:rPr>
          <w:b/>
          <w:bCs/>
        </w:rPr>
        <w:t>,M.Si</w:t>
      </w:r>
      <w:r>
        <w:rPr>
          <w:b/>
          <w:bCs/>
          <w:vertAlign w:val="superscript"/>
        </w:rPr>
        <w:t>2</w:t>
      </w:r>
      <w:proofErr w:type="gramEnd"/>
      <w:r>
        <w:rPr>
          <w:b/>
          <w:bCs/>
        </w:rPr>
        <w:t>, Yulpa Rabeta, M.M</w:t>
      </w:r>
      <w:r>
        <w:rPr>
          <w:b/>
          <w:bCs/>
          <w:vertAlign w:val="superscript"/>
        </w:rPr>
        <w:t>3</w:t>
      </w:r>
    </w:p>
    <w:p w:rsidR="00C75FD1" w:rsidRDefault="006F57D2">
      <w:pPr>
        <w:jc w:val="center"/>
      </w:pPr>
      <w:r>
        <w:rPr>
          <w:vertAlign w:val="superscript"/>
        </w:rPr>
        <w:t>1</w:t>
      </w:r>
      <w:r>
        <w:t>Program Studi Manajemen, Universitas Bina Insan, LubukLinggau, Indonesia</w:t>
      </w:r>
    </w:p>
    <w:p w:rsidR="00C75FD1" w:rsidRDefault="006F57D2">
      <w:pPr>
        <w:tabs>
          <w:tab w:val="center" w:pos="4960"/>
          <w:tab w:val="left" w:pos="8052"/>
        </w:tabs>
        <w:jc w:val="center"/>
      </w:pPr>
      <w:r>
        <w:rPr>
          <w:b/>
        </w:rPr>
        <w:t>Email:</w:t>
      </w:r>
      <w:r>
        <w:t xml:space="preserve"> </w:t>
      </w:r>
      <w:r>
        <w:rPr>
          <w:vertAlign w:val="superscript"/>
        </w:rPr>
        <w:t>1</w:t>
      </w:r>
      <w:r>
        <w:t>Elsamayoya0003@gmail.com</w:t>
      </w:r>
    </w:p>
    <w:p w:rsidR="00C75FD1" w:rsidRDefault="00C75FD1">
      <w:pPr>
        <w:jc w:val="center"/>
        <w:rPr>
          <w:sz w:val="22"/>
          <w:szCs w:val="22"/>
          <w:lang w:val="id-ID"/>
        </w:rPr>
      </w:pPr>
    </w:p>
    <w:p w:rsidR="00C75FD1" w:rsidRDefault="006F57D2">
      <w:pPr>
        <w:jc w:val="center"/>
        <w:rPr>
          <w:b/>
          <w:sz w:val="22"/>
          <w:szCs w:val="22"/>
        </w:rPr>
      </w:pPr>
      <w:r>
        <w:rPr>
          <w:b/>
          <w:bCs/>
          <w:iCs/>
          <w:sz w:val="22"/>
          <w:szCs w:val="22"/>
        </w:rPr>
        <w:t>Abstrak</w:t>
      </w:r>
    </w:p>
    <w:p w:rsidR="00C2323D" w:rsidRPr="00C2323D" w:rsidRDefault="00C2323D" w:rsidP="00C2323D">
      <w:pPr>
        <w:ind w:firstLine="567"/>
        <w:jc w:val="both"/>
        <w:rPr>
          <w:sz w:val="22"/>
          <w:szCs w:val="22"/>
        </w:rPr>
      </w:pPr>
      <w:proofErr w:type="spellStart"/>
      <w:r w:rsidRPr="00C2323D">
        <w:rPr>
          <w:sz w:val="22"/>
          <w:szCs w:val="22"/>
        </w:rPr>
        <w:t>Permasalahan</w:t>
      </w:r>
      <w:proofErr w:type="spellEnd"/>
      <w:r w:rsidRPr="00C2323D">
        <w:rPr>
          <w:sz w:val="22"/>
          <w:szCs w:val="22"/>
        </w:rPr>
        <w:t xml:space="preserve"> </w:t>
      </w:r>
      <w:proofErr w:type="spellStart"/>
      <w:r w:rsidRPr="00C2323D">
        <w:rPr>
          <w:sz w:val="22"/>
          <w:szCs w:val="22"/>
        </w:rPr>
        <w:t>dalam</w:t>
      </w:r>
      <w:proofErr w:type="spellEnd"/>
      <w:r w:rsidRPr="00C2323D">
        <w:rPr>
          <w:sz w:val="22"/>
          <w:szCs w:val="22"/>
        </w:rPr>
        <w:t xml:space="preserve"> </w:t>
      </w:r>
      <w:proofErr w:type="spellStart"/>
      <w:r w:rsidRPr="00C2323D">
        <w:rPr>
          <w:sz w:val="22"/>
          <w:szCs w:val="22"/>
        </w:rPr>
        <w:t>penelitian</w:t>
      </w:r>
      <w:proofErr w:type="spellEnd"/>
      <w:r w:rsidRPr="00C2323D">
        <w:rPr>
          <w:sz w:val="22"/>
          <w:szCs w:val="22"/>
        </w:rPr>
        <w:t xml:space="preserve"> </w:t>
      </w:r>
      <w:proofErr w:type="spellStart"/>
      <w:r w:rsidRPr="00C2323D">
        <w:rPr>
          <w:sz w:val="22"/>
          <w:szCs w:val="22"/>
        </w:rPr>
        <w:t>ini</w:t>
      </w:r>
      <w:proofErr w:type="spellEnd"/>
      <w:r w:rsidRPr="00C2323D">
        <w:rPr>
          <w:sz w:val="22"/>
          <w:szCs w:val="22"/>
        </w:rPr>
        <w:t xml:space="preserve"> </w:t>
      </w:r>
      <w:proofErr w:type="spellStart"/>
      <w:r w:rsidRPr="00C2323D">
        <w:rPr>
          <w:sz w:val="22"/>
          <w:szCs w:val="22"/>
        </w:rPr>
        <w:t>adalah</w:t>
      </w:r>
      <w:proofErr w:type="spellEnd"/>
      <w:r w:rsidRPr="00C2323D">
        <w:rPr>
          <w:sz w:val="22"/>
          <w:szCs w:val="22"/>
        </w:rPr>
        <w:t xml:space="preserve"> </w:t>
      </w:r>
      <w:proofErr w:type="spellStart"/>
      <w:r w:rsidRPr="00C2323D">
        <w:rPr>
          <w:sz w:val="22"/>
          <w:szCs w:val="22"/>
        </w:rPr>
        <w:t>kualitas</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yang </w:t>
      </w:r>
      <w:proofErr w:type="spellStart"/>
      <w:r w:rsidRPr="00C2323D">
        <w:rPr>
          <w:sz w:val="22"/>
          <w:szCs w:val="22"/>
        </w:rPr>
        <w:t>kurang</w:t>
      </w:r>
      <w:proofErr w:type="spellEnd"/>
      <w:r w:rsidRPr="00C2323D">
        <w:rPr>
          <w:sz w:val="22"/>
          <w:szCs w:val="22"/>
        </w:rPr>
        <w:t xml:space="preserve"> </w:t>
      </w:r>
      <w:proofErr w:type="spellStart"/>
      <w:r w:rsidRPr="00C2323D">
        <w:rPr>
          <w:sz w:val="22"/>
          <w:szCs w:val="22"/>
        </w:rPr>
        <w:t>memuaskan</w:t>
      </w:r>
      <w:proofErr w:type="spellEnd"/>
      <w:r w:rsidRPr="00C2323D">
        <w:rPr>
          <w:sz w:val="22"/>
          <w:szCs w:val="22"/>
        </w:rPr>
        <w:t xml:space="preserve">, </w:t>
      </w:r>
      <w:proofErr w:type="spellStart"/>
      <w:r w:rsidRPr="00C2323D">
        <w:rPr>
          <w:sz w:val="22"/>
          <w:szCs w:val="22"/>
        </w:rPr>
        <w:t>dikarenakan</w:t>
      </w:r>
      <w:proofErr w:type="spellEnd"/>
      <w:r w:rsidRPr="00C2323D">
        <w:rPr>
          <w:sz w:val="22"/>
          <w:szCs w:val="22"/>
        </w:rPr>
        <w:t xml:space="preserve"> </w:t>
      </w:r>
      <w:proofErr w:type="spellStart"/>
      <w:r w:rsidRPr="00C2323D">
        <w:rPr>
          <w:sz w:val="22"/>
          <w:szCs w:val="22"/>
        </w:rPr>
        <w:t>prosedur</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yang </w:t>
      </w:r>
      <w:proofErr w:type="spellStart"/>
      <w:r w:rsidRPr="00C2323D">
        <w:rPr>
          <w:sz w:val="22"/>
          <w:szCs w:val="22"/>
        </w:rPr>
        <w:t>tidak</w:t>
      </w:r>
      <w:proofErr w:type="spellEnd"/>
      <w:r w:rsidRPr="00C2323D">
        <w:rPr>
          <w:sz w:val="22"/>
          <w:szCs w:val="22"/>
        </w:rPr>
        <w:t xml:space="preserve"> </w:t>
      </w:r>
      <w:proofErr w:type="spellStart"/>
      <w:r w:rsidRPr="00C2323D">
        <w:rPr>
          <w:sz w:val="22"/>
          <w:szCs w:val="22"/>
        </w:rPr>
        <w:t>jelas</w:t>
      </w:r>
      <w:proofErr w:type="spellEnd"/>
      <w:r w:rsidRPr="00C2323D">
        <w:rPr>
          <w:sz w:val="22"/>
          <w:szCs w:val="22"/>
        </w:rPr>
        <w:t xml:space="preserve"> </w:t>
      </w:r>
      <w:proofErr w:type="spellStart"/>
      <w:r w:rsidRPr="00C2323D">
        <w:rPr>
          <w:sz w:val="22"/>
          <w:szCs w:val="22"/>
        </w:rPr>
        <w:t>dengan</w:t>
      </w:r>
      <w:proofErr w:type="spellEnd"/>
      <w:r w:rsidRPr="00C2323D">
        <w:rPr>
          <w:sz w:val="22"/>
          <w:szCs w:val="22"/>
        </w:rPr>
        <w:t xml:space="preserve"> </w:t>
      </w:r>
      <w:proofErr w:type="spellStart"/>
      <w:r w:rsidRPr="00C2323D">
        <w:rPr>
          <w:sz w:val="22"/>
          <w:szCs w:val="22"/>
        </w:rPr>
        <w:t>tidak</w:t>
      </w:r>
      <w:proofErr w:type="spellEnd"/>
      <w:r w:rsidRPr="00C2323D">
        <w:rPr>
          <w:sz w:val="22"/>
          <w:szCs w:val="22"/>
        </w:rPr>
        <w:t xml:space="preserve"> </w:t>
      </w:r>
      <w:proofErr w:type="spellStart"/>
      <w:r w:rsidRPr="00C2323D">
        <w:rPr>
          <w:sz w:val="22"/>
          <w:szCs w:val="22"/>
        </w:rPr>
        <w:t>adanya</w:t>
      </w:r>
      <w:proofErr w:type="spellEnd"/>
      <w:r w:rsidRPr="00C2323D">
        <w:rPr>
          <w:sz w:val="22"/>
          <w:szCs w:val="22"/>
        </w:rPr>
        <w:t xml:space="preserve"> </w:t>
      </w:r>
      <w:proofErr w:type="spellStart"/>
      <w:r w:rsidRPr="00C2323D">
        <w:rPr>
          <w:sz w:val="22"/>
          <w:szCs w:val="22"/>
        </w:rPr>
        <w:t>papan</w:t>
      </w:r>
      <w:proofErr w:type="spellEnd"/>
      <w:r w:rsidRPr="00C2323D">
        <w:rPr>
          <w:sz w:val="22"/>
          <w:szCs w:val="22"/>
        </w:rPr>
        <w:t xml:space="preserve"> </w:t>
      </w:r>
      <w:proofErr w:type="spellStart"/>
      <w:r w:rsidRPr="00C2323D">
        <w:rPr>
          <w:sz w:val="22"/>
          <w:szCs w:val="22"/>
        </w:rPr>
        <w:t>informasi</w:t>
      </w:r>
      <w:proofErr w:type="spellEnd"/>
      <w:r w:rsidRPr="00C2323D">
        <w:rPr>
          <w:sz w:val="22"/>
          <w:szCs w:val="22"/>
        </w:rPr>
        <w:t xml:space="preserve"> </w:t>
      </w:r>
      <w:proofErr w:type="spellStart"/>
      <w:r w:rsidRPr="00C2323D">
        <w:rPr>
          <w:sz w:val="22"/>
          <w:szCs w:val="22"/>
        </w:rPr>
        <w:t>sehingga</w:t>
      </w:r>
      <w:proofErr w:type="spellEnd"/>
      <w:r w:rsidRPr="00C2323D">
        <w:rPr>
          <w:sz w:val="22"/>
          <w:szCs w:val="22"/>
        </w:rPr>
        <w:t xml:space="preserve"> </w:t>
      </w:r>
      <w:proofErr w:type="spellStart"/>
      <w:r w:rsidRPr="00C2323D">
        <w:rPr>
          <w:sz w:val="22"/>
          <w:szCs w:val="22"/>
        </w:rPr>
        <w:t>menyulitkan</w:t>
      </w:r>
      <w:proofErr w:type="spellEnd"/>
      <w:r w:rsidRPr="00C2323D">
        <w:rPr>
          <w:sz w:val="22"/>
          <w:szCs w:val="22"/>
        </w:rPr>
        <w:t xml:space="preserve"> </w:t>
      </w:r>
      <w:proofErr w:type="spellStart"/>
      <w:r w:rsidRPr="00C2323D">
        <w:rPr>
          <w:sz w:val="22"/>
          <w:szCs w:val="22"/>
        </w:rPr>
        <w:t>masyarakat</w:t>
      </w:r>
      <w:proofErr w:type="spellEnd"/>
      <w:r w:rsidRPr="00C2323D">
        <w:rPr>
          <w:sz w:val="22"/>
          <w:szCs w:val="22"/>
        </w:rPr>
        <w:t xml:space="preserve">, </w:t>
      </w:r>
      <w:proofErr w:type="spellStart"/>
      <w:r w:rsidRPr="00C2323D">
        <w:rPr>
          <w:sz w:val="22"/>
          <w:szCs w:val="22"/>
        </w:rPr>
        <w:t>Masih</w:t>
      </w:r>
      <w:proofErr w:type="spellEnd"/>
      <w:r w:rsidRPr="00C2323D">
        <w:rPr>
          <w:sz w:val="22"/>
          <w:szCs w:val="22"/>
        </w:rPr>
        <w:t xml:space="preserve"> </w:t>
      </w:r>
      <w:proofErr w:type="spellStart"/>
      <w:r w:rsidRPr="00C2323D">
        <w:rPr>
          <w:sz w:val="22"/>
          <w:szCs w:val="22"/>
        </w:rPr>
        <w:t>adanya</w:t>
      </w:r>
      <w:proofErr w:type="spellEnd"/>
      <w:r w:rsidRPr="00C2323D">
        <w:rPr>
          <w:sz w:val="22"/>
          <w:szCs w:val="22"/>
        </w:rPr>
        <w:t xml:space="preserve"> </w:t>
      </w:r>
      <w:proofErr w:type="spellStart"/>
      <w:r w:rsidRPr="00C2323D">
        <w:rPr>
          <w:sz w:val="22"/>
          <w:szCs w:val="22"/>
        </w:rPr>
        <w:t>pegawai</w:t>
      </w:r>
      <w:proofErr w:type="spellEnd"/>
      <w:r w:rsidRPr="00C2323D">
        <w:rPr>
          <w:sz w:val="22"/>
          <w:szCs w:val="22"/>
        </w:rPr>
        <w:t xml:space="preserve"> yang </w:t>
      </w:r>
      <w:proofErr w:type="spellStart"/>
      <w:r w:rsidRPr="00C2323D">
        <w:rPr>
          <w:sz w:val="22"/>
          <w:szCs w:val="22"/>
        </w:rPr>
        <w:t>datang</w:t>
      </w:r>
      <w:proofErr w:type="spellEnd"/>
      <w:r w:rsidRPr="00C2323D">
        <w:rPr>
          <w:sz w:val="22"/>
          <w:szCs w:val="22"/>
        </w:rPr>
        <w:t xml:space="preserve">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pulang</w:t>
      </w:r>
      <w:proofErr w:type="spellEnd"/>
      <w:r w:rsidRPr="00C2323D">
        <w:rPr>
          <w:sz w:val="22"/>
          <w:szCs w:val="22"/>
        </w:rPr>
        <w:t xml:space="preserve"> </w:t>
      </w:r>
      <w:proofErr w:type="spellStart"/>
      <w:r w:rsidRPr="00C2323D">
        <w:rPr>
          <w:sz w:val="22"/>
          <w:szCs w:val="22"/>
        </w:rPr>
        <w:t>tidak</w:t>
      </w:r>
      <w:proofErr w:type="spellEnd"/>
      <w:r w:rsidRPr="00C2323D">
        <w:rPr>
          <w:sz w:val="22"/>
          <w:szCs w:val="22"/>
        </w:rPr>
        <w:t xml:space="preserve"> </w:t>
      </w:r>
      <w:proofErr w:type="spellStart"/>
      <w:r w:rsidRPr="00C2323D">
        <w:rPr>
          <w:sz w:val="22"/>
          <w:szCs w:val="22"/>
        </w:rPr>
        <w:t>tepat</w:t>
      </w:r>
      <w:proofErr w:type="spellEnd"/>
      <w:r w:rsidRPr="00C2323D">
        <w:rPr>
          <w:sz w:val="22"/>
          <w:szCs w:val="22"/>
        </w:rPr>
        <w:t xml:space="preserve"> </w:t>
      </w:r>
      <w:proofErr w:type="spellStart"/>
      <w:r w:rsidRPr="00C2323D">
        <w:rPr>
          <w:sz w:val="22"/>
          <w:szCs w:val="22"/>
        </w:rPr>
        <w:t>waktu</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yang </w:t>
      </w:r>
      <w:proofErr w:type="spellStart"/>
      <w:r w:rsidRPr="00C2323D">
        <w:rPr>
          <w:sz w:val="22"/>
          <w:szCs w:val="22"/>
        </w:rPr>
        <w:t>diberikan</w:t>
      </w:r>
      <w:proofErr w:type="spellEnd"/>
      <w:r w:rsidRPr="00C2323D">
        <w:rPr>
          <w:sz w:val="22"/>
          <w:szCs w:val="22"/>
        </w:rPr>
        <w:t xml:space="preserve"> </w:t>
      </w:r>
      <w:proofErr w:type="spellStart"/>
      <w:r w:rsidRPr="00C2323D">
        <w:rPr>
          <w:sz w:val="22"/>
          <w:szCs w:val="22"/>
        </w:rPr>
        <w:t>kepada</w:t>
      </w:r>
      <w:proofErr w:type="spellEnd"/>
      <w:r w:rsidRPr="00C2323D">
        <w:rPr>
          <w:sz w:val="22"/>
          <w:szCs w:val="22"/>
        </w:rPr>
        <w:t xml:space="preserve"> </w:t>
      </w:r>
      <w:proofErr w:type="spellStart"/>
      <w:r w:rsidRPr="00C2323D">
        <w:rPr>
          <w:sz w:val="22"/>
          <w:szCs w:val="22"/>
        </w:rPr>
        <w:t>masyarakat</w:t>
      </w:r>
      <w:proofErr w:type="spellEnd"/>
      <w:r w:rsidRPr="00C2323D">
        <w:rPr>
          <w:sz w:val="22"/>
          <w:szCs w:val="22"/>
        </w:rPr>
        <w:t xml:space="preserve"> </w:t>
      </w:r>
      <w:proofErr w:type="spellStart"/>
      <w:r w:rsidRPr="00C2323D">
        <w:rPr>
          <w:sz w:val="22"/>
          <w:szCs w:val="22"/>
        </w:rPr>
        <w:t>seperti</w:t>
      </w:r>
      <w:proofErr w:type="spellEnd"/>
      <w:r w:rsidRPr="00C2323D">
        <w:rPr>
          <w:sz w:val="22"/>
          <w:szCs w:val="22"/>
        </w:rPr>
        <w:t xml:space="preserve"> </w:t>
      </w:r>
      <w:proofErr w:type="spellStart"/>
      <w:r w:rsidRPr="00C2323D">
        <w:rPr>
          <w:sz w:val="22"/>
          <w:szCs w:val="22"/>
        </w:rPr>
        <w:t>dalam</w:t>
      </w:r>
      <w:proofErr w:type="spellEnd"/>
      <w:r w:rsidRPr="00C2323D">
        <w:rPr>
          <w:sz w:val="22"/>
          <w:szCs w:val="22"/>
        </w:rPr>
        <w:t xml:space="preserve"> </w:t>
      </w:r>
      <w:proofErr w:type="spellStart"/>
      <w:r w:rsidRPr="00C2323D">
        <w:rPr>
          <w:sz w:val="22"/>
          <w:szCs w:val="22"/>
        </w:rPr>
        <w:t>pembuatan</w:t>
      </w:r>
      <w:proofErr w:type="spellEnd"/>
      <w:r w:rsidRPr="00C2323D">
        <w:rPr>
          <w:sz w:val="22"/>
          <w:szCs w:val="22"/>
        </w:rPr>
        <w:t xml:space="preserve"> </w:t>
      </w:r>
      <w:proofErr w:type="spellStart"/>
      <w:r w:rsidRPr="00C2323D">
        <w:rPr>
          <w:sz w:val="22"/>
          <w:szCs w:val="22"/>
        </w:rPr>
        <w:t>surat</w:t>
      </w:r>
      <w:proofErr w:type="spellEnd"/>
      <w:r w:rsidRPr="00C2323D">
        <w:rPr>
          <w:sz w:val="22"/>
          <w:szCs w:val="22"/>
        </w:rPr>
        <w:t xml:space="preserve"> </w:t>
      </w:r>
      <w:proofErr w:type="spellStart"/>
      <w:r w:rsidRPr="00C2323D">
        <w:rPr>
          <w:sz w:val="22"/>
          <w:szCs w:val="22"/>
        </w:rPr>
        <w:t>pengantar</w:t>
      </w:r>
      <w:proofErr w:type="spellEnd"/>
      <w:r w:rsidRPr="00C2323D">
        <w:rPr>
          <w:sz w:val="22"/>
          <w:szCs w:val="22"/>
        </w:rPr>
        <w:t xml:space="preserve"> </w:t>
      </w:r>
      <w:proofErr w:type="spellStart"/>
      <w:r w:rsidRPr="00C2323D">
        <w:rPr>
          <w:sz w:val="22"/>
          <w:szCs w:val="22"/>
        </w:rPr>
        <w:t>terkendala</w:t>
      </w:r>
      <w:proofErr w:type="spellEnd"/>
      <w:r w:rsidRPr="00C2323D">
        <w:rPr>
          <w:sz w:val="22"/>
          <w:szCs w:val="22"/>
        </w:rPr>
        <w:t xml:space="preserve"> </w:t>
      </w:r>
      <w:proofErr w:type="spellStart"/>
      <w:r w:rsidRPr="00C2323D">
        <w:rPr>
          <w:sz w:val="22"/>
          <w:szCs w:val="22"/>
        </w:rPr>
        <w:t>karena</w:t>
      </w:r>
      <w:proofErr w:type="spellEnd"/>
      <w:r w:rsidRPr="00C2323D">
        <w:rPr>
          <w:sz w:val="22"/>
          <w:szCs w:val="22"/>
        </w:rPr>
        <w:t xml:space="preserve"> </w:t>
      </w:r>
      <w:proofErr w:type="spellStart"/>
      <w:r w:rsidRPr="00C2323D">
        <w:rPr>
          <w:sz w:val="22"/>
          <w:szCs w:val="22"/>
        </w:rPr>
        <w:t>jabatan</w:t>
      </w:r>
      <w:proofErr w:type="spellEnd"/>
      <w:r w:rsidRPr="00C2323D">
        <w:rPr>
          <w:sz w:val="22"/>
          <w:szCs w:val="22"/>
        </w:rPr>
        <w:t xml:space="preserve"> </w:t>
      </w:r>
      <w:proofErr w:type="spellStart"/>
      <w:r w:rsidRPr="00C2323D">
        <w:rPr>
          <w:sz w:val="22"/>
          <w:szCs w:val="22"/>
        </w:rPr>
        <w:t>pejabat</w:t>
      </w:r>
      <w:proofErr w:type="spellEnd"/>
      <w:r w:rsidRPr="00C2323D">
        <w:rPr>
          <w:sz w:val="22"/>
          <w:szCs w:val="22"/>
        </w:rPr>
        <w:t xml:space="preserve"> </w:t>
      </w:r>
      <w:proofErr w:type="spellStart"/>
      <w:r w:rsidRPr="00C2323D">
        <w:rPr>
          <w:sz w:val="22"/>
          <w:szCs w:val="22"/>
        </w:rPr>
        <w:t>penandatangan</w:t>
      </w:r>
      <w:proofErr w:type="spellEnd"/>
      <w:r w:rsidRPr="00C2323D">
        <w:rPr>
          <w:sz w:val="22"/>
          <w:szCs w:val="22"/>
        </w:rPr>
        <w:t xml:space="preserve"> </w:t>
      </w:r>
      <w:proofErr w:type="spellStart"/>
      <w:r w:rsidRPr="00C2323D">
        <w:rPr>
          <w:sz w:val="22"/>
          <w:szCs w:val="22"/>
        </w:rPr>
        <w:t>tidak</w:t>
      </w:r>
      <w:proofErr w:type="spellEnd"/>
      <w:r w:rsidRPr="00C2323D">
        <w:rPr>
          <w:sz w:val="22"/>
          <w:szCs w:val="22"/>
        </w:rPr>
        <w:t xml:space="preserve"> </w:t>
      </w:r>
      <w:proofErr w:type="spellStart"/>
      <w:r w:rsidRPr="00C2323D">
        <w:rPr>
          <w:sz w:val="22"/>
          <w:szCs w:val="22"/>
        </w:rPr>
        <w:t>pada</w:t>
      </w:r>
      <w:proofErr w:type="spellEnd"/>
      <w:r w:rsidRPr="00C2323D">
        <w:rPr>
          <w:sz w:val="22"/>
          <w:szCs w:val="22"/>
        </w:rPr>
        <w:t xml:space="preserve"> </w:t>
      </w:r>
      <w:proofErr w:type="spellStart"/>
      <w:r w:rsidRPr="00C2323D">
        <w:rPr>
          <w:sz w:val="22"/>
          <w:szCs w:val="22"/>
        </w:rPr>
        <w:t>tempatnya</w:t>
      </w:r>
      <w:proofErr w:type="spellEnd"/>
      <w:r w:rsidRPr="00C2323D">
        <w:rPr>
          <w:sz w:val="22"/>
          <w:szCs w:val="22"/>
        </w:rPr>
        <w:t xml:space="preserve">,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pegawai</w:t>
      </w:r>
      <w:proofErr w:type="spellEnd"/>
      <w:r w:rsidRPr="00C2323D">
        <w:rPr>
          <w:sz w:val="22"/>
          <w:szCs w:val="22"/>
        </w:rPr>
        <w:t xml:space="preserve"> </w:t>
      </w:r>
      <w:proofErr w:type="spellStart"/>
      <w:r w:rsidRPr="00C2323D">
        <w:rPr>
          <w:sz w:val="22"/>
          <w:szCs w:val="22"/>
        </w:rPr>
        <w:t>masih</w:t>
      </w:r>
      <w:proofErr w:type="spellEnd"/>
      <w:r w:rsidRPr="00C2323D">
        <w:rPr>
          <w:sz w:val="22"/>
          <w:szCs w:val="22"/>
        </w:rPr>
        <w:t xml:space="preserve"> </w:t>
      </w:r>
      <w:proofErr w:type="spellStart"/>
      <w:r w:rsidRPr="00C2323D">
        <w:rPr>
          <w:sz w:val="22"/>
          <w:szCs w:val="22"/>
        </w:rPr>
        <w:t>dalam</w:t>
      </w:r>
      <w:proofErr w:type="spellEnd"/>
      <w:r w:rsidRPr="00C2323D">
        <w:rPr>
          <w:sz w:val="22"/>
          <w:szCs w:val="22"/>
        </w:rPr>
        <w:t xml:space="preserve"> </w:t>
      </w:r>
      <w:proofErr w:type="spellStart"/>
      <w:r w:rsidRPr="00C2323D">
        <w:rPr>
          <w:sz w:val="22"/>
          <w:szCs w:val="22"/>
        </w:rPr>
        <w:t>sistem</w:t>
      </w:r>
      <w:proofErr w:type="spellEnd"/>
      <w:r w:rsidRPr="00C2323D">
        <w:rPr>
          <w:sz w:val="22"/>
          <w:szCs w:val="22"/>
        </w:rPr>
        <w:t xml:space="preserve"> </w:t>
      </w:r>
      <w:proofErr w:type="spellStart"/>
      <w:r w:rsidRPr="00C2323D">
        <w:rPr>
          <w:sz w:val="22"/>
          <w:szCs w:val="22"/>
        </w:rPr>
        <w:t>piket</w:t>
      </w:r>
      <w:proofErr w:type="spellEnd"/>
      <w:r w:rsidRPr="00C2323D">
        <w:rPr>
          <w:sz w:val="22"/>
          <w:szCs w:val="22"/>
        </w:rPr>
        <w:t xml:space="preserve"> </w:t>
      </w:r>
      <w:proofErr w:type="spellStart"/>
      <w:r w:rsidRPr="00C2323D">
        <w:rPr>
          <w:sz w:val="22"/>
          <w:szCs w:val="22"/>
        </w:rPr>
        <w:t>sehingga</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yang </w:t>
      </w:r>
      <w:proofErr w:type="spellStart"/>
      <w:r w:rsidRPr="00C2323D">
        <w:rPr>
          <w:sz w:val="22"/>
          <w:szCs w:val="22"/>
        </w:rPr>
        <w:t>diberikan</w:t>
      </w:r>
      <w:proofErr w:type="spellEnd"/>
      <w:r w:rsidRPr="00C2323D">
        <w:rPr>
          <w:sz w:val="22"/>
          <w:szCs w:val="22"/>
        </w:rPr>
        <w:t xml:space="preserve"> </w:t>
      </w:r>
      <w:proofErr w:type="spellStart"/>
      <w:r w:rsidRPr="00C2323D">
        <w:rPr>
          <w:sz w:val="22"/>
          <w:szCs w:val="22"/>
        </w:rPr>
        <w:t>pegawai</w:t>
      </w:r>
      <w:proofErr w:type="spellEnd"/>
      <w:r w:rsidRPr="00C2323D">
        <w:rPr>
          <w:sz w:val="22"/>
          <w:szCs w:val="22"/>
        </w:rPr>
        <w:t xml:space="preserve"> </w:t>
      </w:r>
      <w:proofErr w:type="spellStart"/>
      <w:r w:rsidRPr="00C2323D">
        <w:rPr>
          <w:sz w:val="22"/>
          <w:szCs w:val="22"/>
        </w:rPr>
        <w:t>kecamatan</w:t>
      </w:r>
      <w:proofErr w:type="spellEnd"/>
      <w:r w:rsidRPr="00C2323D">
        <w:rPr>
          <w:sz w:val="22"/>
          <w:szCs w:val="22"/>
        </w:rPr>
        <w:t xml:space="preserve"> </w:t>
      </w:r>
      <w:proofErr w:type="spellStart"/>
      <w:r w:rsidRPr="00C2323D">
        <w:rPr>
          <w:sz w:val="22"/>
          <w:szCs w:val="22"/>
        </w:rPr>
        <w:t>kepada</w:t>
      </w:r>
      <w:proofErr w:type="spellEnd"/>
      <w:r w:rsidRPr="00C2323D">
        <w:rPr>
          <w:sz w:val="22"/>
          <w:szCs w:val="22"/>
        </w:rPr>
        <w:t xml:space="preserve"> </w:t>
      </w:r>
      <w:proofErr w:type="spellStart"/>
      <w:r w:rsidRPr="00C2323D">
        <w:rPr>
          <w:sz w:val="22"/>
          <w:szCs w:val="22"/>
        </w:rPr>
        <w:t>masyarakat</w:t>
      </w:r>
      <w:proofErr w:type="spellEnd"/>
      <w:r w:rsidRPr="00C2323D">
        <w:rPr>
          <w:sz w:val="22"/>
          <w:szCs w:val="22"/>
        </w:rPr>
        <w:t xml:space="preserve"> </w:t>
      </w:r>
      <w:proofErr w:type="spellStart"/>
      <w:r w:rsidRPr="00C2323D">
        <w:rPr>
          <w:sz w:val="22"/>
          <w:szCs w:val="22"/>
        </w:rPr>
        <w:t>kurang</w:t>
      </w:r>
      <w:proofErr w:type="spellEnd"/>
      <w:r w:rsidRPr="00C2323D">
        <w:rPr>
          <w:sz w:val="22"/>
          <w:szCs w:val="22"/>
        </w:rPr>
        <w:t xml:space="preserve"> </w:t>
      </w:r>
      <w:proofErr w:type="spellStart"/>
      <w:r w:rsidRPr="00C2323D">
        <w:rPr>
          <w:sz w:val="22"/>
          <w:szCs w:val="22"/>
        </w:rPr>
        <w:t>maksimal</w:t>
      </w:r>
      <w:proofErr w:type="spellEnd"/>
      <w:r w:rsidRPr="00C2323D">
        <w:rPr>
          <w:sz w:val="22"/>
          <w:szCs w:val="22"/>
        </w:rPr>
        <w:t xml:space="preserve">. </w:t>
      </w:r>
      <w:proofErr w:type="spellStart"/>
      <w:proofErr w:type="gramStart"/>
      <w:r w:rsidRPr="00C2323D">
        <w:rPr>
          <w:sz w:val="22"/>
          <w:szCs w:val="22"/>
        </w:rPr>
        <w:t>Karyawan</w:t>
      </w:r>
      <w:proofErr w:type="spellEnd"/>
      <w:r w:rsidRPr="00C2323D">
        <w:rPr>
          <w:sz w:val="22"/>
          <w:szCs w:val="22"/>
        </w:rPr>
        <w:t xml:space="preserve"> </w:t>
      </w:r>
      <w:proofErr w:type="spellStart"/>
      <w:r w:rsidRPr="00C2323D">
        <w:rPr>
          <w:sz w:val="22"/>
          <w:szCs w:val="22"/>
        </w:rPr>
        <w:t>masih</w:t>
      </w:r>
      <w:proofErr w:type="spellEnd"/>
      <w:r w:rsidRPr="00C2323D">
        <w:rPr>
          <w:sz w:val="22"/>
          <w:szCs w:val="22"/>
        </w:rPr>
        <w:t xml:space="preserve"> </w:t>
      </w:r>
      <w:proofErr w:type="spellStart"/>
      <w:r w:rsidRPr="00C2323D">
        <w:rPr>
          <w:sz w:val="22"/>
          <w:szCs w:val="22"/>
        </w:rPr>
        <w:t>belum</w:t>
      </w:r>
      <w:proofErr w:type="spellEnd"/>
      <w:r w:rsidRPr="00C2323D">
        <w:rPr>
          <w:sz w:val="22"/>
          <w:szCs w:val="22"/>
        </w:rPr>
        <w:t xml:space="preserve"> </w:t>
      </w:r>
      <w:proofErr w:type="spellStart"/>
      <w:r w:rsidRPr="00C2323D">
        <w:rPr>
          <w:sz w:val="22"/>
          <w:szCs w:val="22"/>
        </w:rPr>
        <w:t>bisa</w:t>
      </w:r>
      <w:proofErr w:type="spellEnd"/>
      <w:r w:rsidRPr="00C2323D">
        <w:rPr>
          <w:sz w:val="22"/>
          <w:szCs w:val="22"/>
        </w:rPr>
        <w:t xml:space="preserve"> </w:t>
      </w:r>
      <w:proofErr w:type="spellStart"/>
      <w:r w:rsidRPr="00C2323D">
        <w:rPr>
          <w:sz w:val="22"/>
          <w:szCs w:val="22"/>
        </w:rPr>
        <w:t>efektif</w:t>
      </w:r>
      <w:proofErr w:type="spellEnd"/>
      <w:r w:rsidRPr="00C2323D">
        <w:rPr>
          <w:sz w:val="22"/>
          <w:szCs w:val="22"/>
        </w:rPr>
        <w:t xml:space="preserve"> </w:t>
      </w:r>
      <w:proofErr w:type="spellStart"/>
      <w:r w:rsidRPr="00C2323D">
        <w:rPr>
          <w:sz w:val="22"/>
          <w:szCs w:val="22"/>
        </w:rPr>
        <w:t>dalam</w:t>
      </w:r>
      <w:proofErr w:type="spellEnd"/>
      <w:r w:rsidRPr="00C2323D">
        <w:rPr>
          <w:sz w:val="22"/>
          <w:szCs w:val="22"/>
        </w:rPr>
        <w:t xml:space="preserve"> </w:t>
      </w:r>
      <w:proofErr w:type="spellStart"/>
      <w:r w:rsidRPr="00C2323D">
        <w:rPr>
          <w:sz w:val="22"/>
          <w:szCs w:val="22"/>
        </w:rPr>
        <w:t>bekerja</w:t>
      </w:r>
      <w:proofErr w:type="spellEnd"/>
      <w:r w:rsidRPr="00C2323D">
        <w:rPr>
          <w:sz w:val="22"/>
          <w:szCs w:val="22"/>
        </w:rPr>
        <w:t>.</w:t>
      </w:r>
      <w:proofErr w:type="gramEnd"/>
      <w:r w:rsidRPr="00C2323D">
        <w:rPr>
          <w:sz w:val="22"/>
          <w:szCs w:val="22"/>
        </w:rPr>
        <w:t xml:space="preserve"> </w:t>
      </w:r>
      <w:proofErr w:type="spellStart"/>
      <w:proofErr w:type="gramStart"/>
      <w:r w:rsidRPr="00C2323D">
        <w:rPr>
          <w:sz w:val="22"/>
          <w:szCs w:val="22"/>
        </w:rPr>
        <w:t>Metode</w:t>
      </w:r>
      <w:proofErr w:type="spellEnd"/>
      <w:r w:rsidRPr="00C2323D">
        <w:rPr>
          <w:sz w:val="22"/>
          <w:szCs w:val="22"/>
        </w:rPr>
        <w:t xml:space="preserve"> </w:t>
      </w:r>
      <w:proofErr w:type="spellStart"/>
      <w:r w:rsidRPr="00C2323D">
        <w:rPr>
          <w:sz w:val="22"/>
          <w:szCs w:val="22"/>
        </w:rPr>
        <w:t>penelitian</w:t>
      </w:r>
      <w:proofErr w:type="spellEnd"/>
      <w:r w:rsidRPr="00C2323D">
        <w:rPr>
          <w:sz w:val="22"/>
          <w:szCs w:val="22"/>
        </w:rPr>
        <w:t xml:space="preserve"> </w:t>
      </w:r>
      <w:proofErr w:type="spellStart"/>
      <w:r w:rsidRPr="00C2323D">
        <w:rPr>
          <w:sz w:val="22"/>
          <w:szCs w:val="22"/>
        </w:rPr>
        <w:t>menggunakan</w:t>
      </w:r>
      <w:proofErr w:type="spellEnd"/>
      <w:r w:rsidRPr="00C2323D">
        <w:rPr>
          <w:sz w:val="22"/>
          <w:szCs w:val="22"/>
        </w:rPr>
        <w:t xml:space="preserve"> </w:t>
      </w:r>
      <w:proofErr w:type="spellStart"/>
      <w:r w:rsidRPr="00C2323D">
        <w:rPr>
          <w:sz w:val="22"/>
          <w:szCs w:val="22"/>
        </w:rPr>
        <w:t>metode</w:t>
      </w:r>
      <w:proofErr w:type="spellEnd"/>
      <w:r w:rsidRPr="00C2323D">
        <w:rPr>
          <w:sz w:val="22"/>
          <w:szCs w:val="22"/>
        </w:rPr>
        <w:t xml:space="preserve"> </w:t>
      </w:r>
      <w:proofErr w:type="spellStart"/>
      <w:r w:rsidRPr="00C2323D">
        <w:rPr>
          <w:sz w:val="22"/>
          <w:szCs w:val="22"/>
        </w:rPr>
        <w:t>kuantitatif</w:t>
      </w:r>
      <w:proofErr w:type="spellEnd"/>
      <w:r w:rsidRPr="00C2323D">
        <w:rPr>
          <w:sz w:val="22"/>
          <w:szCs w:val="22"/>
        </w:rPr>
        <w:t>.</w:t>
      </w:r>
      <w:proofErr w:type="gramEnd"/>
      <w:r w:rsidRPr="00C2323D">
        <w:rPr>
          <w:sz w:val="22"/>
          <w:szCs w:val="22"/>
        </w:rPr>
        <w:t xml:space="preserve"> </w:t>
      </w:r>
      <w:proofErr w:type="spellStart"/>
      <w:proofErr w:type="gramStart"/>
      <w:r w:rsidRPr="00C2323D">
        <w:rPr>
          <w:sz w:val="22"/>
          <w:szCs w:val="22"/>
        </w:rPr>
        <w:t>responden</w:t>
      </w:r>
      <w:proofErr w:type="spellEnd"/>
      <w:proofErr w:type="gramEnd"/>
      <w:r w:rsidRPr="00C2323D">
        <w:rPr>
          <w:sz w:val="22"/>
          <w:szCs w:val="22"/>
        </w:rPr>
        <w:t xml:space="preserve"> </w:t>
      </w:r>
      <w:proofErr w:type="spellStart"/>
      <w:r w:rsidRPr="00C2323D">
        <w:rPr>
          <w:sz w:val="22"/>
          <w:szCs w:val="22"/>
        </w:rPr>
        <w:t>adalah</w:t>
      </w:r>
      <w:proofErr w:type="spellEnd"/>
      <w:r w:rsidRPr="00C2323D">
        <w:rPr>
          <w:sz w:val="22"/>
          <w:szCs w:val="22"/>
        </w:rPr>
        <w:t xml:space="preserve"> </w:t>
      </w:r>
      <w:proofErr w:type="spellStart"/>
      <w:r w:rsidRPr="00C2323D">
        <w:rPr>
          <w:sz w:val="22"/>
          <w:szCs w:val="22"/>
        </w:rPr>
        <w:t>masyarakat</w:t>
      </w:r>
      <w:proofErr w:type="spellEnd"/>
      <w:r w:rsidRPr="00C2323D">
        <w:rPr>
          <w:sz w:val="22"/>
          <w:szCs w:val="22"/>
        </w:rPr>
        <w:t xml:space="preserve"> yang </w:t>
      </w:r>
      <w:proofErr w:type="spellStart"/>
      <w:r w:rsidRPr="00C2323D">
        <w:rPr>
          <w:sz w:val="22"/>
          <w:szCs w:val="22"/>
        </w:rPr>
        <w:t>mendapatkan</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di </w:t>
      </w:r>
      <w:proofErr w:type="spellStart"/>
      <w:r w:rsidRPr="00C2323D">
        <w:rPr>
          <w:sz w:val="22"/>
          <w:szCs w:val="22"/>
        </w:rPr>
        <w:t>Kecamatan</w:t>
      </w:r>
      <w:proofErr w:type="spellEnd"/>
      <w:r w:rsidRPr="00C2323D">
        <w:rPr>
          <w:sz w:val="22"/>
          <w:szCs w:val="22"/>
        </w:rPr>
        <w:t xml:space="preserve"> </w:t>
      </w:r>
      <w:proofErr w:type="spellStart"/>
      <w:r w:rsidRPr="00C2323D">
        <w:rPr>
          <w:sz w:val="22"/>
          <w:szCs w:val="22"/>
        </w:rPr>
        <w:t>Lubuklinggau</w:t>
      </w:r>
      <w:proofErr w:type="spellEnd"/>
      <w:r w:rsidRPr="00C2323D">
        <w:rPr>
          <w:sz w:val="22"/>
          <w:szCs w:val="22"/>
        </w:rPr>
        <w:t xml:space="preserve"> Selatan II Kota </w:t>
      </w:r>
      <w:proofErr w:type="spellStart"/>
      <w:r w:rsidRPr="00C2323D">
        <w:rPr>
          <w:sz w:val="22"/>
          <w:szCs w:val="22"/>
        </w:rPr>
        <w:t>Lubuklinggau</w:t>
      </w:r>
      <w:proofErr w:type="spellEnd"/>
      <w:r w:rsidRPr="00C2323D">
        <w:rPr>
          <w:sz w:val="22"/>
          <w:szCs w:val="22"/>
        </w:rPr>
        <w:t xml:space="preserve">, </w:t>
      </w:r>
      <w:proofErr w:type="spellStart"/>
      <w:r w:rsidRPr="00C2323D">
        <w:rPr>
          <w:sz w:val="22"/>
          <w:szCs w:val="22"/>
        </w:rPr>
        <w:t>pengumpulan</w:t>
      </w:r>
      <w:proofErr w:type="spellEnd"/>
      <w:r w:rsidRPr="00C2323D">
        <w:rPr>
          <w:sz w:val="22"/>
          <w:szCs w:val="22"/>
        </w:rPr>
        <w:t xml:space="preserve"> data </w:t>
      </w:r>
      <w:proofErr w:type="spellStart"/>
      <w:r w:rsidRPr="00C2323D">
        <w:rPr>
          <w:sz w:val="22"/>
          <w:szCs w:val="22"/>
        </w:rPr>
        <w:t>menggunakan</w:t>
      </w:r>
      <w:proofErr w:type="spellEnd"/>
      <w:r w:rsidRPr="00C2323D">
        <w:rPr>
          <w:sz w:val="22"/>
          <w:szCs w:val="22"/>
        </w:rPr>
        <w:t xml:space="preserve"> </w:t>
      </w:r>
      <w:proofErr w:type="spellStart"/>
      <w:r w:rsidRPr="00C2323D">
        <w:rPr>
          <w:sz w:val="22"/>
          <w:szCs w:val="22"/>
        </w:rPr>
        <w:t>kuesioner</w:t>
      </w:r>
      <w:proofErr w:type="spellEnd"/>
      <w:r w:rsidRPr="00C2323D">
        <w:rPr>
          <w:sz w:val="22"/>
          <w:szCs w:val="22"/>
        </w:rPr>
        <w:t xml:space="preserve"> </w:t>
      </w:r>
      <w:proofErr w:type="spellStart"/>
      <w:r w:rsidRPr="00C2323D">
        <w:rPr>
          <w:sz w:val="22"/>
          <w:szCs w:val="22"/>
        </w:rPr>
        <w:t>dengan</w:t>
      </w:r>
      <w:proofErr w:type="spellEnd"/>
      <w:r w:rsidRPr="00C2323D">
        <w:rPr>
          <w:sz w:val="22"/>
          <w:szCs w:val="22"/>
        </w:rPr>
        <w:t xml:space="preserve"> </w:t>
      </w:r>
      <w:proofErr w:type="spellStart"/>
      <w:r w:rsidRPr="00C2323D">
        <w:rPr>
          <w:sz w:val="22"/>
          <w:szCs w:val="22"/>
        </w:rPr>
        <w:t>sampel</w:t>
      </w:r>
      <w:proofErr w:type="spellEnd"/>
      <w:r w:rsidRPr="00C2323D">
        <w:rPr>
          <w:sz w:val="22"/>
          <w:szCs w:val="22"/>
        </w:rPr>
        <w:t xml:space="preserve"> </w:t>
      </w:r>
      <w:proofErr w:type="spellStart"/>
      <w:r w:rsidRPr="00C2323D">
        <w:rPr>
          <w:sz w:val="22"/>
          <w:szCs w:val="22"/>
        </w:rPr>
        <w:t>sebanyak</w:t>
      </w:r>
      <w:proofErr w:type="spellEnd"/>
      <w:r w:rsidRPr="00C2323D">
        <w:rPr>
          <w:sz w:val="22"/>
          <w:szCs w:val="22"/>
        </w:rPr>
        <w:t xml:space="preserve"> 100 </w:t>
      </w:r>
      <w:proofErr w:type="spellStart"/>
      <w:r w:rsidRPr="00C2323D">
        <w:rPr>
          <w:sz w:val="22"/>
          <w:szCs w:val="22"/>
        </w:rPr>
        <w:t>responden</w:t>
      </w:r>
      <w:proofErr w:type="spellEnd"/>
      <w:r w:rsidRPr="00C2323D">
        <w:rPr>
          <w:sz w:val="22"/>
          <w:szCs w:val="22"/>
        </w:rPr>
        <w:t xml:space="preserve">. </w:t>
      </w:r>
      <w:proofErr w:type="spellStart"/>
      <w:proofErr w:type="gramStart"/>
      <w:r w:rsidRPr="00C2323D">
        <w:rPr>
          <w:sz w:val="22"/>
          <w:szCs w:val="22"/>
        </w:rPr>
        <w:t>Hasil</w:t>
      </w:r>
      <w:proofErr w:type="spellEnd"/>
      <w:r w:rsidRPr="00C2323D">
        <w:rPr>
          <w:sz w:val="22"/>
          <w:szCs w:val="22"/>
        </w:rPr>
        <w:t xml:space="preserve"> </w:t>
      </w:r>
      <w:proofErr w:type="spellStart"/>
      <w:r w:rsidRPr="00C2323D">
        <w:rPr>
          <w:sz w:val="22"/>
          <w:szCs w:val="22"/>
        </w:rPr>
        <w:t>pengujian</w:t>
      </w:r>
      <w:proofErr w:type="spellEnd"/>
      <w:r w:rsidRPr="00C2323D">
        <w:rPr>
          <w:sz w:val="22"/>
          <w:szCs w:val="22"/>
        </w:rPr>
        <w:t xml:space="preserve"> </w:t>
      </w:r>
      <w:proofErr w:type="spellStart"/>
      <w:r w:rsidRPr="00C2323D">
        <w:rPr>
          <w:sz w:val="22"/>
          <w:szCs w:val="22"/>
        </w:rPr>
        <w:t>menunjukkan</w:t>
      </w:r>
      <w:proofErr w:type="spellEnd"/>
      <w:r w:rsidRPr="00C2323D">
        <w:rPr>
          <w:sz w:val="22"/>
          <w:szCs w:val="22"/>
        </w:rPr>
        <w:t xml:space="preserve"> </w:t>
      </w:r>
      <w:proofErr w:type="spellStart"/>
      <w:r w:rsidRPr="00C2323D">
        <w:rPr>
          <w:sz w:val="22"/>
          <w:szCs w:val="22"/>
        </w:rPr>
        <w:t>bahwa</w:t>
      </w:r>
      <w:proofErr w:type="spellEnd"/>
      <w:r w:rsidRPr="00C2323D">
        <w:rPr>
          <w:sz w:val="22"/>
          <w:szCs w:val="22"/>
        </w:rPr>
        <w:t xml:space="preserve"> </w:t>
      </w:r>
      <w:proofErr w:type="spellStart"/>
      <w:r w:rsidRPr="00C2323D">
        <w:rPr>
          <w:sz w:val="22"/>
          <w:szCs w:val="22"/>
        </w:rPr>
        <w:t>pengaruh</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w:t>
      </w:r>
      <w:proofErr w:type="spellStart"/>
      <w:r w:rsidRPr="00C2323D">
        <w:rPr>
          <w:sz w:val="22"/>
          <w:szCs w:val="22"/>
        </w:rPr>
        <w:t>publik</w:t>
      </w:r>
      <w:proofErr w:type="spellEnd"/>
      <w:r w:rsidRPr="00C2323D">
        <w:rPr>
          <w:sz w:val="22"/>
          <w:szCs w:val="22"/>
        </w:rPr>
        <w:t xml:space="preserve"> </w:t>
      </w:r>
      <w:proofErr w:type="spellStart"/>
      <w:r w:rsidRPr="00C2323D">
        <w:rPr>
          <w:sz w:val="22"/>
          <w:szCs w:val="22"/>
        </w:rPr>
        <w:t>terhadap</w:t>
      </w:r>
      <w:proofErr w:type="spellEnd"/>
      <w:r w:rsidRPr="00C2323D">
        <w:rPr>
          <w:sz w:val="22"/>
          <w:szCs w:val="22"/>
        </w:rPr>
        <w:t xml:space="preserve"> </w:t>
      </w:r>
      <w:proofErr w:type="spellStart"/>
      <w:r w:rsidRPr="00C2323D">
        <w:rPr>
          <w:sz w:val="22"/>
          <w:szCs w:val="22"/>
        </w:rPr>
        <w:t>kepuasan</w:t>
      </w:r>
      <w:proofErr w:type="spellEnd"/>
      <w:r w:rsidRPr="00C2323D">
        <w:rPr>
          <w:sz w:val="22"/>
          <w:szCs w:val="22"/>
        </w:rPr>
        <w:t xml:space="preserve"> </w:t>
      </w:r>
      <w:proofErr w:type="spellStart"/>
      <w:r w:rsidRPr="00C2323D">
        <w:rPr>
          <w:sz w:val="22"/>
          <w:szCs w:val="22"/>
        </w:rPr>
        <w:t>masyarakat</w:t>
      </w:r>
      <w:proofErr w:type="spellEnd"/>
      <w:r w:rsidRPr="00C2323D">
        <w:rPr>
          <w:sz w:val="22"/>
          <w:szCs w:val="22"/>
        </w:rPr>
        <w:t xml:space="preserve"> </w:t>
      </w:r>
      <w:proofErr w:type="spellStart"/>
      <w:r w:rsidRPr="00C2323D">
        <w:rPr>
          <w:sz w:val="22"/>
          <w:szCs w:val="22"/>
        </w:rPr>
        <w:t>pada</w:t>
      </w:r>
      <w:proofErr w:type="spellEnd"/>
      <w:r w:rsidRPr="00C2323D">
        <w:rPr>
          <w:sz w:val="22"/>
          <w:szCs w:val="22"/>
        </w:rPr>
        <w:t xml:space="preserve"> Kantor </w:t>
      </w:r>
      <w:proofErr w:type="spellStart"/>
      <w:r w:rsidRPr="00C2323D">
        <w:rPr>
          <w:sz w:val="22"/>
          <w:szCs w:val="22"/>
        </w:rPr>
        <w:t>Kecamatan</w:t>
      </w:r>
      <w:proofErr w:type="spellEnd"/>
      <w:r w:rsidRPr="00C2323D">
        <w:rPr>
          <w:sz w:val="22"/>
          <w:szCs w:val="22"/>
        </w:rPr>
        <w:t xml:space="preserve"> </w:t>
      </w:r>
      <w:proofErr w:type="spellStart"/>
      <w:r w:rsidRPr="00C2323D">
        <w:rPr>
          <w:sz w:val="22"/>
          <w:szCs w:val="22"/>
        </w:rPr>
        <w:t>Lubuklinggau</w:t>
      </w:r>
      <w:proofErr w:type="spellEnd"/>
      <w:r w:rsidRPr="00C2323D">
        <w:rPr>
          <w:sz w:val="22"/>
          <w:szCs w:val="22"/>
        </w:rPr>
        <w:t xml:space="preserve"> Selatan II Kota </w:t>
      </w:r>
      <w:proofErr w:type="spellStart"/>
      <w:r w:rsidRPr="00C2323D">
        <w:rPr>
          <w:sz w:val="22"/>
          <w:szCs w:val="22"/>
        </w:rPr>
        <w:t>Lubuklinggau</w:t>
      </w:r>
      <w:proofErr w:type="spellEnd"/>
      <w:r w:rsidRPr="00C2323D">
        <w:rPr>
          <w:sz w:val="22"/>
          <w:szCs w:val="22"/>
        </w:rPr>
        <w:t xml:space="preserve"> </w:t>
      </w:r>
      <w:proofErr w:type="spellStart"/>
      <w:r w:rsidRPr="00C2323D">
        <w:rPr>
          <w:sz w:val="22"/>
          <w:szCs w:val="22"/>
        </w:rPr>
        <w:t>ditunjukkan</w:t>
      </w:r>
      <w:proofErr w:type="spellEnd"/>
      <w:r w:rsidRPr="00C2323D">
        <w:rPr>
          <w:sz w:val="22"/>
          <w:szCs w:val="22"/>
        </w:rPr>
        <w:t xml:space="preserve"> </w:t>
      </w:r>
      <w:proofErr w:type="spellStart"/>
      <w:r w:rsidRPr="00C2323D">
        <w:rPr>
          <w:sz w:val="22"/>
          <w:szCs w:val="22"/>
        </w:rPr>
        <w:t>dengan</w:t>
      </w:r>
      <w:proofErr w:type="spellEnd"/>
      <w:r w:rsidRPr="00C2323D">
        <w:rPr>
          <w:sz w:val="22"/>
          <w:szCs w:val="22"/>
        </w:rPr>
        <w:t xml:space="preserve"> </w:t>
      </w:r>
      <w:proofErr w:type="spellStart"/>
      <w:r w:rsidRPr="00C2323D">
        <w:rPr>
          <w:sz w:val="22"/>
          <w:szCs w:val="22"/>
        </w:rPr>
        <w:t>nilai</w:t>
      </w:r>
      <w:proofErr w:type="spellEnd"/>
      <w:r w:rsidRPr="00C2323D">
        <w:rPr>
          <w:sz w:val="22"/>
          <w:szCs w:val="22"/>
        </w:rPr>
        <w:t xml:space="preserve"> </w:t>
      </w:r>
      <w:proofErr w:type="spellStart"/>
      <w:r w:rsidRPr="00C2323D">
        <w:rPr>
          <w:sz w:val="22"/>
          <w:szCs w:val="22"/>
        </w:rPr>
        <w:t>thitung</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7,084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ttabel</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1,660.</w:t>
      </w:r>
      <w:proofErr w:type="gramEnd"/>
      <w:r w:rsidRPr="00C2323D">
        <w:rPr>
          <w:sz w:val="22"/>
          <w:szCs w:val="22"/>
        </w:rPr>
        <w:t xml:space="preserve"> </w:t>
      </w:r>
      <w:proofErr w:type="spellStart"/>
      <w:proofErr w:type="gramStart"/>
      <w:r w:rsidRPr="00C2323D">
        <w:rPr>
          <w:sz w:val="22"/>
          <w:szCs w:val="22"/>
        </w:rPr>
        <w:t>Terdapat</w:t>
      </w:r>
      <w:proofErr w:type="spellEnd"/>
      <w:r w:rsidRPr="00C2323D">
        <w:rPr>
          <w:sz w:val="22"/>
          <w:szCs w:val="22"/>
        </w:rPr>
        <w:t xml:space="preserve"> </w:t>
      </w:r>
      <w:proofErr w:type="spellStart"/>
      <w:r w:rsidRPr="00C2323D">
        <w:rPr>
          <w:sz w:val="22"/>
          <w:szCs w:val="22"/>
        </w:rPr>
        <w:t>pengaruh</w:t>
      </w:r>
      <w:proofErr w:type="spellEnd"/>
      <w:r w:rsidRPr="00C2323D">
        <w:rPr>
          <w:sz w:val="22"/>
          <w:szCs w:val="22"/>
        </w:rPr>
        <w:t xml:space="preserve"> </w:t>
      </w:r>
      <w:proofErr w:type="spellStart"/>
      <w:r w:rsidRPr="00C2323D">
        <w:rPr>
          <w:sz w:val="22"/>
          <w:szCs w:val="22"/>
        </w:rPr>
        <w:t>disiplin</w:t>
      </w:r>
      <w:proofErr w:type="spellEnd"/>
      <w:r w:rsidRPr="00C2323D">
        <w:rPr>
          <w:sz w:val="22"/>
          <w:szCs w:val="22"/>
        </w:rPr>
        <w:t xml:space="preserve"> </w:t>
      </w:r>
      <w:proofErr w:type="spellStart"/>
      <w:r w:rsidRPr="00C2323D">
        <w:rPr>
          <w:sz w:val="22"/>
          <w:szCs w:val="22"/>
        </w:rPr>
        <w:t>pegawai</w:t>
      </w:r>
      <w:proofErr w:type="spellEnd"/>
      <w:r w:rsidRPr="00C2323D">
        <w:rPr>
          <w:sz w:val="22"/>
          <w:szCs w:val="22"/>
        </w:rPr>
        <w:t xml:space="preserve"> </w:t>
      </w:r>
      <w:proofErr w:type="spellStart"/>
      <w:r w:rsidRPr="00C2323D">
        <w:rPr>
          <w:sz w:val="22"/>
          <w:szCs w:val="22"/>
        </w:rPr>
        <w:t>terhadap</w:t>
      </w:r>
      <w:proofErr w:type="spellEnd"/>
      <w:r w:rsidRPr="00C2323D">
        <w:rPr>
          <w:sz w:val="22"/>
          <w:szCs w:val="22"/>
        </w:rPr>
        <w:t xml:space="preserve"> </w:t>
      </w:r>
      <w:proofErr w:type="spellStart"/>
      <w:r w:rsidRPr="00C2323D">
        <w:rPr>
          <w:sz w:val="22"/>
          <w:szCs w:val="22"/>
        </w:rPr>
        <w:t>kepuasan</w:t>
      </w:r>
      <w:proofErr w:type="spellEnd"/>
      <w:r w:rsidRPr="00C2323D">
        <w:rPr>
          <w:sz w:val="22"/>
          <w:szCs w:val="22"/>
        </w:rPr>
        <w:t xml:space="preserve"> </w:t>
      </w:r>
      <w:proofErr w:type="spellStart"/>
      <w:r w:rsidRPr="00C2323D">
        <w:rPr>
          <w:sz w:val="22"/>
          <w:szCs w:val="22"/>
        </w:rPr>
        <w:t>kerja</w:t>
      </w:r>
      <w:proofErr w:type="spellEnd"/>
      <w:r w:rsidRPr="00C2323D">
        <w:rPr>
          <w:sz w:val="22"/>
          <w:szCs w:val="22"/>
        </w:rPr>
        <w:t xml:space="preserve"> </w:t>
      </w:r>
      <w:proofErr w:type="spellStart"/>
      <w:r w:rsidRPr="00C2323D">
        <w:rPr>
          <w:sz w:val="22"/>
          <w:szCs w:val="22"/>
        </w:rPr>
        <w:t>masyarakat</w:t>
      </w:r>
      <w:proofErr w:type="spellEnd"/>
      <w:r w:rsidRPr="00C2323D">
        <w:rPr>
          <w:sz w:val="22"/>
          <w:szCs w:val="22"/>
        </w:rPr>
        <w:t xml:space="preserve"> Kantor </w:t>
      </w:r>
      <w:proofErr w:type="spellStart"/>
      <w:r w:rsidRPr="00C2323D">
        <w:rPr>
          <w:sz w:val="22"/>
          <w:szCs w:val="22"/>
        </w:rPr>
        <w:t>Kecamatan</w:t>
      </w:r>
      <w:proofErr w:type="spellEnd"/>
      <w:r w:rsidRPr="00C2323D">
        <w:rPr>
          <w:sz w:val="22"/>
          <w:szCs w:val="22"/>
        </w:rPr>
        <w:t xml:space="preserve"> </w:t>
      </w:r>
      <w:proofErr w:type="spellStart"/>
      <w:r w:rsidRPr="00C2323D">
        <w:rPr>
          <w:sz w:val="22"/>
          <w:szCs w:val="22"/>
        </w:rPr>
        <w:t>Lubuklinggau</w:t>
      </w:r>
      <w:proofErr w:type="spellEnd"/>
      <w:r w:rsidRPr="00C2323D">
        <w:rPr>
          <w:sz w:val="22"/>
          <w:szCs w:val="22"/>
        </w:rPr>
        <w:t xml:space="preserve"> Selatan II Kota </w:t>
      </w:r>
      <w:proofErr w:type="spellStart"/>
      <w:r w:rsidRPr="00C2323D">
        <w:rPr>
          <w:sz w:val="22"/>
          <w:szCs w:val="22"/>
        </w:rPr>
        <w:t>Lubuklinggau</w:t>
      </w:r>
      <w:proofErr w:type="spellEnd"/>
      <w:r w:rsidRPr="00C2323D">
        <w:rPr>
          <w:sz w:val="22"/>
          <w:szCs w:val="22"/>
        </w:rPr>
        <w:t xml:space="preserve"> yang </w:t>
      </w:r>
      <w:proofErr w:type="spellStart"/>
      <w:r w:rsidRPr="00C2323D">
        <w:rPr>
          <w:sz w:val="22"/>
          <w:szCs w:val="22"/>
        </w:rPr>
        <w:t>ditunjukkan</w:t>
      </w:r>
      <w:proofErr w:type="spellEnd"/>
      <w:r w:rsidRPr="00C2323D">
        <w:rPr>
          <w:sz w:val="22"/>
          <w:szCs w:val="22"/>
        </w:rPr>
        <w:t xml:space="preserve"> </w:t>
      </w:r>
      <w:proofErr w:type="spellStart"/>
      <w:r w:rsidRPr="00C2323D">
        <w:rPr>
          <w:sz w:val="22"/>
          <w:szCs w:val="22"/>
        </w:rPr>
        <w:t>dengan</w:t>
      </w:r>
      <w:proofErr w:type="spellEnd"/>
      <w:r w:rsidRPr="00C2323D">
        <w:rPr>
          <w:sz w:val="22"/>
          <w:szCs w:val="22"/>
        </w:rPr>
        <w:t xml:space="preserve"> </w:t>
      </w:r>
      <w:proofErr w:type="spellStart"/>
      <w:r w:rsidRPr="00C2323D">
        <w:rPr>
          <w:sz w:val="22"/>
          <w:szCs w:val="22"/>
        </w:rPr>
        <w:t>nilai</w:t>
      </w:r>
      <w:proofErr w:type="spellEnd"/>
      <w:r w:rsidRPr="00C2323D">
        <w:rPr>
          <w:sz w:val="22"/>
          <w:szCs w:val="22"/>
        </w:rPr>
        <w:t xml:space="preserve"> </w:t>
      </w:r>
      <w:proofErr w:type="spellStart"/>
      <w:r w:rsidRPr="00C2323D">
        <w:rPr>
          <w:sz w:val="22"/>
          <w:szCs w:val="22"/>
        </w:rPr>
        <w:t>thitung</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7.201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ttabel</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1.660.</w:t>
      </w:r>
      <w:proofErr w:type="gramEnd"/>
      <w:r w:rsidRPr="00C2323D">
        <w:rPr>
          <w:sz w:val="22"/>
          <w:szCs w:val="22"/>
        </w:rPr>
        <w:t xml:space="preserve"> </w:t>
      </w:r>
      <w:proofErr w:type="gramStart"/>
      <w:r w:rsidRPr="00C2323D">
        <w:rPr>
          <w:sz w:val="22"/>
          <w:szCs w:val="22"/>
        </w:rPr>
        <w:t xml:space="preserve">Ada </w:t>
      </w:r>
      <w:proofErr w:type="spellStart"/>
      <w:r w:rsidRPr="00C2323D">
        <w:rPr>
          <w:sz w:val="22"/>
          <w:szCs w:val="22"/>
        </w:rPr>
        <w:t>pengaruh</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w:t>
      </w:r>
      <w:proofErr w:type="spellStart"/>
      <w:r w:rsidRPr="00C2323D">
        <w:rPr>
          <w:sz w:val="22"/>
          <w:szCs w:val="22"/>
        </w:rPr>
        <w:t>publik</w:t>
      </w:r>
      <w:proofErr w:type="spellEnd"/>
      <w:r w:rsidRPr="00C2323D">
        <w:rPr>
          <w:sz w:val="22"/>
          <w:szCs w:val="22"/>
        </w:rPr>
        <w:t xml:space="preserve"> </w:t>
      </w:r>
      <w:proofErr w:type="spellStart"/>
      <w:r w:rsidRPr="00C2323D">
        <w:rPr>
          <w:sz w:val="22"/>
          <w:szCs w:val="22"/>
        </w:rPr>
        <w:t>terhadap</w:t>
      </w:r>
      <w:proofErr w:type="spellEnd"/>
      <w:r w:rsidRPr="00C2323D">
        <w:rPr>
          <w:sz w:val="22"/>
          <w:szCs w:val="22"/>
        </w:rPr>
        <w:t xml:space="preserve"> </w:t>
      </w:r>
      <w:proofErr w:type="spellStart"/>
      <w:r w:rsidRPr="00C2323D">
        <w:rPr>
          <w:sz w:val="22"/>
          <w:szCs w:val="22"/>
        </w:rPr>
        <w:t>kinerja</w:t>
      </w:r>
      <w:proofErr w:type="spellEnd"/>
      <w:r w:rsidRPr="00C2323D">
        <w:rPr>
          <w:sz w:val="22"/>
          <w:szCs w:val="22"/>
        </w:rPr>
        <w:t xml:space="preserve"> </w:t>
      </w:r>
      <w:proofErr w:type="spellStart"/>
      <w:r w:rsidRPr="00C2323D">
        <w:rPr>
          <w:sz w:val="22"/>
          <w:szCs w:val="22"/>
        </w:rPr>
        <w:t>pegawai</w:t>
      </w:r>
      <w:proofErr w:type="spellEnd"/>
      <w:r w:rsidRPr="00C2323D">
        <w:rPr>
          <w:sz w:val="22"/>
          <w:szCs w:val="22"/>
        </w:rPr>
        <w:t xml:space="preserve"> Kantor </w:t>
      </w:r>
      <w:proofErr w:type="spellStart"/>
      <w:r w:rsidRPr="00C2323D">
        <w:rPr>
          <w:sz w:val="22"/>
          <w:szCs w:val="22"/>
        </w:rPr>
        <w:t>Kecamatan</w:t>
      </w:r>
      <w:proofErr w:type="spellEnd"/>
      <w:r w:rsidRPr="00C2323D">
        <w:rPr>
          <w:sz w:val="22"/>
          <w:szCs w:val="22"/>
        </w:rPr>
        <w:t xml:space="preserve"> </w:t>
      </w:r>
      <w:proofErr w:type="spellStart"/>
      <w:r w:rsidRPr="00C2323D">
        <w:rPr>
          <w:sz w:val="22"/>
          <w:szCs w:val="22"/>
        </w:rPr>
        <w:t>Lubuklinggau</w:t>
      </w:r>
      <w:proofErr w:type="spellEnd"/>
      <w:r w:rsidRPr="00C2323D">
        <w:rPr>
          <w:sz w:val="22"/>
          <w:szCs w:val="22"/>
        </w:rPr>
        <w:t xml:space="preserve"> Selatan II Kota </w:t>
      </w:r>
      <w:proofErr w:type="spellStart"/>
      <w:r w:rsidRPr="00C2323D">
        <w:rPr>
          <w:sz w:val="22"/>
          <w:szCs w:val="22"/>
        </w:rPr>
        <w:t>Lubuklinggau</w:t>
      </w:r>
      <w:proofErr w:type="spellEnd"/>
      <w:r w:rsidRPr="00C2323D">
        <w:rPr>
          <w:sz w:val="22"/>
          <w:szCs w:val="22"/>
        </w:rPr>
        <w:t xml:space="preserve"> yang </w:t>
      </w:r>
      <w:proofErr w:type="spellStart"/>
      <w:r w:rsidRPr="00C2323D">
        <w:rPr>
          <w:sz w:val="22"/>
          <w:szCs w:val="22"/>
        </w:rPr>
        <w:t>ditunjukkan</w:t>
      </w:r>
      <w:proofErr w:type="spellEnd"/>
      <w:r w:rsidRPr="00C2323D">
        <w:rPr>
          <w:sz w:val="22"/>
          <w:szCs w:val="22"/>
        </w:rPr>
        <w:t xml:space="preserve"> </w:t>
      </w:r>
      <w:proofErr w:type="spellStart"/>
      <w:r w:rsidRPr="00C2323D">
        <w:rPr>
          <w:sz w:val="22"/>
          <w:szCs w:val="22"/>
        </w:rPr>
        <w:t>dengan</w:t>
      </w:r>
      <w:proofErr w:type="spellEnd"/>
      <w:r w:rsidRPr="00C2323D">
        <w:rPr>
          <w:sz w:val="22"/>
          <w:szCs w:val="22"/>
        </w:rPr>
        <w:t xml:space="preserve"> </w:t>
      </w:r>
      <w:proofErr w:type="spellStart"/>
      <w:r w:rsidRPr="00C2323D">
        <w:rPr>
          <w:sz w:val="22"/>
          <w:szCs w:val="22"/>
        </w:rPr>
        <w:t>nilai</w:t>
      </w:r>
      <w:proofErr w:type="spellEnd"/>
      <w:r w:rsidRPr="00C2323D">
        <w:rPr>
          <w:sz w:val="22"/>
          <w:szCs w:val="22"/>
        </w:rPr>
        <w:t xml:space="preserve"> </w:t>
      </w:r>
      <w:proofErr w:type="spellStart"/>
      <w:r w:rsidRPr="00C2323D">
        <w:rPr>
          <w:sz w:val="22"/>
          <w:szCs w:val="22"/>
        </w:rPr>
        <w:t>thitung</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6,347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ttabel</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1,660.</w:t>
      </w:r>
      <w:proofErr w:type="gramEnd"/>
      <w:r w:rsidRPr="00C2323D">
        <w:rPr>
          <w:sz w:val="22"/>
          <w:szCs w:val="22"/>
        </w:rPr>
        <w:t xml:space="preserve"> </w:t>
      </w:r>
      <w:proofErr w:type="gramStart"/>
      <w:r w:rsidRPr="00C2323D">
        <w:rPr>
          <w:sz w:val="22"/>
          <w:szCs w:val="22"/>
        </w:rPr>
        <w:t xml:space="preserve">Ada </w:t>
      </w:r>
      <w:proofErr w:type="spellStart"/>
      <w:r w:rsidRPr="00C2323D">
        <w:rPr>
          <w:sz w:val="22"/>
          <w:szCs w:val="22"/>
        </w:rPr>
        <w:t>pengaruh</w:t>
      </w:r>
      <w:proofErr w:type="spellEnd"/>
      <w:r w:rsidRPr="00C2323D">
        <w:rPr>
          <w:sz w:val="22"/>
          <w:szCs w:val="22"/>
        </w:rPr>
        <w:t xml:space="preserve"> </w:t>
      </w:r>
      <w:proofErr w:type="spellStart"/>
      <w:r w:rsidRPr="00C2323D">
        <w:rPr>
          <w:sz w:val="22"/>
          <w:szCs w:val="22"/>
        </w:rPr>
        <w:t>disiplin</w:t>
      </w:r>
      <w:proofErr w:type="spellEnd"/>
      <w:r w:rsidRPr="00C2323D">
        <w:rPr>
          <w:sz w:val="22"/>
          <w:szCs w:val="22"/>
        </w:rPr>
        <w:t xml:space="preserve"> </w:t>
      </w:r>
      <w:proofErr w:type="spellStart"/>
      <w:r w:rsidRPr="00C2323D">
        <w:rPr>
          <w:sz w:val="22"/>
          <w:szCs w:val="22"/>
        </w:rPr>
        <w:t>pegawai</w:t>
      </w:r>
      <w:proofErr w:type="spellEnd"/>
      <w:r w:rsidRPr="00C2323D">
        <w:rPr>
          <w:sz w:val="22"/>
          <w:szCs w:val="22"/>
        </w:rPr>
        <w:t xml:space="preserve"> </w:t>
      </w:r>
      <w:proofErr w:type="spellStart"/>
      <w:r w:rsidRPr="00C2323D">
        <w:rPr>
          <w:sz w:val="22"/>
          <w:szCs w:val="22"/>
        </w:rPr>
        <w:t>terhadap</w:t>
      </w:r>
      <w:proofErr w:type="spellEnd"/>
      <w:r w:rsidRPr="00C2323D">
        <w:rPr>
          <w:sz w:val="22"/>
          <w:szCs w:val="22"/>
        </w:rPr>
        <w:t xml:space="preserve"> </w:t>
      </w:r>
      <w:proofErr w:type="spellStart"/>
      <w:r w:rsidRPr="00C2323D">
        <w:rPr>
          <w:sz w:val="22"/>
          <w:szCs w:val="22"/>
        </w:rPr>
        <w:t>kinerja</w:t>
      </w:r>
      <w:proofErr w:type="spellEnd"/>
      <w:r w:rsidRPr="00C2323D">
        <w:rPr>
          <w:sz w:val="22"/>
          <w:szCs w:val="22"/>
        </w:rPr>
        <w:t xml:space="preserve"> </w:t>
      </w:r>
      <w:proofErr w:type="spellStart"/>
      <w:r w:rsidRPr="00C2323D">
        <w:rPr>
          <w:sz w:val="22"/>
          <w:szCs w:val="22"/>
        </w:rPr>
        <w:t>pegawai</w:t>
      </w:r>
      <w:proofErr w:type="spellEnd"/>
      <w:r w:rsidRPr="00C2323D">
        <w:rPr>
          <w:sz w:val="22"/>
          <w:szCs w:val="22"/>
        </w:rPr>
        <w:t xml:space="preserve"> Kantor </w:t>
      </w:r>
      <w:proofErr w:type="spellStart"/>
      <w:r w:rsidRPr="00C2323D">
        <w:rPr>
          <w:sz w:val="22"/>
          <w:szCs w:val="22"/>
        </w:rPr>
        <w:t>Kecamatan</w:t>
      </w:r>
      <w:proofErr w:type="spellEnd"/>
      <w:r w:rsidRPr="00C2323D">
        <w:rPr>
          <w:sz w:val="22"/>
          <w:szCs w:val="22"/>
        </w:rPr>
        <w:t xml:space="preserve"> </w:t>
      </w:r>
      <w:proofErr w:type="spellStart"/>
      <w:r w:rsidRPr="00C2323D">
        <w:rPr>
          <w:sz w:val="22"/>
          <w:szCs w:val="22"/>
        </w:rPr>
        <w:t>Lubuklinggau</w:t>
      </w:r>
      <w:proofErr w:type="spellEnd"/>
      <w:r w:rsidRPr="00C2323D">
        <w:rPr>
          <w:sz w:val="22"/>
          <w:szCs w:val="22"/>
        </w:rPr>
        <w:t xml:space="preserve"> Selatan II Kota </w:t>
      </w:r>
      <w:proofErr w:type="spellStart"/>
      <w:r w:rsidRPr="00C2323D">
        <w:rPr>
          <w:sz w:val="22"/>
          <w:szCs w:val="22"/>
        </w:rPr>
        <w:t>Lubuklinggau</w:t>
      </w:r>
      <w:proofErr w:type="spellEnd"/>
      <w:r w:rsidRPr="00C2323D">
        <w:rPr>
          <w:sz w:val="22"/>
          <w:szCs w:val="22"/>
        </w:rPr>
        <w:t xml:space="preserve"> yang </w:t>
      </w:r>
      <w:proofErr w:type="spellStart"/>
      <w:r w:rsidRPr="00C2323D">
        <w:rPr>
          <w:sz w:val="22"/>
          <w:szCs w:val="22"/>
        </w:rPr>
        <w:t>ditunjukkan</w:t>
      </w:r>
      <w:proofErr w:type="spellEnd"/>
      <w:r w:rsidRPr="00C2323D">
        <w:rPr>
          <w:sz w:val="22"/>
          <w:szCs w:val="22"/>
        </w:rPr>
        <w:t xml:space="preserve"> </w:t>
      </w:r>
      <w:proofErr w:type="spellStart"/>
      <w:r w:rsidRPr="00C2323D">
        <w:rPr>
          <w:sz w:val="22"/>
          <w:szCs w:val="22"/>
        </w:rPr>
        <w:t>dengan</w:t>
      </w:r>
      <w:proofErr w:type="spellEnd"/>
      <w:r w:rsidRPr="00C2323D">
        <w:rPr>
          <w:sz w:val="22"/>
          <w:szCs w:val="22"/>
        </w:rPr>
        <w:t xml:space="preserve"> </w:t>
      </w:r>
      <w:proofErr w:type="spellStart"/>
      <w:r w:rsidRPr="00C2323D">
        <w:rPr>
          <w:sz w:val="22"/>
          <w:szCs w:val="22"/>
        </w:rPr>
        <w:t>nilai</w:t>
      </w:r>
      <w:proofErr w:type="spellEnd"/>
      <w:r w:rsidRPr="00C2323D">
        <w:rPr>
          <w:sz w:val="22"/>
          <w:szCs w:val="22"/>
        </w:rPr>
        <w:t xml:space="preserve"> </w:t>
      </w:r>
      <w:proofErr w:type="spellStart"/>
      <w:r w:rsidRPr="00C2323D">
        <w:rPr>
          <w:sz w:val="22"/>
          <w:szCs w:val="22"/>
        </w:rPr>
        <w:t>thitung</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5,396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ttabel</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1,660.</w:t>
      </w:r>
      <w:proofErr w:type="gramEnd"/>
      <w:r w:rsidRPr="00C2323D">
        <w:rPr>
          <w:sz w:val="22"/>
          <w:szCs w:val="22"/>
        </w:rPr>
        <w:t xml:space="preserve"> Ada </w:t>
      </w:r>
      <w:proofErr w:type="spellStart"/>
      <w:r w:rsidRPr="00C2323D">
        <w:rPr>
          <w:sz w:val="22"/>
          <w:szCs w:val="22"/>
        </w:rPr>
        <w:t>pengaruh</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w:t>
      </w:r>
      <w:proofErr w:type="spellStart"/>
      <w:r w:rsidRPr="00C2323D">
        <w:rPr>
          <w:sz w:val="22"/>
          <w:szCs w:val="22"/>
        </w:rPr>
        <w:t>publik</w:t>
      </w:r>
      <w:proofErr w:type="spellEnd"/>
      <w:r w:rsidRPr="00C2323D">
        <w:rPr>
          <w:sz w:val="22"/>
          <w:szCs w:val="22"/>
        </w:rPr>
        <w:t xml:space="preserve">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disiplin</w:t>
      </w:r>
      <w:proofErr w:type="spellEnd"/>
      <w:r w:rsidRPr="00C2323D">
        <w:rPr>
          <w:sz w:val="22"/>
          <w:szCs w:val="22"/>
        </w:rPr>
        <w:t xml:space="preserve"> </w:t>
      </w:r>
      <w:proofErr w:type="spellStart"/>
      <w:r w:rsidRPr="00C2323D">
        <w:rPr>
          <w:sz w:val="22"/>
          <w:szCs w:val="22"/>
        </w:rPr>
        <w:t>terhadap</w:t>
      </w:r>
      <w:proofErr w:type="spellEnd"/>
      <w:r w:rsidRPr="00C2323D">
        <w:rPr>
          <w:sz w:val="22"/>
          <w:szCs w:val="22"/>
        </w:rPr>
        <w:t xml:space="preserve"> </w:t>
      </w:r>
      <w:proofErr w:type="spellStart"/>
      <w:r w:rsidRPr="00C2323D">
        <w:rPr>
          <w:sz w:val="22"/>
          <w:szCs w:val="22"/>
        </w:rPr>
        <w:t>kepuasan</w:t>
      </w:r>
      <w:proofErr w:type="spellEnd"/>
      <w:r w:rsidRPr="00C2323D">
        <w:rPr>
          <w:sz w:val="22"/>
          <w:szCs w:val="22"/>
        </w:rPr>
        <w:t xml:space="preserve"> </w:t>
      </w:r>
      <w:proofErr w:type="spellStart"/>
      <w:r w:rsidRPr="00C2323D">
        <w:rPr>
          <w:sz w:val="22"/>
          <w:szCs w:val="22"/>
        </w:rPr>
        <w:t>masyarakat</w:t>
      </w:r>
      <w:proofErr w:type="spellEnd"/>
      <w:r w:rsidRPr="00C2323D">
        <w:rPr>
          <w:sz w:val="22"/>
          <w:szCs w:val="22"/>
        </w:rPr>
        <w:t xml:space="preserve"> </w:t>
      </w:r>
      <w:proofErr w:type="spellStart"/>
      <w:r w:rsidRPr="00C2323D">
        <w:rPr>
          <w:sz w:val="22"/>
          <w:szCs w:val="22"/>
        </w:rPr>
        <w:t>pada</w:t>
      </w:r>
      <w:proofErr w:type="spellEnd"/>
      <w:r w:rsidRPr="00C2323D">
        <w:rPr>
          <w:sz w:val="22"/>
          <w:szCs w:val="22"/>
        </w:rPr>
        <w:t xml:space="preserve"> Kantor </w:t>
      </w:r>
      <w:proofErr w:type="spellStart"/>
      <w:r w:rsidRPr="00C2323D">
        <w:rPr>
          <w:sz w:val="22"/>
          <w:szCs w:val="22"/>
        </w:rPr>
        <w:t>Kecamatan</w:t>
      </w:r>
      <w:proofErr w:type="spellEnd"/>
      <w:r w:rsidRPr="00C2323D">
        <w:rPr>
          <w:sz w:val="22"/>
          <w:szCs w:val="22"/>
        </w:rPr>
        <w:t xml:space="preserve"> </w:t>
      </w:r>
      <w:proofErr w:type="spellStart"/>
      <w:r w:rsidRPr="00C2323D">
        <w:rPr>
          <w:sz w:val="22"/>
          <w:szCs w:val="22"/>
        </w:rPr>
        <w:t>Lubuklinggau</w:t>
      </w:r>
      <w:proofErr w:type="spellEnd"/>
      <w:r w:rsidRPr="00C2323D">
        <w:rPr>
          <w:sz w:val="22"/>
          <w:szCs w:val="22"/>
        </w:rPr>
        <w:t xml:space="preserve"> Selatan II Kota </w:t>
      </w:r>
      <w:proofErr w:type="spellStart"/>
      <w:r w:rsidRPr="00C2323D">
        <w:rPr>
          <w:sz w:val="22"/>
          <w:szCs w:val="22"/>
        </w:rPr>
        <w:t>Lubuklinggau</w:t>
      </w:r>
      <w:proofErr w:type="spellEnd"/>
      <w:r w:rsidRPr="00C2323D">
        <w:rPr>
          <w:sz w:val="22"/>
          <w:szCs w:val="22"/>
        </w:rPr>
        <w:t xml:space="preserve">, </w:t>
      </w:r>
      <w:proofErr w:type="spellStart"/>
      <w:r w:rsidRPr="00C2323D">
        <w:rPr>
          <w:sz w:val="22"/>
          <w:szCs w:val="22"/>
        </w:rPr>
        <w:t>ditunjukkan</w:t>
      </w:r>
      <w:proofErr w:type="spellEnd"/>
      <w:r w:rsidRPr="00C2323D">
        <w:rPr>
          <w:sz w:val="22"/>
          <w:szCs w:val="22"/>
        </w:rPr>
        <w:t xml:space="preserve"> </w:t>
      </w:r>
      <w:proofErr w:type="spellStart"/>
      <w:r w:rsidRPr="00C2323D">
        <w:rPr>
          <w:sz w:val="22"/>
          <w:szCs w:val="22"/>
        </w:rPr>
        <w:t>dengan</w:t>
      </w:r>
      <w:proofErr w:type="spellEnd"/>
      <w:r w:rsidRPr="00C2323D">
        <w:rPr>
          <w:sz w:val="22"/>
          <w:szCs w:val="22"/>
        </w:rPr>
        <w:t xml:space="preserve"> </w:t>
      </w:r>
      <w:proofErr w:type="spellStart"/>
      <w:r w:rsidRPr="00C2323D">
        <w:rPr>
          <w:sz w:val="22"/>
          <w:szCs w:val="22"/>
        </w:rPr>
        <w:t>nilai</w:t>
      </w:r>
      <w:proofErr w:type="spellEnd"/>
      <w:r w:rsidRPr="00C2323D">
        <w:rPr>
          <w:sz w:val="22"/>
          <w:szCs w:val="22"/>
        </w:rPr>
        <w:t xml:space="preserve"> </w:t>
      </w:r>
      <w:proofErr w:type="spellStart"/>
      <w:r w:rsidRPr="00C2323D">
        <w:rPr>
          <w:sz w:val="22"/>
          <w:szCs w:val="22"/>
        </w:rPr>
        <w:t>Fhitung</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41.371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Ftabel</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3,09. Ada </w:t>
      </w:r>
      <w:proofErr w:type="spellStart"/>
      <w:r w:rsidRPr="00C2323D">
        <w:rPr>
          <w:sz w:val="22"/>
          <w:szCs w:val="22"/>
        </w:rPr>
        <w:t>pengaruh</w:t>
      </w:r>
      <w:proofErr w:type="spellEnd"/>
      <w:r w:rsidRPr="00C2323D">
        <w:rPr>
          <w:sz w:val="22"/>
          <w:szCs w:val="22"/>
        </w:rPr>
        <w:t xml:space="preserve"> </w:t>
      </w:r>
      <w:proofErr w:type="spellStart"/>
      <w:r w:rsidRPr="00C2323D">
        <w:rPr>
          <w:sz w:val="22"/>
          <w:szCs w:val="22"/>
        </w:rPr>
        <w:t>pelayanan</w:t>
      </w:r>
      <w:proofErr w:type="spellEnd"/>
      <w:r w:rsidRPr="00C2323D">
        <w:rPr>
          <w:sz w:val="22"/>
          <w:szCs w:val="22"/>
        </w:rPr>
        <w:t xml:space="preserve"> </w:t>
      </w:r>
      <w:proofErr w:type="spellStart"/>
      <w:r w:rsidRPr="00C2323D">
        <w:rPr>
          <w:sz w:val="22"/>
          <w:szCs w:val="22"/>
        </w:rPr>
        <w:t>publik</w:t>
      </w:r>
      <w:proofErr w:type="spellEnd"/>
      <w:r w:rsidRPr="00C2323D">
        <w:rPr>
          <w:sz w:val="22"/>
          <w:szCs w:val="22"/>
        </w:rPr>
        <w:t xml:space="preserve">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disiplin</w:t>
      </w:r>
      <w:proofErr w:type="spellEnd"/>
      <w:r w:rsidRPr="00C2323D">
        <w:rPr>
          <w:sz w:val="22"/>
          <w:szCs w:val="22"/>
        </w:rPr>
        <w:t xml:space="preserve"> </w:t>
      </w:r>
      <w:proofErr w:type="spellStart"/>
      <w:r w:rsidRPr="00C2323D">
        <w:rPr>
          <w:sz w:val="22"/>
          <w:szCs w:val="22"/>
        </w:rPr>
        <w:t>terhadap</w:t>
      </w:r>
      <w:proofErr w:type="spellEnd"/>
      <w:r w:rsidRPr="00C2323D">
        <w:rPr>
          <w:sz w:val="22"/>
          <w:szCs w:val="22"/>
        </w:rPr>
        <w:t xml:space="preserve"> </w:t>
      </w:r>
      <w:proofErr w:type="spellStart"/>
      <w:r w:rsidRPr="00C2323D">
        <w:rPr>
          <w:sz w:val="22"/>
          <w:szCs w:val="22"/>
        </w:rPr>
        <w:t>kinerja</w:t>
      </w:r>
      <w:proofErr w:type="spellEnd"/>
      <w:r w:rsidRPr="00C2323D">
        <w:rPr>
          <w:sz w:val="22"/>
          <w:szCs w:val="22"/>
        </w:rPr>
        <w:t xml:space="preserve"> </w:t>
      </w:r>
      <w:proofErr w:type="spellStart"/>
      <w:r w:rsidRPr="00C2323D">
        <w:rPr>
          <w:sz w:val="22"/>
          <w:szCs w:val="22"/>
        </w:rPr>
        <w:t>pegawai</w:t>
      </w:r>
      <w:proofErr w:type="spellEnd"/>
      <w:r w:rsidRPr="00C2323D">
        <w:rPr>
          <w:sz w:val="22"/>
          <w:szCs w:val="22"/>
        </w:rPr>
        <w:t xml:space="preserve"> Kantor </w:t>
      </w:r>
      <w:proofErr w:type="spellStart"/>
      <w:r w:rsidRPr="00C2323D">
        <w:rPr>
          <w:sz w:val="22"/>
          <w:szCs w:val="22"/>
        </w:rPr>
        <w:t>Kecamatan</w:t>
      </w:r>
      <w:proofErr w:type="spellEnd"/>
      <w:r w:rsidRPr="00C2323D">
        <w:rPr>
          <w:sz w:val="22"/>
          <w:szCs w:val="22"/>
        </w:rPr>
        <w:t xml:space="preserve"> </w:t>
      </w:r>
      <w:proofErr w:type="spellStart"/>
      <w:r w:rsidRPr="00C2323D">
        <w:rPr>
          <w:sz w:val="22"/>
          <w:szCs w:val="22"/>
        </w:rPr>
        <w:t>Lubuklinggau</w:t>
      </w:r>
      <w:proofErr w:type="spellEnd"/>
      <w:r w:rsidRPr="00C2323D">
        <w:rPr>
          <w:sz w:val="22"/>
          <w:szCs w:val="22"/>
        </w:rPr>
        <w:t xml:space="preserve"> Selatan II Kota </w:t>
      </w:r>
      <w:proofErr w:type="spellStart"/>
      <w:r w:rsidRPr="00C2323D">
        <w:rPr>
          <w:sz w:val="22"/>
          <w:szCs w:val="22"/>
        </w:rPr>
        <w:t>Lubuklinggau</w:t>
      </w:r>
      <w:proofErr w:type="spellEnd"/>
      <w:r w:rsidRPr="00C2323D">
        <w:rPr>
          <w:sz w:val="22"/>
          <w:szCs w:val="22"/>
        </w:rPr>
        <w:t xml:space="preserve"> yang </w:t>
      </w:r>
      <w:proofErr w:type="spellStart"/>
      <w:r w:rsidRPr="00C2323D">
        <w:rPr>
          <w:sz w:val="22"/>
          <w:szCs w:val="22"/>
        </w:rPr>
        <w:t>ditunjukkan</w:t>
      </w:r>
      <w:proofErr w:type="spellEnd"/>
      <w:r w:rsidRPr="00C2323D">
        <w:rPr>
          <w:sz w:val="22"/>
          <w:szCs w:val="22"/>
        </w:rPr>
        <w:t xml:space="preserve"> </w:t>
      </w:r>
      <w:proofErr w:type="spellStart"/>
      <w:r w:rsidRPr="00C2323D">
        <w:rPr>
          <w:sz w:val="22"/>
          <w:szCs w:val="22"/>
        </w:rPr>
        <w:t>dengan</w:t>
      </w:r>
      <w:proofErr w:type="spellEnd"/>
      <w:r w:rsidRPr="00C2323D">
        <w:rPr>
          <w:sz w:val="22"/>
          <w:szCs w:val="22"/>
        </w:rPr>
        <w:t xml:space="preserve"> </w:t>
      </w:r>
      <w:proofErr w:type="spellStart"/>
      <w:r w:rsidRPr="00C2323D">
        <w:rPr>
          <w:sz w:val="22"/>
          <w:szCs w:val="22"/>
        </w:rPr>
        <w:t>Fhitung</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26,373 </w:t>
      </w:r>
      <w:proofErr w:type="spellStart"/>
      <w:r w:rsidRPr="00C2323D">
        <w:rPr>
          <w:sz w:val="22"/>
          <w:szCs w:val="22"/>
        </w:rPr>
        <w:t>dan</w:t>
      </w:r>
      <w:proofErr w:type="spellEnd"/>
      <w:r w:rsidRPr="00C2323D">
        <w:rPr>
          <w:sz w:val="22"/>
          <w:szCs w:val="22"/>
        </w:rPr>
        <w:t xml:space="preserve"> </w:t>
      </w:r>
      <w:proofErr w:type="spellStart"/>
      <w:r w:rsidRPr="00C2323D">
        <w:rPr>
          <w:sz w:val="22"/>
          <w:szCs w:val="22"/>
        </w:rPr>
        <w:t>Ftabel</w:t>
      </w:r>
      <w:proofErr w:type="spellEnd"/>
      <w:r w:rsidRPr="00C2323D">
        <w:rPr>
          <w:sz w:val="22"/>
          <w:szCs w:val="22"/>
        </w:rPr>
        <w:t xml:space="preserve"> </w:t>
      </w:r>
      <w:proofErr w:type="spellStart"/>
      <w:r w:rsidRPr="00C2323D">
        <w:rPr>
          <w:sz w:val="22"/>
          <w:szCs w:val="22"/>
        </w:rPr>
        <w:t>sebesar</w:t>
      </w:r>
      <w:proofErr w:type="spellEnd"/>
      <w:r w:rsidRPr="00C2323D">
        <w:rPr>
          <w:sz w:val="22"/>
          <w:szCs w:val="22"/>
        </w:rPr>
        <w:t xml:space="preserve"> 3</w:t>
      </w:r>
      <w:proofErr w:type="gramStart"/>
      <w:r w:rsidRPr="00C2323D">
        <w:rPr>
          <w:sz w:val="22"/>
          <w:szCs w:val="22"/>
        </w:rPr>
        <w:t>,09</w:t>
      </w:r>
      <w:proofErr w:type="gramEnd"/>
      <w:r w:rsidRPr="00C2323D">
        <w:rPr>
          <w:sz w:val="22"/>
          <w:szCs w:val="22"/>
        </w:rPr>
        <w:t>.</w:t>
      </w:r>
    </w:p>
    <w:p w:rsidR="00C75FD1" w:rsidRDefault="00C75FD1">
      <w:pPr>
        <w:ind w:firstLine="567"/>
        <w:jc w:val="both"/>
        <w:rPr>
          <w:color w:val="000000"/>
          <w:sz w:val="22"/>
          <w:szCs w:val="22"/>
        </w:rPr>
      </w:pPr>
    </w:p>
    <w:p w:rsidR="00C75FD1" w:rsidRDefault="00C75FD1">
      <w:pPr>
        <w:ind w:firstLine="709"/>
        <w:jc w:val="both"/>
        <w:rPr>
          <w:sz w:val="22"/>
          <w:szCs w:val="22"/>
          <w:shd w:val="clear" w:color="auto" w:fill="FFFFFF"/>
        </w:rPr>
      </w:pPr>
    </w:p>
    <w:p w:rsidR="00C75FD1" w:rsidRDefault="00C75FD1">
      <w:pPr>
        <w:rPr>
          <w:i/>
          <w:sz w:val="22"/>
          <w:szCs w:val="22"/>
        </w:rPr>
      </w:pPr>
    </w:p>
    <w:p w:rsidR="00C75FD1" w:rsidRDefault="006F57D2">
      <w:pPr>
        <w:rPr>
          <w:b/>
          <w:i/>
          <w:sz w:val="22"/>
          <w:szCs w:val="22"/>
        </w:rPr>
      </w:pPr>
      <w:r>
        <w:rPr>
          <w:b/>
          <w:i/>
          <w:iCs/>
          <w:sz w:val="22"/>
          <w:szCs w:val="22"/>
        </w:rPr>
        <w:t>Kata kunci</w:t>
      </w:r>
      <w:r>
        <w:rPr>
          <w:i/>
          <w:sz w:val="22"/>
          <w:szCs w:val="22"/>
        </w:rPr>
        <w:t xml:space="preserve">: </w:t>
      </w:r>
      <w:r>
        <w:rPr>
          <w:b/>
          <w:i/>
          <w:sz w:val="22"/>
          <w:szCs w:val="22"/>
        </w:rPr>
        <w:t>Pelayanan Publik, Disiplin Kerja, Kepuasan Masyarakat dan Kinerja Pegawai</w:t>
      </w:r>
    </w:p>
    <w:p w:rsidR="00C75FD1" w:rsidRDefault="00C75FD1">
      <w:pPr>
        <w:rPr>
          <w:i/>
          <w:sz w:val="22"/>
          <w:szCs w:val="22"/>
        </w:rPr>
      </w:pPr>
    </w:p>
    <w:p w:rsidR="00C75FD1" w:rsidRDefault="00C75FD1">
      <w:pPr>
        <w:rPr>
          <w:sz w:val="22"/>
          <w:szCs w:val="22"/>
          <w:lang w:val="id-ID"/>
        </w:rPr>
      </w:pPr>
    </w:p>
    <w:p w:rsidR="00C75FD1" w:rsidRDefault="006F57D2">
      <w:pPr>
        <w:jc w:val="center"/>
        <w:rPr>
          <w:color w:val="000000"/>
          <w:sz w:val="22"/>
          <w:szCs w:val="22"/>
        </w:rPr>
      </w:pPr>
      <w:r>
        <w:rPr>
          <w:b/>
          <w:bCs/>
          <w:i/>
          <w:iCs/>
          <w:color w:val="000000"/>
          <w:sz w:val="22"/>
          <w:szCs w:val="22"/>
        </w:rPr>
        <w:t>Abstract</w:t>
      </w:r>
    </w:p>
    <w:p w:rsidR="00C2323D" w:rsidRPr="00C2323D" w:rsidRDefault="00C2323D" w:rsidP="00C2323D">
      <w:pPr>
        <w:ind w:firstLine="720"/>
        <w:jc w:val="both"/>
        <w:rPr>
          <w:i/>
          <w:iCs/>
          <w:color w:val="000000"/>
          <w:sz w:val="22"/>
          <w:szCs w:val="22"/>
          <w:lang w:val="id-ID"/>
        </w:rPr>
      </w:pPr>
      <w:r w:rsidRPr="00C2323D">
        <w:rPr>
          <w:i/>
          <w:iCs/>
          <w:color w:val="000000"/>
          <w:sz w:val="22"/>
          <w:szCs w:val="22"/>
          <w:lang w:val="id-ID"/>
        </w:rPr>
        <w:t xml:space="preserve">The issue in this study is the unacceptable nature of administration, because of muddled help methodology without even a trace of a data load up making it challenging for the local area, There are still representatives traveling every which way home not on time, Administrations gave to the local area, for example, in making introductory letters are hampered because of position the marking official isn't set up, and the workers what work's identity is still in a picket framework so the assistance is not exactly phenomenal given by sub-region workers to the local area. Representatives are as yet not ready to be compelling working since representatives feel that there is nobody to regulate workers in their work so they are not excessively exhaustive in their work. The examination strategy utilizing quantitative techniques. respondents are individuals who get administrations in the Locale of South Lubuklinggau II Lubuklinggau City, the information assortment strategy utilizes a poll with an example of 100 respondents. The experimental outcomes show that there is an impact of public administrations </w:t>
      </w:r>
      <w:r w:rsidRPr="00C2323D">
        <w:rPr>
          <w:i/>
          <w:iCs/>
          <w:color w:val="000000"/>
          <w:sz w:val="22"/>
          <w:szCs w:val="22"/>
          <w:lang w:val="id-ID"/>
        </w:rPr>
        <w:lastRenderedPageBreak/>
        <w:t>on local area fulfillment at the Lubuklinggau Selatan II Region Office in Lubuklinggau City, demonstrated by the tcount worth of 7,084 and ttable of 1,660. There is an impact of representative discipline on the fulfillment of individuals of the Lubuklinggau Selatan II Area Office in Lubuklinggau City as demonstrated by the tcount of 7,201 and ttable of 1,660. There is an impact of public administrations on the exhibition of the representatives of the Lubuklinggau Selatan II Region Office in Lubuklinggau City, demonstrated by the tcount of 6347 and ttable of 1.660. There is an impact of worker discipline on the presentation of the representatives of the Lubuklinggau Selatan II Region Office in Lubuklinggau City, demonstrated by the tcount of 5.396 and the t-table of 1.660. There is an impact of public help and discipline on local area fulfillment at the Lubuklinggau Selatan II Region Administrative center, Lubuklinggau City, demonstrated by the Fcount of 41,371 and Ftable of 3.09. There is an impact of public help and discipline on the presentation of the workers of the Lubuklinggau Selatan II Area Office in Lubuklinggau City, showed by the Fcount worth of 26,373 and Ftable of 3.09.</w:t>
      </w:r>
    </w:p>
    <w:p w:rsidR="00C75FD1" w:rsidRDefault="00C75FD1">
      <w:pPr>
        <w:ind w:firstLine="720"/>
        <w:jc w:val="both"/>
        <w:rPr>
          <w:i/>
          <w:iCs/>
          <w:color w:val="000000"/>
          <w:sz w:val="22"/>
          <w:szCs w:val="22"/>
        </w:rPr>
      </w:pPr>
    </w:p>
    <w:p w:rsidR="00C75FD1" w:rsidRDefault="00C75FD1">
      <w:pPr>
        <w:jc w:val="both"/>
        <w:rPr>
          <w:i/>
          <w:iCs/>
          <w:color w:val="000000"/>
          <w:sz w:val="22"/>
          <w:szCs w:val="22"/>
        </w:rPr>
      </w:pPr>
    </w:p>
    <w:p w:rsidR="00C75FD1" w:rsidRPr="00C2323D" w:rsidRDefault="006F57D2">
      <w:pPr>
        <w:rPr>
          <w:rStyle w:val="hps"/>
          <w:i/>
          <w:sz w:val="22"/>
          <w:szCs w:val="22"/>
        </w:rPr>
      </w:pPr>
      <w:r>
        <w:rPr>
          <w:b/>
          <w:i/>
          <w:iCs/>
          <w:sz w:val="22"/>
          <w:szCs w:val="22"/>
        </w:rPr>
        <w:t>Keywords</w:t>
      </w:r>
      <w:r>
        <w:rPr>
          <w:i/>
          <w:sz w:val="22"/>
          <w:szCs w:val="22"/>
        </w:rPr>
        <w:t xml:space="preserve">: </w:t>
      </w:r>
      <w:r>
        <w:rPr>
          <w:rFonts w:eastAsia="Calibri"/>
          <w:b/>
          <w:i/>
          <w:sz w:val="24"/>
          <w:szCs w:val="22"/>
        </w:rPr>
        <w:t>Public Service, Work Discipline, Community Satisfaction and Employee Performance</w:t>
      </w:r>
    </w:p>
    <w:p w:rsidR="00C75FD1" w:rsidRDefault="00C75FD1">
      <w:pPr>
        <w:rPr>
          <w:rStyle w:val="hps"/>
          <w:sz w:val="22"/>
          <w:szCs w:val="22"/>
        </w:rPr>
      </w:pPr>
    </w:p>
    <w:p w:rsidR="00C75FD1" w:rsidRDefault="00C75FD1">
      <w:pPr>
        <w:rPr>
          <w:rStyle w:val="hps"/>
          <w:sz w:val="22"/>
          <w:szCs w:val="22"/>
        </w:rPr>
        <w:sectPr w:rsidR="00C75FD1">
          <w:headerReference w:type="default" r:id="rId9"/>
          <w:footerReference w:type="default" r:id="rId10"/>
          <w:pgSz w:w="11906" w:h="16838" w:code="9"/>
          <w:pgMar w:top="1701" w:right="1701" w:bottom="1701" w:left="1701" w:header="850" w:footer="850" w:gutter="0"/>
          <w:cols w:space="708"/>
          <w:docGrid w:linePitch="360"/>
        </w:sectPr>
      </w:pPr>
    </w:p>
    <w:p w:rsidR="00C75FD1" w:rsidRDefault="006F57D2">
      <w:pPr>
        <w:pStyle w:val="Heading1"/>
        <w:spacing w:line="276" w:lineRule="auto"/>
      </w:pPr>
      <w:r>
        <w:lastRenderedPageBreak/>
        <w:t>PENDAHULUAN</w:t>
      </w:r>
    </w:p>
    <w:p w:rsidR="00C75FD1" w:rsidRDefault="00C75FD1"/>
    <w:p w:rsidR="00C2323D" w:rsidRPr="00C2323D" w:rsidRDefault="00C2323D" w:rsidP="00C2323D">
      <w:pPr>
        <w:spacing w:line="276" w:lineRule="auto"/>
        <w:ind w:firstLine="567"/>
        <w:jc w:val="both"/>
        <w:rPr>
          <w:rFonts w:eastAsia="Calibri"/>
          <w:color w:val="000000"/>
          <w:sz w:val="22"/>
          <w:szCs w:val="22"/>
          <w:lang w:val="id-ID"/>
        </w:rPr>
      </w:pPr>
      <w:r w:rsidRPr="00C2323D">
        <w:rPr>
          <w:rFonts w:eastAsia="Calibri"/>
          <w:color w:val="000000"/>
          <w:sz w:val="22"/>
          <w:szCs w:val="22"/>
          <w:lang w:val="id-ID"/>
        </w:rPr>
        <w:t>Perangkat Bersama Negara (ASN) adalah masyarakat pekerja/pekerja negara yang mempunyai kewajiban tentang penyelenggaraan pemerintahan untuk memahami bantuan pemerintah daerah. Hal ini ditegaskan dalam Peraturan Pemerintah No. 5 Tahun 2014 yang menyatakan bahwa untuk memenuhi kebutuhan masyarakat dan kesulitan dunia dalam memahami Kontrasepsi Umum Negara sebagai komponen perubahan peraturan, Pemerintah Pusat ingin meletakkan Perangkat Bersama Negara sebagai panggilan yang memiliki komitmen untuk membuat karena, membina diri dan berkewajiban untuk bertanggung jawab atas pelaksanaan serta menerapkan standar dalam pelaksanaan ASN Pengurus.</w:t>
      </w:r>
    </w:p>
    <w:p w:rsidR="00C75FD1" w:rsidRDefault="00C2323D" w:rsidP="00C2323D">
      <w:pPr>
        <w:spacing w:line="276" w:lineRule="auto"/>
        <w:ind w:firstLine="567"/>
        <w:jc w:val="both"/>
        <w:rPr>
          <w:rFonts w:eastAsia="Calibri"/>
          <w:color w:val="000000"/>
          <w:sz w:val="22"/>
          <w:szCs w:val="22"/>
        </w:rPr>
      </w:pPr>
      <w:r w:rsidRPr="00C2323D">
        <w:rPr>
          <w:rFonts w:eastAsia="Calibri"/>
          <w:color w:val="000000"/>
          <w:sz w:val="22"/>
          <w:szCs w:val="22"/>
          <w:lang w:val="id-ID"/>
        </w:rPr>
        <w:t xml:space="preserve">Eksekusi adalah merek dagang tunggal, seperti kemampuan, atau kapasitas, namun merupakan contoh dari kemampuan atau kapasitas itu sendiri. Eksekusi adalah tanda kesanggupan sebagai pekerjaan yang sungguh-sungguh, pelaksanaan adalah konsekuensi dari pekerjaan yang diselesaikan oleh perwakilan dalam menyelesaikan tugas dan pekerjaan yang berasal dari asosiasi </w:t>
      </w:r>
      <w:r w:rsidR="006F57D2">
        <w:rPr>
          <w:rFonts w:eastAsia="Calibri"/>
          <w:color w:val="000000"/>
          <w:sz w:val="22"/>
          <w:szCs w:val="22"/>
        </w:rPr>
        <w:fldChar w:fldCharType="begin"/>
      </w:r>
      <w:r w:rsidR="006F57D2">
        <w:rPr>
          <w:rFonts w:eastAsia="Calibri"/>
          <w:color w:val="000000"/>
          <w:sz w:val="22"/>
          <w:szCs w:val="22"/>
        </w:rPr>
        <w:instrText>ADDIN CSL_CITATION {"citationItems":[{"id":"ITEM-1","itemData":{"author":[{"dropping-particle":"","family":"Sumarjo","given":"Mahendro","non-dropping-particle":"","parse-names":false,"suffix":""}],"id":"ITEM-1","issued":{"date-parts":[["2018"]]},"publisher":"Alfabeta","publisher-place":"Bandung","title":"Manajemen Pengembangan Sumber Daya Manusia Konsep-Konsep Kunci.","type":"book"},"uris":["http://www.mendeley.com/documents/?uuid=21a00fe8-1ec1-463e-8adc-43476461977b"]}],"mendeley":{"formattedCitation":"(Sumarjo 2018)","plainTextFormattedCitation":"(Sumarjo 2018)","previouslyFormattedCitation":"(Sumarjo 2018)"},"properties":{"noteIndex":0},"schema":"https://github.com/citation-style-language/schema/raw/master/csl-citation.json"}</w:instrText>
      </w:r>
      <w:r w:rsidR="006F57D2">
        <w:rPr>
          <w:rFonts w:eastAsia="Calibri"/>
          <w:color w:val="000000"/>
          <w:sz w:val="22"/>
          <w:szCs w:val="22"/>
        </w:rPr>
        <w:fldChar w:fldCharType="separate"/>
      </w:r>
      <w:r w:rsidR="006F57D2">
        <w:rPr>
          <w:rFonts w:eastAsia="Calibri"/>
          <w:noProof/>
          <w:color w:val="000000"/>
          <w:sz w:val="22"/>
          <w:szCs w:val="22"/>
        </w:rPr>
        <w:t>(Sumarjo 2018)</w:t>
      </w:r>
      <w:r w:rsidR="006F57D2">
        <w:rPr>
          <w:rFonts w:eastAsia="Calibri"/>
          <w:color w:val="000000"/>
          <w:sz w:val="22"/>
          <w:szCs w:val="22"/>
        </w:rPr>
        <w:fldChar w:fldCharType="end"/>
      </w:r>
      <w:r w:rsidR="006F57D2">
        <w:rPr>
          <w:rFonts w:eastAsia="Calibri"/>
          <w:color w:val="000000"/>
          <w:sz w:val="22"/>
          <w:szCs w:val="22"/>
        </w:rPr>
        <w:t>.</w:t>
      </w:r>
      <w:r w:rsidR="006F57D2">
        <w:rPr>
          <w:rFonts w:eastAsia="Calibri"/>
          <w:color w:val="FFFFFF"/>
          <w:sz w:val="22"/>
          <w:szCs w:val="22"/>
        </w:rPr>
        <w:t>”</w:t>
      </w:r>
    </w:p>
    <w:p w:rsidR="00C2323D" w:rsidRPr="00C2323D" w:rsidRDefault="00C2323D" w:rsidP="00C2323D">
      <w:pPr>
        <w:spacing w:after="160" w:line="276" w:lineRule="auto"/>
        <w:ind w:firstLine="426"/>
        <w:jc w:val="both"/>
        <w:rPr>
          <w:rFonts w:eastAsia="Calibri"/>
          <w:sz w:val="22"/>
          <w:szCs w:val="22"/>
          <w:lang w:val="id-ID"/>
        </w:rPr>
      </w:pPr>
      <w:r w:rsidRPr="00C2323D">
        <w:rPr>
          <w:rFonts w:eastAsia="Calibri"/>
          <w:sz w:val="22"/>
          <w:szCs w:val="22"/>
          <w:lang w:val="id-ID"/>
        </w:rPr>
        <w:lastRenderedPageBreak/>
        <w:t>Organisasi pemerintah sebagai koperasi spesialis daerah di Pusat Pemerintahan Wilayah Lubuklinggau Selatan II Kota Lubuklinggau, persepsi yang mendasari mengamati bahwa terkait dengan administrasi publik memiliki pilihan untuk memberikan pemenuhan kepada daerah di Kawasan Lubuklinggau Selatan II , Kota Lubuklinggau.</w:t>
      </w:r>
    </w:p>
    <w:p w:rsidR="00C2323D" w:rsidRPr="00C2323D" w:rsidRDefault="00C2323D" w:rsidP="00C2323D">
      <w:pPr>
        <w:spacing w:after="160" w:line="276" w:lineRule="auto"/>
        <w:ind w:firstLine="426"/>
        <w:jc w:val="both"/>
        <w:rPr>
          <w:rFonts w:eastAsia="Calibri"/>
          <w:sz w:val="22"/>
          <w:szCs w:val="22"/>
          <w:lang w:val="id-ID"/>
        </w:rPr>
      </w:pPr>
      <w:r w:rsidRPr="00C2323D">
        <w:rPr>
          <w:rFonts w:eastAsia="Calibri"/>
          <w:sz w:val="22"/>
          <w:szCs w:val="22"/>
          <w:lang w:val="id-ID"/>
        </w:rPr>
        <w:t>Tempat kerja akan memberikan dukungan yang besar dengan tujuan agar pemenuhan area lokal dapat tercapai. Penyelenggaraan latihan administrasi perkantoran bertujuan untuk mencapai produktivitas dan kelangsungan hidup kerja. Produktivitas dihubungkan dengan strategi yang digunakan untuk mencapai tujuan yang telah ditentukan sebelumnya. Teknik ini bisa menjadi cara tercepat atau strategi terpanjang namun mencapai tujuan yang sama sementara kelangsungan hidup terhubung dengan mencapai tujuan yang telah ditentukan sebelumnya. . Pemenuhan daerah akan tercapai apabila administrasi yang disediakan sesuai dengan yang diharapkan secara umum.</w:t>
      </w:r>
    </w:p>
    <w:p w:rsidR="00C2323D" w:rsidRPr="00C2323D" w:rsidRDefault="00C2323D" w:rsidP="00C2323D">
      <w:pPr>
        <w:spacing w:after="160" w:line="276" w:lineRule="auto"/>
        <w:ind w:firstLine="426"/>
        <w:jc w:val="both"/>
        <w:rPr>
          <w:rFonts w:eastAsia="Calibri"/>
          <w:sz w:val="22"/>
          <w:szCs w:val="22"/>
          <w:lang w:val="id-ID"/>
        </w:rPr>
      </w:pPr>
      <w:r w:rsidRPr="00C2323D">
        <w:rPr>
          <w:rFonts w:eastAsia="Calibri"/>
          <w:sz w:val="22"/>
          <w:szCs w:val="22"/>
          <w:lang w:val="id-ID"/>
        </w:rPr>
        <w:t>Pemenuhan atau kekecewaan area lokal adalah reaksi area lokal terhadap penilaian inkonsistensi (diskonfirmasi)</w:t>
      </w:r>
    </w:p>
    <w:p w:rsidR="00C2323D" w:rsidRPr="00C2323D" w:rsidRDefault="00C2323D" w:rsidP="00C2323D">
      <w:pPr>
        <w:spacing w:after="160" w:line="276" w:lineRule="auto"/>
        <w:ind w:firstLine="426"/>
        <w:jc w:val="both"/>
        <w:rPr>
          <w:rFonts w:eastAsia="Calibri"/>
          <w:sz w:val="22"/>
          <w:szCs w:val="22"/>
          <w:lang w:val="id-ID"/>
        </w:rPr>
      </w:pPr>
      <w:r w:rsidRPr="00C2323D">
        <w:rPr>
          <w:rFonts w:eastAsia="Calibri"/>
          <w:sz w:val="22"/>
          <w:szCs w:val="22"/>
          <w:lang w:val="id-ID"/>
        </w:rPr>
        <w:lastRenderedPageBreak/>
        <w:t>Eksekusi perwakilan, persepsi pengantar disadari bahwa perwakilan belum siap untuk dipaksa bekerja karena perwakilan merasa tidak ada yang mengatur pekerjaannya sehingga tidak terlalu melelahkan dalam bekerja; Perwakilan juga bekerja telah berusaha untuk tidak efektif karena pihak administrasi tidak memberikan gambaran tentang apa yang harus dilakukan dalam setiap pekerjaan dan ada juga pekerja yang belum dapat memanfaatkan waktu dengan baik, dengan asumsi pekerjaan selesai bertele-tele seperti pada pekerja yang lebih sibuk menyibukkan diri daripada mulai menyelesaikan pekerjaan yang seharusnya diselesaikan.</w:t>
      </w:r>
    </w:p>
    <w:p w:rsidR="00C75FD1" w:rsidRPr="00C2323D" w:rsidRDefault="00C2323D" w:rsidP="00C2323D">
      <w:pPr>
        <w:spacing w:after="160" w:line="276" w:lineRule="auto"/>
        <w:ind w:firstLine="426"/>
        <w:jc w:val="both"/>
        <w:rPr>
          <w:rFonts w:eastAsia="Calibri"/>
          <w:sz w:val="22"/>
          <w:szCs w:val="22"/>
          <w:lang w:val="id-ID"/>
        </w:rPr>
      </w:pPr>
      <w:r w:rsidRPr="00C2323D">
        <w:rPr>
          <w:rFonts w:eastAsia="Calibri"/>
          <w:sz w:val="22"/>
          <w:szCs w:val="22"/>
          <w:lang w:val="id-ID"/>
        </w:rPr>
        <w:t>Melihat konsekwensi dari persepsi dan melihat permasalahan yang ada di Kantor Lokal II Lubuklinggau Selatan Kota Lubuklinggau, maka para ahli tertarik untuk memimpin pemeriksaan dengan judul</w:t>
      </w:r>
      <w:r w:rsidR="006F57D2">
        <w:rPr>
          <w:rFonts w:eastAsia="Calibri"/>
          <w:sz w:val="22"/>
          <w:szCs w:val="22"/>
        </w:rPr>
        <w:t xml:space="preserve"> </w:t>
      </w:r>
      <w:r w:rsidR="006F57D2">
        <w:rPr>
          <w:rFonts w:eastAsia="Calibri"/>
          <w:b/>
          <w:sz w:val="22"/>
          <w:szCs w:val="22"/>
        </w:rPr>
        <w:t>“</w:t>
      </w:r>
      <w:proofErr w:type="spellStart"/>
      <w:r w:rsidR="006F57D2">
        <w:rPr>
          <w:rFonts w:eastAsia="Calibri"/>
          <w:b/>
          <w:sz w:val="22"/>
          <w:szCs w:val="22"/>
        </w:rPr>
        <w:t>Pengaruh</w:t>
      </w:r>
      <w:proofErr w:type="spellEnd"/>
      <w:r w:rsidR="006F57D2">
        <w:rPr>
          <w:rFonts w:eastAsia="Calibri"/>
          <w:b/>
          <w:sz w:val="22"/>
          <w:szCs w:val="22"/>
        </w:rPr>
        <w:t xml:space="preserve"> </w:t>
      </w:r>
      <w:proofErr w:type="spellStart"/>
      <w:r w:rsidR="006F57D2">
        <w:rPr>
          <w:rFonts w:eastAsia="Calibri"/>
          <w:b/>
          <w:sz w:val="22"/>
          <w:szCs w:val="22"/>
        </w:rPr>
        <w:t>Pelayanan</w:t>
      </w:r>
      <w:proofErr w:type="spellEnd"/>
      <w:r w:rsidR="006F57D2">
        <w:rPr>
          <w:rFonts w:eastAsia="Calibri"/>
          <w:b/>
          <w:sz w:val="22"/>
          <w:szCs w:val="22"/>
        </w:rPr>
        <w:t xml:space="preserve"> </w:t>
      </w:r>
      <w:proofErr w:type="spellStart"/>
      <w:r w:rsidR="006F57D2">
        <w:rPr>
          <w:rFonts w:eastAsia="Calibri"/>
          <w:b/>
          <w:sz w:val="22"/>
          <w:szCs w:val="22"/>
        </w:rPr>
        <w:t>Publik</w:t>
      </w:r>
      <w:proofErr w:type="spellEnd"/>
      <w:r w:rsidR="006F57D2">
        <w:rPr>
          <w:rFonts w:eastAsia="Calibri"/>
          <w:b/>
          <w:sz w:val="22"/>
          <w:szCs w:val="22"/>
        </w:rPr>
        <w:t xml:space="preserve">, </w:t>
      </w:r>
      <w:proofErr w:type="spellStart"/>
      <w:r w:rsidR="006F57D2">
        <w:rPr>
          <w:rFonts w:eastAsia="Calibri"/>
          <w:b/>
          <w:sz w:val="22"/>
          <w:szCs w:val="22"/>
        </w:rPr>
        <w:t>Disiplin</w:t>
      </w:r>
      <w:proofErr w:type="spellEnd"/>
      <w:r w:rsidR="006F57D2">
        <w:rPr>
          <w:rFonts w:eastAsia="Calibri"/>
          <w:b/>
          <w:sz w:val="22"/>
          <w:szCs w:val="22"/>
        </w:rPr>
        <w:t xml:space="preserve"> </w:t>
      </w:r>
      <w:proofErr w:type="spellStart"/>
      <w:r w:rsidR="006F57D2">
        <w:rPr>
          <w:rFonts w:eastAsia="Calibri"/>
          <w:b/>
          <w:sz w:val="22"/>
          <w:szCs w:val="22"/>
        </w:rPr>
        <w:t>Terhadap</w:t>
      </w:r>
      <w:proofErr w:type="spellEnd"/>
      <w:r w:rsidR="006F57D2">
        <w:rPr>
          <w:rFonts w:eastAsia="Calibri"/>
          <w:b/>
          <w:sz w:val="22"/>
          <w:szCs w:val="22"/>
        </w:rPr>
        <w:t xml:space="preserve"> </w:t>
      </w:r>
      <w:proofErr w:type="spellStart"/>
      <w:r w:rsidR="006F57D2">
        <w:rPr>
          <w:rFonts w:eastAsia="Calibri"/>
          <w:b/>
          <w:sz w:val="22"/>
          <w:szCs w:val="22"/>
        </w:rPr>
        <w:t>Kepuasan</w:t>
      </w:r>
      <w:proofErr w:type="spellEnd"/>
      <w:r w:rsidR="006F57D2">
        <w:rPr>
          <w:rFonts w:eastAsia="Calibri"/>
          <w:b/>
          <w:sz w:val="22"/>
          <w:szCs w:val="22"/>
        </w:rPr>
        <w:t xml:space="preserve"> </w:t>
      </w:r>
      <w:proofErr w:type="spellStart"/>
      <w:r w:rsidR="006F57D2">
        <w:rPr>
          <w:rFonts w:eastAsia="Calibri"/>
          <w:b/>
          <w:sz w:val="22"/>
          <w:szCs w:val="22"/>
        </w:rPr>
        <w:t>Masyarakat</w:t>
      </w:r>
      <w:proofErr w:type="spellEnd"/>
      <w:r w:rsidR="006F57D2">
        <w:rPr>
          <w:rFonts w:eastAsia="Calibri"/>
          <w:b/>
          <w:sz w:val="22"/>
          <w:szCs w:val="22"/>
        </w:rPr>
        <w:t xml:space="preserve"> </w:t>
      </w:r>
      <w:proofErr w:type="spellStart"/>
      <w:r w:rsidR="006F57D2">
        <w:rPr>
          <w:rFonts w:eastAsia="Calibri"/>
          <w:b/>
          <w:sz w:val="22"/>
          <w:szCs w:val="22"/>
        </w:rPr>
        <w:t>dan</w:t>
      </w:r>
      <w:proofErr w:type="spellEnd"/>
      <w:r w:rsidR="006F57D2">
        <w:rPr>
          <w:rFonts w:eastAsia="Calibri"/>
          <w:b/>
          <w:sz w:val="22"/>
          <w:szCs w:val="22"/>
        </w:rPr>
        <w:t xml:space="preserve"> </w:t>
      </w:r>
      <w:proofErr w:type="spellStart"/>
      <w:r w:rsidR="006F57D2">
        <w:rPr>
          <w:rFonts w:eastAsia="Calibri"/>
          <w:b/>
          <w:sz w:val="22"/>
          <w:szCs w:val="22"/>
        </w:rPr>
        <w:t>Kinerja</w:t>
      </w:r>
      <w:proofErr w:type="spellEnd"/>
      <w:r w:rsidR="006F57D2">
        <w:rPr>
          <w:rFonts w:eastAsia="Calibri"/>
          <w:b/>
          <w:sz w:val="22"/>
          <w:szCs w:val="22"/>
        </w:rPr>
        <w:t xml:space="preserve"> </w:t>
      </w:r>
      <w:proofErr w:type="spellStart"/>
      <w:r w:rsidR="006F57D2">
        <w:rPr>
          <w:rFonts w:eastAsia="Calibri"/>
          <w:b/>
          <w:sz w:val="22"/>
          <w:szCs w:val="22"/>
        </w:rPr>
        <w:t>Pegawai</w:t>
      </w:r>
      <w:proofErr w:type="spellEnd"/>
      <w:r w:rsidR="006F57D2">
        <w:rPr>
          <w:rFonts w:eastAsia="Calibri"/>
          <w:b/>
          <w:sz w:val="22"/>
          <w:szCs w:val="22"/>
        </w:rPr>
        <w:t xml:space="preserve"> Kantor </w:t>
      </w:r>
      <w:proofErr w:type="spellStart"/>
      <w:r w:rsidR="006F57D2">
        <w:rPr>
          <w:rFonts w:eastAsia="Calibri"/>
          <w:b/>
          <w:sz w:val="22"/>
          <w:szCs w:val="22"/>
        </w:rPr>
        <w:t>Camat</w:t>
      </w:r>
      <w:proofErr w:type="spellEnd"/>
      <w:r w:rsidR="006F57D2">
        <w:rPr>
          <w:rFonts w:eastAsia="Calibri"/>
          <w:b/>
          <w:sz w:val="22"/>
          <w:szCs w:val="22"/>
        </w:rPr>
        <w:t xml:space="preserve"> </w:t>
      </w:r>
      <w:proofErr w:type="spellStart"/>
      <w:r w:rsidR="006F57D2">
        <w:rPr>
          <w:rFonts w:eastAsia="Calibri"/>
          <w:b/>
          <w:sz w:val="22"/>
          <w:szCs w:val="22"/>
        </w:rPr>
        <w:t>Lubuklinggau</w:t>
      </w:r>
      <w:proofErr w:type="spellEnd"/>
      <w:r w:rsidR="006F57D2">
        <w:rPr>
          <w:rFonts w:eastAsia="Calibri"/>
          <w:b/>
          <w:sz w:val="22"/>
          <w:szCs w:val="22"/>
        </w:rPr>
        <w:t xml:space="preserve"> Selatan II Kota </w:t>
      </w:r>
      <w:proofErr w:type="spellStart"/>
      <w:r w:rsidR="006F57D2">
        <w:rPr>
          <w:rFonts w:eastAsia="Calibri"/>
          <w:b/>
          <w:sz w:val="22"/>
          <w:szCs w:val="22"/>
        </w:rPr>
        <w:t>Lubuklinggau</w:t>
      </w:r>
      <w:proofErr w:type="spellEnd"/>
      <w:r w:rsidR="006F57D2">
        <w:rPr>
          <w:rFonts w:eastAsia="Calibri"/>
          <w:b/>
          <w:sz w:val="22"/>
          <w:szCs w:val="22"/>
        </w:rPr>
        <w:t>”</w:t>
      </w:r>
    </w:p>
    <w:p w:rsidR="00C75FD1" w:rsidRDefault="00C75FD1">
      <w:pPr>
        <w:rPr>
          <w:b/>
          <w:sz w:val="22"/>
          <w:szCs w:val="22"/>
        </w:rPr>
      </w:pPr>
    </w:p>
    <w:p w:rsidR="00C75FD1" w:rsidRDefault="006F57D2">
      <w:pPr>
        <w:rPr>
          <w:b/>
          <w:sz w:val="22"/>
          <w:szCs w:val="22"/>
        </w:rPr>
      </w:pPr>
      <w:r>
        <w:rPr>
          <w:b/>
          <w:sz w:val="22"/>
          <w:szCs w:val="22"/>
        </w:rPr>
        <w:t>RUMUSAN MASALAH</w:t>
      </w:r>
    </w:p>
    <w:p w:rsidR="00C75FD1" w:rsidRDefault="006F57D2">
      <w:pPr>
        <w:spacing w:line="276" w:lineRule="auto"/>
        <w:ind w:left="284" w:firstLine="567"/>
        <w:jc w:val="both"/>
        <w:rPr>
          <w:sz w:val="22"/>
          <w:szCs w:val="22"/>
        </w:rPr>
      </w:pPr>
      <w:r>
        <w:rPr>
          <w:sz w:val="22"/>
          <w:szCs w:val="22"/>
        </w:rPr>
        <w:t xml:space="preserve">Berdasarkan pengamatan dan batasan masalah, maka dapat dirumuskan masalah dalam penelitian ini </w:t>
      </w:r>
      <w:proofErr w:type="gramStart"/>
      <w:r>
        <w:rPr>
          <w:sz w:val="22"/>
          <w:szCs w:val="22"/>
        </w:rPr>
        <w:t>adalah :</w:t>
      </w:r>
      <w:proofErr w:type="gramEnd"/>
    </w:p>
    <w:p w:rsidR="00C75FD1" w:rsidRDefault="006F57D2">
      <w:pPr>
        <w:pStyle w:val="ListParagraph"/>
        <w:numPr>
          <w:ilvl w:val="0"/>
          <w:numId w:val="1"/>
        </w:numPr>
        <w:ind w:left="284" w:hanging="284"/>
      </w:pPr>
      <w:r>
        <w:t xml:space="preserve">Adakah pengaruh pelayanan publik terhadap kepuasan masyarakat Kantor Camat Lubuklinggau Selatan </w:t>
      </w:r>
      <w:proofErr w:type="gramStart"/>
      <w:r>
        <w:t>II</w:t>
      </w:r>
      <w:r>
        <w:rPr>
          <w:lang w:val="en-US"/>
        </w:rPr>
        <w:t xml:space="preserve"> </w:t>
      </w:r>
      <w:r>
        <w:t>?</w:t>
      </w:r>
      <w:proofErr w:type="gramEnd"/>
    </w:p>
    <w:p w:rsidR="00C75FD1" w:rsidRDefault="006F57D2">
      <w:pPr>
        <w:pStyle w:val="ListParagraph"/>
        <w:numPr>
          <w:ilvl w:val="0"/>
          <w:numId w:val="1"/>
        </w:numPr>
        <w:ind w:left="284" w:hanging="284"/>
      </w:pPr>
      <w:r>
        <w:lastRenderedPageBreak/>
        <w:t xml:space="preserve">Adakah pengaruh disiplin pegawai terhadap kepuasan masyarakat Kantor Camat Lubuklinggau Selatan </w:t>
      </w:r>
      <w:proofErr w:type="gramStart"/>
      <w:r>
        <w:t>II ?</w:t>
      </w:r>
      <w:proofErr w:type="gramEnd"/>
    </w:p>
    <w:p w:rsidR="00C75FD1" w:rsidRDefault="006F57D2">
      <w:pPr>
        <w:pStyle w:val="ListParagraph"/>
        <w:numPr>
          <w:ilvl w:val="0"/>
          <w:numId w:val="1"/>
        </w:numPr>
        <w:ind w:left="284" w:hanging="284"/>
      </w:pPr>
      <w:r>
        <w:t xml:space="preserve">Adakah pengaruh pelayanan publik terhadap kinerja pegawai Kantor Camat Lubuklinggau Selatan </w:t>
      </w:r>
      <w:proofErr w:type="gramStart"/>
      <w:r>
        <w:t>II</w:t>
      </w:r>
      <w:r>
        <w:rPr>
          <w:lang w:val="en-US"/>
        </w:rPr>
        <w:t xml:space="preserve"> </w:t>
      </w:r>
      <w:r>
        <w:t>?</w:t>
      </w:r>
      <w:proofErr w:type="gramEnd"/>
    </w:p>
    <w:p w:rsidR="00C75FD1" w:rsidRDefault="006F57D2">
      <w:pPr>
        <w:pStyle w:val="ListParagraph"/>
        <w:numPr>
          <w:ilvl w:val="0"/>
          <w:numId w:val="1"/>
        </w:numPr>
        <w:ind w:left="284" w:hanging="284"/>
      </w:pPr>
      <w:r>
        <w:t>Adakah pengaruh disiplin pegawai terhadap kinerja pegawai Kantor Camat Lubuklinggau Selata</w:t>
      </w:r>
      <w:r>
        <w:rPr>
          <w:lang w:val="en-US"/>
        </w:rPr>
        <w:t xml:space="preserve">n </w:t>
      </w:r>
      <w:proofErr w:type="gramStart"/>
      <w:r>
        <w:rPr>
          <w:lang w:val="en-US"/>
        </w:rPr>
        <w:t xml:space="preserve">ll </w:t>
      </w:r>
      <w:r>
        <w:t>?</w:t>
      </w:r>
      <w:proofErr w:type="gramEnd"/>
    </w:p>
    <w:p w:rsidR="00C75FD1" w:rsidRDefault="006F57D2">
      <w:pPr>
        <w:pStyle w:val="ListParagraph"/>
        <w:numPr>
          <w:ilvl w:val="0"/>
          <w:numId w:val="1"/>
        </w:numPr>
        <w:ind w:left="284" w:hanging="284"/>
      </w:pPr>
      <w:r>
        <w:t xml:space="preserve">Adakah pengaruh pelayanan publik dan disiplin terhadap kepuasan masyarakat di Kantor Camat Lubuklinggau Selatan </w:t>
      </w:r>
      <w:proofErr w:type="gramStart"/>
      <w:r>
        <w:t>II</w:t>
      </w:r>
      <w:r>
        <w:rPr>
          <w:lang w:val="en-US"/>
        </w:rPr>
        <w:t xml:space="preserve"> ?</w:t>
      </w:r>
      <w:proofErr w:type="gramEnd"/>
    </w:p>
    <w:p w:rsidR="00C75FD1" w:rsidRDefault="006F57D2">
      <w:pPr>
        <w:pStyle w:val="ListParagraph"/>
        <w:numPr>
          <w:ilvl w:val="0"/>
          <w:numId w:val="1"/>
        </w:numPr>
        <w:ind w:left="284" w:hanging="284"/>
      </w:pPr>
      <w:r>
        <w:t xml:space="preserve">Adakah pengaruh pelayanan publik dan disiplin terhadap kinerja pegawai Kantor Camat Lubuklinggau Selatan </w:t>
      </w:r>
      <w:proofErr w:type="gramStart"/>
      <w:r>
        <w:t>II ?</w:t>
      </w:r>
      <w:proofErr w:type="gramEnd"/>
    </w:p>
    <w:p w:rsidR="00C75FD1" w:rsidRDefault="00C75FD1">
      <w:pPr>
        <w:spacing w:line="276" w:lineRule="auto"/>
        <w:jc w:val="both"/>
        <w:rPr>
          <w:rFonts w:eastAsia="Calibri"/>
          <w:color w:val="FFFFFF"/>
          <w:sz w:val="22"/>
          <w:szCs w:val="22"/>
        </w:rPr>
      </w:pPr>
    </w:p>
    <w:p w:rsidR="00C04088" w:rsidRDefault="00C04088" w:rsidP="00C04088">
      <w:pPr>
        <w:pStyle w:val="Heading2"/>
        <w:spacing w:line="276" w:lineRule="auto"/>
      </w:pPr>
      <w:r>
        <w:t>METODOLOGI PENELITIAN</w:t>
      </w:r>
    </w:p>
    <w:p w:rsidR="00C04088" w:rsidRDefault="00C04088" w:rsidP="00C04088">
      <w:pPr>
        <w:spacing w:line="276" w:lineRule="auto"/>
      </w:pPr>
    </w:p>
    <w:p w:rsidR="00C04088" w:rsidRDefault="00C04088" w:rsidP="00C04088">
      <w:pPr>
        <w:pStyle w:val="Heading2"/>
        <w:spacing w:line="276" w:lineRule="auto"/>
        <w:ind w:firstLine="567"/>
        <w:rPr>
          <w:rFonts w:cs="Times New Roman"/>
          <w:b w:val="0"/>
          <w:color w:val="000000"/>
          <w:szCs w:val="22"/>
        </w:rPr>
      </w:pPr>
      <w:proofErr w:type="spellStart"/>
      <w:proofErr w:type="gramStart"/>
      <w:r>
        <w:rPr>
          <w:rFonts w:cs="Times New Roman"/>
          <w:b w:val="0"/>
          <w:color w:val="000000"/>
          <w:szCs w:val="22"/>
        </w:rPr>
        <w:t>Penelitian</w:t>
      </w:r>
      <w:proofErr w:type="spellEnd"/>
      <w:r>
        <w:rPr>
          <w:rFonts w:cs="Times New Roman"/>
          <w:b w:val="0"/>
          <w:color w:val="000000"/>
          <w:szCs w:val="22"/>
        </w:rPr>
        <w:t xml:space="preserve"> </w:t>
      </w:r>
      <w:proofErr w:type="spellStart"/>
      <w:r>
        <w:rPr>
          <w:rFonts w:cs="Times New Roman"/>
          <w:b w:val="0"/>
          <w:color w:val="000000"/>
          <w:szCs w:val="22"/>
        </w:rPr>
        <w:t>ini</w:t>
      </w:r>
      <w:proofErr w:type="spellEnd"/>
      <w:r>
        <w:rPr>
          <w:rFonts w:cs="Times New Roman"/>
          <w:b w:val="0"/>
          <w:color w:val="000000"/>
          <w:szCs w:val="22"/>
        </w:rPr>
        <w:t xml:space="preserve"> </w:t>
      </w:r>
      <w:proofErr w:type="spellStart"/>
      <w:r>
        <w:rPr>
          <w:rFonts w:cs="Times New Roman"/>
          <w:b w:val="0"/>
          <w:color w:val="000000"/>
          <w:szCs w:val="22"/>
        </w:rPr>
        <w:t>dilakukan</w:t>
      </w:r>
      <w:proofErr w:type="spellEnd"/>
      <w:r>
        <w:rPr>
          <w:rFonts w:cs="Times New Roman"/>
          <w:b w:val="0"/>
          <w:color w:val="000000"/>
          <w:szCs w:val="22"/>
        </w:rPr>
        <w:t xml:space="preserve"> di Kantor </w:t>
      </w:r>
      <w:proofErr w:type="spellStart"/>
      <w:r>
        <w:rPr>
          <w:rFonts w:cs="Times New Roman"/>
          <w:b w:val="0"/>
          <w:color w:val="000000"/>
          <w:szCs w:val="22"/>
        </w:rPr>
        <w:t>Camat</w:t>
      </w:r>
      <w:proofErr w:type="spellEnd"/>
      <w:r>
        <w:rPr>
          <w:rFonts w:cs="Times New Roman"/>
          <w:b w:val="0"/>
          <w:color w:val="000000"/>
          <w:szCs w:val="22"/>
        </w:rPr>
        <w:t xml:space="preserve"> </w:t>
      </w:r>
      <w:proofErr w:type="spellStart"/>
      <w:r>
        <w:rPr>
          <w:rFonts w:cs="Times New Roman"/>
          <w:b w:val="0"/>
          <w:color w:val="000000"/>
          <w:szCs w:val="22"/>
        </w:rPr>
        <w:t>Lubuklinggau</w:t>
      </w:r>
      <w:proofErr w:type="spellEnd"/>
      <w:r>
        <w:rPr>
          <w:rFonts w:cs="Times New Roman"/>
          <w:b w:val="0"/>
          <w:color w:val="000000"/>
          <w:szCs w:val="22"/>
        </w:rPr>
        <w:t xml:space="preserve"> Selatan II Kota </w:t>
      </w:r>
      <w:proofErr w:type="spellStart"/>
      <w:r>
        <w:rPr>
          <w:rFonts w:cs="Times New Roman"/>
          <w:b w:val="0"/>
          <w:color w:val="000000"/>
          <w:szCs w:val="22"/>
        </w:rPr>
        <w:t>Lubuklinggau</w:t>
      </w:r>
      <w:proofErr w:type="spellEnd"/>
      <w:r>
        <w:rPr>
          <w:rFonts w:cs="Times New Roman"/>
          <w:b w:val="0"/>
          <w:color w:val="000000"/>
          <w:szCs w:val="22"/>
        </w:rPr>
        <w:t xml:space="preserve"> </w:t>
      </w:r>
      <w:proofErr w:type="spellStart"/>
      <w:r>
        <w:rPr>
          <w:rFonts w:cs="Times New Roman"/>
          <w:b w:val="0"/>
          <w:color w:val="000000"/>
          <w:szCs w:val="22"/>
        </w:rPr>
        <w:t>dengan</w:t>
      </w:r>
      <w:proofErr w:type="spellEnd"/>
      <w:r>
        <w:rPr>
          <w:rFonts w:cs="Times New Roman"/>
          <w:b w:val="0"/>
          <w:color w:val="000000"/>
          <w:szCs w:val="22"/>
        </w:rPr>
        <w:t xml:space="preserve"> </w:t>
      </w:r>
      <w:proofErr w:type="spellStart"/>
      <w:r>
        <w:rPr>
          <w:rFonts w:cs="Times New Roman"/>
          <w:b w:val="0"/>
          <w:color w:val="000000"/>
          <w:szCs w:val="22"/>
        </w:rPr>
        <w:t>alamat</w:t>
      </w:r>
      <w:proofErr w:type="spellEnd"/>
      <w:r>
        <w:rPr>
          <w:rFonts w:cs="Times New Roman"/>
          <w:b w:val="0"/>
          <w:color w:val="000000"/>
          <w:szCs w:val="22"/>
        </w:rPr>
        <w:t xml:space="preserve"> </w:t>
      </w:r>
      <w:proofErr w:type="spellStart"/>
      <w:r>
        <w:rPr>
          <w:rFonts w:cs="Times New Roman"/>
          <w:b w:val="0"/>
          <w:color w:val="000000"/>
          <w:szCs w:val="22"/>
        </w:rPr>
        <w:t>Jalan</w:t>
      </w:r>
      <w:proofErr w:type="spellEnd"/>
      <w:r>
        <w:rPr>
          <w:rFonts w:cs="Times New Roman"/>
          <w:b w:val="0"/>
          <w:color w:val="000000"/>
          <w:szCs w:val="22"/>
        </w:rPr>
        <w:t xml:space="preserve"> </w:t>
      </w:r>
      <w:proofErr w:type="spellStart"/>
      <w:r>
        <w:rPr>
          <w:rFonts w:cs="Times New Roman"/>
          <w:b w:val="0"/>
          <w:color w:val="000000"/>
          <w:szCs w:val="22"/>
        </w:rPr>
        <w:t>Amula</w:t>
      </w:r>
      <w:proofErr w:type="spellEnd"/>
      <w:r>
        <w:rPr>
          <w:rFonts w:cs="Times New Roman"/>
          <w:b w:val="0"/>
          <w:color w:val="000000"/>
          <w:szCs w:val="22"/>
        </w:rPr>
        <w:t xml:space="preserve"> </w:t>
      </w:r>
      <w:proofErr w:type="spellStart"/>
      <w:r>
        <w:rPr>
          <w:rFonts w:cs="Times New Roman"/>
          <w:b w:val="0"/>
          <w:color w:val="000000"/>
          <w:szCs w:val="22"/>
        </w:rPr>
        <w:t>Rahayu</w:t>
      </w:r>
      <w:proofErr w:type="spellEnd"/>
      <w:r>
        <w:rPr>
          <w:rFonts w:cs="Times New Roman"/>
          <w:b w:val="0"/>
          <w:color w:val="000000"/>
          <w:szCs w:val="22"/>
        </w:rPr>
        <w:t xml:space="preserve"> RT.07 </w:t>
      </w:r>
      <w:proofErr w:type="spellStart"/>
      <w:r>
        <w:rPr>
          <w:rFonts w:cs="Times New Roman"/>
          <w:b w:val="0"/>
          <w:color w:val="000000"/>
          <w:szCs w:val="22"/>
        </w:rPr>
        <w:t>Kelurahan</w:t>
      </w:r>
      <w:proofErr w:type="spellEnd"/>
      <w:r>
        <w:rPr>
          <w:rFonts w:cs="Times New Roman"/>
          <w:b w:val="0"/>
          <w:color w:val="000000"/>
          <w:szCs w:val="22"/>
        </w:rPr>
        <w:t xml:space="preserve"> </w:t>
      </w:r>
      <w:proofErr w:type="spellStart"/>
      <w:r>
        <w:rPr>
          <w:rFonts w:cs="Times New Roman"/>
          <w:b w:val="0"/>
          <w:color w:val="000000"/>
          <w:szCs w:val="22"/>
        </w:rPr>
        <w:t>Marga</w:t>
      </w:r>
      <w:proofErr w:type="spellEnd"/>
      <w:r>
        <w:rPr>
          <w:rFonts w:cs="Times New Roman"/>
          <w:b w:val="0"/>
          <w:color w:val="000000"/>
          <w:szCs w:val="22"/>
        </w:rPr>
        <w:t xml:space="preserve"> </w:t>
      </w:r>
      <w:proofErr w:type="spellStart"/>
      <w:r>
        <w:rPr>
          <w:rFonts w:cs="Times New Roman"/>
          <w:b w:val="0"/>
          <w:color w:val="000000"/>
          <w:szCs w:val="22"/>
        </w:rPr>
        <w:t>Mulya</w:t>
      </w:r>
      <w:proofErr w:type="spellEnd"/>
      <w:r>
        <w:rPr>
          <w:rFonts w:cs="Times New Roman"/>
          <w:b w:val="0"/>
          <w:color w:val="000000"/>
          <w:szCs w:val="22"/>
        </w:rPr>
        <w:t xml:space="preserve"> </w:t>
      </w:r>
      <w:proofErr w:type="spellStart"/>
      <w:r>
        <w:rPr>
          <w:rFonts w:cs="Times New Roman"/>
          <w:b w:val="0"/>
          <w:color w:val="000000"/>
          <w:szCs w:val="22"/>
        </w:rPr>
        <w:t>Lubuklinggau</w:t>
      </w:r>
      <w:proofErr w:type="spellEnd"/>
      <w:r>
        <w:rPr>
          <w:rFonts w:cs="Times New Roman"/>
          <w:b w:val="0"/>
          <w:color w:val="000000"/>
          <w:szCs w:val="22"/>
        </w:rPr>
        <w:t xml:space="preserve"> </w:t>
      </w:r>
      <w:proofErr w:type="spellStart"/>
      <w:r>
        <w:rPr>
          <w:rFonts w:cs="Times New Roman"/>
          <w:b w:val="0"/>
          <w:color w:val="000000"/>
          <w:szCs w:val="22"/>
        </w:rPr>
        <w:t>Telp</w:t>
      </w:r>
      <w:proofErr w:type="spellEnd"/>
      <w:r>
        <w:rPr>
          <w:rFonts w:cs="Times New Roman"/>
          <w:b w:val="0"/>
          <w:color w:val="000000"/>
          <w:szCs w:val="22"/>
        </w:rPr>
        <w:t xml:space="preserve"> (0733) 451414.</w:t>
      </w:r>
      <w:proofErr w:type="gramEnd"/>
    </w:p>
    <w:p w:rsidR="00C04088" w:rsidRPr="0074670F" w:rsidRDefault="00C04088" w:rsidP="00C04088">
      <w:pPr>
        <w:pStyle w:val="Heading2"/>
        <w:spacing w:line="276" w:lineRule="auto"/>
        <w:ind w:firstLine="567"/>
        <w:rPr>
          <w:rFonts w:cs="Times New Roman"/>
          <w:b w:val="0"/>
          <w:color w:val="000000"/>
        </w:rPr>
      </w:pPr>
      <w:proofErr w:type="spellStart"/>
      <w:proofErr w:type="gramStart"/>
      <w:r>
        <w:rPr>
          <w:rFonts w:cs="Times New Roman"/>
          <w:b w:val="0"/>
          <w:color w:val="000000"/>
        </w:rPr>
        <w:t>Populasi</w:t>
      </w:r>
      <w:proofErr w:type="spellEnd"/>
      <w:r>
        <w:rPr>
          <w:rFonts w:cs="Times New Roman"/>
          <w:b w:val="0"/>
          <w:color w:val="000000"/>
        </w:rPr>
        <w:t xml:space="preserve"> </w:t>
      </w:r>
      <w:proofErr w:type="spellStart"/>
      <w:r>
        <w:rPr>
          <w:rFonts w:cs="Times New Roman"/>
          <w:b w:val="0"/>
          <w:color w:val="000000"/>
        </w:rPr>
        <w:t>dalam</w:t>
      </w:r>
      <w:proofErr w:type="spellEnd"/>
      <w:r>
        <w:rPr>
          <w:rFonts w:cs="Times New Roman"/>
          <w:b w:val="0"/>
          <w:color w:val="000000"/>
        </w:rPr>
        <w:t xml:space="preserve"> </w:t>
      </w:r>
      <w:proofErr w:type="spellStart"/>
      <w:r>
        <w:rPr>
          <w:rFonts w:cs="Times New Roman"/>
          <w:b w:val="0"/>
          <w:color w:val="000000"/>
        </w:rPr>
        <w:t>penelitian</w:t>
      </w:r>
      <w:proofErr w:type="spellEnd"/>
      <w:r>
        <w:rPr>
          <w:rFonts w:cs="Times New Roman"/>
          <w:b w:val="0"/>
          <w:color w:val="000000"/>
        </w:rPr>
        <w:t xml:space="preserve"> </w:t>
      </w:r>
      <w:proofErr w:type="spellStart"/>
      <w:r>
        <w:rPr>
          <w:rFonts w:cs="Times New Roman"/>
          <w:b w:val="0"/>
          <w:color w:val="000000"/>
        </w:rPr>
        <w:t>ini</w:t>
      </w:r>
      <w:proofErr w:type="spellEnd"/>
      <w:r>
        <w:rPr>
          <w:rFonts w:cs="Times New Roman"/>
          <w:b w:val="0"/>
          <w:color w:val="000000"/>
        </w:rPr>
        <w:t xml:space="preserve"> </w:t>
      </w:r>
      <w:proofErr w:type="spellStart"/>
      <w:r>
        <w:rPr>
          <w:rFonts w:cs="Times New Roman"/>
          <w:b w:val="0"/>
          <w:color w:val="000000"/>
        </w:rPr>
        <w:t>berjumlah</w:t>
      </w:r>
      <w:proofErr w:type="spellEnd"/>
      <w:r>
        <w:rPr>
          <w:rFonts w:cs="Times New Roman"/>
          <w:b w:val="0"/>
          <w:color w:val="000000"/>
        </w:rPr>
        <w:t xml:space="preserve"> 26.751 </w:t>
      </w:r>
      <w:proofErr w:type="spellStart"/>
      <w:r>
        <w:rPr>
          <w:rFonts w:cs="Times New Roman"/>
          <w:b w:val="0"/>
          <w:color w:val="000000"/>
        </w:rPr>
        <w:t>jiwa</w:t>
      </w:r>
      <w:proofErr w:type="spellEnd"/>
      <w:r>
        <w:rPr>
          <w:rFonts w:cs="Times New Roman"/>
          <w:b w:val="0"/>
          <w:color w:val="000000"/>
        </w:rPr>
        <w:t xml:space="preserve"> </w:t>
      </w:r>
      <w:proofErr w:type="spellStart"/>
      <w:r>
        <w:rPr>
          <w:rFonts w:cs="Times New Roman"/>
          <w:b w:val="0"/>
          <w:color w:val="000000"/>
        </w:rPr>
        <w:t>masyarakat</w:t>
      </w:r>
      <w:proofErr w:type="spellEnd"/>
      <w:r>
        <w:rPr>
          <w:rFonts w:cs="Times New Roman"/>
          <w:b w:val="0"/>
          <w:color w:val="000000"/>
        </w:rPr>
        <w:t xml:space="preserve"> di </w:t>
      </w:r>
      <w:proofErr w:type="spellStart"/>
      <w:r>
        <w:rPr>
          <w:rFonts w:cs="Times New Roman"/>
          <w:b w:val="0"/>
          <w:color w:val="000000"/>
        </w:rPr>
        <w:t>Kecamatan</w:t>
      </w:r>
      <w:proofErr w:type="spellEnd"/>
      <w:r>
        <w:rPr>
          <w:rFonts w:cs="Times New Roman"/>
          <w:b w:val="0"/>
          <w:color w:val="000000"/>
        </w:rPr>
        <w:t xml:space="preserve"> </w:t>
      </w:r>
      <w:proofErr w:type="spellStart"/>
      <w:r>
        <w:rPr>
          <w:rFonts w:cs="Times New Roman"/>
          <w:b w:val="0"/>
          <w:color w:val="000000"/>
        </w:rPr>
        <w:t>Lubuklinggau</w:t>
      </w:r>
      <w:proofErr w:type="spellEnd"/>
      <w:r>
        <w:rPr>
          <w:rFonts w:cs="Times New Roman"/>
          <w:b w:val="0"/>
          <w:color w:val="000000"/>
        </w:rPr>
        <w:t xml:space="preserve"> Selatan II Kota </w:t>
      </w:r>
      <w:proofErr w:type="spellStart"/>
      <w:r>
        <w:rPr>
          <w:rFonts w:cs="Times New Roman"/>
          <w:b w:val="0"/>
          <w:color w:val="000000"/>
        </w:rPr>
        <w:t>Lubuklinggau</w:t>
      </w:r>
      <w:proofErr w:type="spellEnd"/>
      <w:r>
        <w:rPr>
          <w:rFonts w:cs="Times New Roman"/>
          <w:b w:val="0"/>
          <w:color w:val="000000"/>
        </w:rPr>
        <w:t>.</w:t>
      </w:r>
      <w:proofErr w:type="gramEnd"/>
    </w:p>
    <w:p w:rsidR="00C04088" w:rsidRDefault="00C04088" w:rsidP="00C04088"/>
    <w:p w:rsidR="00C04088" w:rsidRDefault="00C04088" w:rsidP="00C04088">
      <w:pPr>
        <w:pStyle w:val="Heading2"/>
        <w:spacing w:line="276" w:lineRule="auto"/>
      </w:pPr>
      <w:r>
        <w:t>HASIL PENELITIAN</w:t>
      </w:r>
    </w:p>
    <w:p w:rsidR="00C04088" w:rsidRDefault="00C04088" w:rsidP="00C04088"/>
    <w:p w:rsidR="00C04088" w:rsidRDefault="00C04088" w:rsidP="00C04088">
      <w:pPr>
        <w:pStyle w:val="ListParagraph"/>
        <w:numPr>
          <w:ilvl w:val="0"/>
          <w:numId w:val="17"/>
        </w:numPr>
        <w:ind w:left="284" w:hanging="284"/>
        <w:rPr>
          <w:b/>
        </w:rPr>
      </w:pPr>
      <w:proofErr w:type="spellStart"/>
      <w:r>
        <w:rPr>
          <w:b/>
        </w:rPr>
        <w:t>Pengaruh</w:t>
      </w:r>
      <w:proofErr w:type="spellEnd"/>
      <w:r>
        <w:rPr>
          <w:b/>
        </w:rPr>
        <w:t xml:space="preserve"> </w:t>
      </w:r>
      <w:proofErr w:type="spellStart"/>
      <w:r>
        <w:rPr>
          <w:b/>
        </w:rPr>
        <w:t>pelayanan</w:t>
      </w:r>
      <w:proofErr w:type="spellEnd"/>
      <w:r>
        <w:rPr>
          <w:b/>
        </w:rPr>
        <w:t xml:space="preserve"> </w:t>
      </w:r>
      <w:proofErr w:type="spellStart"/>
      <w:r>
        <w:rPr>
          <w:b/>
        </w:rPr>
        <w:t>publik</w:t>
      </w:r>
      <w:proofErr w:type="spellEnd"/>
      <w:r>
        <w:rPr>
          <w:b/>
        </w:rPr>
        <w:t xml:space="preserve"> </w:t>
      </w:r>
      <w:proofErr w:type="spellStart"/>
      <w:r>
        <w:rPr>
          <w:b/>
        </w:rPr>
        <w:t>terhadap</w:t>
      </w:r>
      <w:proofErr w:type="spellEnd"/>
      <w:r>
        <w:rPr>
          <w:b/>
        </w:rPr>
        <w:t xml:space="preserve"> </w:t>
      </w:r>
      <w:proofErr w:type="spellStart"/>
      <w:r>
        <w:rPr>
          <w:b/>
        </w:rPr>
        <w:t>kepuasan</w:t>
      </w:r>
      <w:proofErr w:type="spellEnd"/>
      <w:r>
        <w:rPr>
          <w:b/>
        </w:rPr>
        <w:t xml:space="preserve"> </w:t>
      </w:r>
      <w:proofErr w:type="spellStart"/>
      <w:r>
        <w:rPr>
          <w:b/>
        </w:rPr>
        <w:t>masyarakat</w:t>
      </w:r>
      <w:proofErr w:type="spellEnd"/>
      <w:r>
        <w:rPr>
          <w:b/>
        </w:rPr>
        <w:t xml:space="preserve"> Kantor </w:t>
      </w:r>
      <w:proofErr w:type="spellStart"/>
      <w:r>
        <w:rPr>
          <w:b/>
        </w:rPr>
        <w:t>Camat</w:t>
      </w:r>
      <w:proofErr w:type="spellEnd"/>
      <w:r>
        <w:rPr>
          <w:b/>
        </w:rPr>
        <w:t xml:space="preserve"> </w:t>
      </w:r>
      <w:proofErr w:type="spellStart"/>
      <w:r>
        <w:rPr>
          <w:b/>
        </w:rPr>
        <w:t>Lubuklinggau</w:t>
      </w:r>
      <w:proofErr w:type="spellEnd"/>
      <w:r>
        <w:rPr>
          <w:b/>
        </w:rPr>
        <w:t xml:space="preserve"> Selatan II Kota </w:t>
      </w:r>
      <w:proofErr w:type="spellStart"/>
      <w:r>
        <w:rPr>
          <w:b/>
        </w:rPr>
        <w:t>Lubuklinggau</w:t>
      </w:r>
      <w:proofErr w:type="spellEnd"/>
    </w:p>
    <w:p w:rsidR="00C04088" w:rsidRDefault="00C04088" w:rsidP="00C04088">
      <w:pPr>
        <w:pStyle w:val="ListParagraph"/>
        <w:ind w:left="284"/>
        <w:rPr>
          <w:b/>
        </w:rPr>
      </w:pPr>
    </w:p>
    <w:p w:rsidR="00C04088" w:rsidRDefault="00C04088" w:rsidP="00C04088">
      <w:pPr>
        <w:pStyle w:val="ListParagraph"/>
        <w:numPr>
          <w:ilvl w:val="0"/>
          <w:numId w:val="10"/>
        </w:numPr>
        <w:ind w:left="426" w:hanging="426"/>
      </w:pPr>
      <w:proofErr w:type="spellStart"/>
      <w:r>
        <w:t>Regresi</w:t>
      </w:r>
      <w:proofErr w:type="spellEnd"/>
      <w:r>
        <w:t xml:space="preserve"> Linear </w:t>
      </w:r>
      <w:proofErr w:type="spellStart"/>
      <w:r>
        <w:t>Sederhana</w:t>
      </w:r>
      <w:proofErr w:type="spellEnd"/>
      <w:r>
        <w:t xml:space="preserve"> </w:t>
      </w:r>
    </w:p>
    <w:p w:rsidR="00C04088" w:rsidRDefault="00C04088">
      <w:pPr>
        <w:spacing w:line="276" w:lineRule="auto"/>
        <w:ind w:firstLine="633"/>
        <w:contextualSpacing/>
        <w:jc w:val="both"/>
        <w:rPr>
          <w:rFonts w:eastAsia="Calibri"/>
          <w:color w:val="000000"/>
          <w:sz w:val="22"/>
          <w:szCs w:val="22"/>
        </w:rPr>
        <w:sectPr w:rsidR="00C04088" w:rsidSect="00C04088">
          <w:headerReference w:type="default" r:id="rId11"/>
          <w:footerReference w:type="default" r:id="rId12"/>
          <w:type w:val="continuous"/>
          <w:pgSz w:w="11906" w:h="16838" w:code="9"/>
          <w:pgMar w:top="1701" w:right="1701" w:bottom="1701" w:left="1701" w:header="850" w:footer="709" w:gutter="0"/>
          <w:cols w:num="2" w:space="708"/>
          <w:docGrid w:linePitch="360"/>
        </w:sectPr>
      </w:pPr>
    </w:p>
    <w:p w:rsidR="00C75FD1" w:rsidRDefault="00C75FD1">
      <w:pPr>
        <w:spacing w:line="276" w:lineRule="auto"/>
        <w:ind w:firstLine="633"/>
        <w:contextualSpacing/>
        <w:jc w:val="both"/>
        <w:rPr>
          <w:rFonts w:eastAsia="Calibri"/>
          <w:color w:val="000000"/>
          <w:sz w:val="22"/>
          <w:szCs w:val="22"/>
        </w:rPr>
      </w:pPr>
    </w:p>
    <w:p w:rsidR="00C75FD1" w:rsidRDefault="00C75FD1" w:rsidP="00C2323D">
      <w:pPr>
        <w:spacing w:line="276" w:lineRule="auto"/>
        <w:contextualSpacing/>
        <w:jc w:val="both"/>
        <w:rPr>
          <w:rFonts w:eastAsia="Calibri"/>
          <w:color w:val="000000"/>
          <w:sz w:val="22"/>
          <w:szCs w:val="22"/>
        </w:rPr>
        <w:sectPr w:rsidR="00C75FD1" w:rsidSect="00C04088">
          <w:type w:val="continuous"/>
          <w:pgSz w:w="11906" w:h="16838" w:code="9"/>
          <w:pgMar w:top="1701" w:right="1701" w:bottom="1701" w:left="1701" w:header="850" w:footer="709" w:gutter="0"/>
          <w:cols w:space="708"/>
          <w:docGrid w:linePitch="360"/>
        </w:sectPr>
      </w:pPr>
    </w:p>
    <w:p w:rsidR="00C75FD1" w:rsidRDefault="006F57D2">
      <w:pPr>
        <w:autoSpaceDE w:val="0"/>
        <w:autoSpaceDN w:val="0"/>
        <w:adjustRightInd w:val="0"/>
        <w:ind w:left="851"/>
        <w:jc w:val="center"/>
        <w:rPr>
          <w:b/>
          <w:sz w:val="22"/>
          <w:szCs w:val="22"/>
        </w:rPr>
      </w:pPr>
      <w:proofErr w:type="spellStart"/>
      <w:r>
        <w:rPr>
          <w:b/>
          <w:sz w:val="22"/>
          <w:szCs w:val="22"/>
        </w:rPr>
        <w:lastRenderedPageBreak/>
        <w:t>Tabel</w:t>
      </w:r>
      <w:proofErr w:type="spellEnd"/>
      <w:r>
        <w:rPr>
          <w:b/>
          <w:sz w:val="22"/>
          <w:szCs w:val="22"/>
        </w:rPr>
        <w:t xml:space="preserve"> 1</w:t>
      </w:r>
    </w:p>
    <w:p w:rsidR="00C75FD1" w:rsidRDefault="006F57D2">
      <w:pPr>
        <w:autoSpaceDE w:val="0"/>
        <w:autoSpaceDN w:val="0"/>
        <w:adjustRightInd w:val="0"/>
        <w:ind w:left="851"/>
        <w:jc w:val="center"/>
        <w:rPr>
          <w:b/>
          <w:sz w:val="22"/>
          <w:szCs w:val="22"/>
        </w:rPr>
      </w:pPr>
      <w:r>
        <w:rPr>
          <w:b/>
          <w:sz w:val="22"/>
          <w:szCs w:val="22"/>
        </w:rPr>
        <w:t>Hasil Pengujian Regresi Linear Sederhana</w:t>
      </w:r>
    </w:p>
    <w:tbl>
      <w:tblPr>
        <w:tblW w:w="7111" w:type="dxa"/>
        <w:tblInd w:w="851" w:type="dxa"/>
        <w:tblLayout w:type="fixed"/>
        <w:tblCellMar>
          <w:left w:w="0" w:type="dxa"/>
          <w:right w:w="0" w:type="dxa"/>
        </w:tblCellMar>
        <w:tblLook w:val="0000" w:firstRow="0" w:lastRow="0" w:firstColumn="0" w:lastColumn="0" w:noHBand="0" w:noVBand="0"/>
      </w:tblPr>
      <w:tblGrid>
        <w:gridCol w:w="425"/>
        <w:gridCol w:w="1134"/>
        <w:gridCol w:w="992"/>
        <w:gridCol w:w="1134"/>
        <w:gridCol w:w="1456"/>
        <w:gridCol w:w="985"/>
        <w:gridCol w:w="985"/>
      </w:tblGrid>
      <w:tr w:rsidR="00C75FD1">
        <w:trPr>
          <w:cantSplit/>
        </w:trPr>
        <w:tc>
          <w:tcPr>
            <w:tcW w:w="7111"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559" w:type="dxa"/>
            <w:gridSpan w:val="2"/>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126"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559" w:type="dxa"/>
            <w:gridSpan w:val="2"/>
            <w:vMerge/>
            <w:tcBorders>
              <w:top w:val="single" w:sz="4" w:space="0" w:color="auto"/>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92"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13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425"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134"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92"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81.237</w:t>
            </w:r>
          </w:p>
        </w:tc>
        <w:tc>
          <w:tcPr>
            <w:tcW w:w="1134"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12.666</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6.414</w:t>
            </w: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425"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134"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Pelayanan Publik (X1)</w:t>
            </w:r>
          </w:p>
        </w:tc>
        <w:tc>
          <w:tcPr>
            <w:tcW w:w="992"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1.463</w:t>
            </w:r>
          </w:p>
        </w:tc>
        <w:tc>
          <w:tcPr>
            <w:tcW w:w="1134"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.206</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.582</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7.084</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111"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Kepuasan Masyarakat (Y1)</w:t>
            </w:r>
          </w:p>
        </w:tc>
      </w:tr>
    </w:tbl>
    <w:p w:rsidR="00C75FD1" w:rsidRDefault="006F57D2">
      <w:pPr>
        <w:autoSpaceDE w:val="0"/>
        <w:autoSpaceDN w:val="0"/>
        <w:adjustRightInd w:val="0"/>
        <w:ind w:left="851"/>
        <w:rPr>
          <w:i/>
          <w:szCs w:val="24"/>
        </w:rPr>
      </w:pPr>
      <w:r>
        <w:rPr>
          <w:i/>
          <w:szCs w:val="24"/>
        </w:rPr>
        <w:t>Sumber: Hasil Pengolahan Data Tahun 2021, SPSS 21</w:t>
      </w:r>
    </w:p>
    <w:p w:rsidR="00C75FD1" w:rsidRDefault="00C75FD1">
      <w:pPr>
        <w:autoSpaceDE w:val="0"/>
        <w:autoSpaceDN w:val="0"/>
        <w:adjustRightInd w:val="0"/>
        <w:rPr>
          <w:szCs w:val="24"/>
        </w:rPr>
      </w:pPr>
    </w:p>
    <w:p w:rsidR="00C75FD1" w:rsidRDefault="00C75FD1">
      <w:pPr>
        <w:autoSpaceDE w:val="0"/>
        <w:autoSpaceDN w:val="0"/>
        <w:adjustRightInd w:val="0"/>
        <w:spacing w:line="276" w:lineRule="auto"/>
        <w:ind w:firstLine="567"/>
        <w:jc w:val="both"/>
        <w:rPr>
          <w:sz w:val="22"/>
          <w:szCs w:val="22"/>
        </w:rPr>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autoSpaceDE w:val="0"/>
        <w:autoSpaceDN w:val="0"/>
        <w:adjustRightInd w:val="0"/>
        <w:spacing w:line="276" w:lineRule="auto"/>
        <w:ind w:firstLine="567"/>
        <w:jc w:val="both"/>
        <w:rPr>
          <w:sz w:val="22"/>
          <w:szCs w:val="22"/>
          <w:lang w:val="id-ID"/>
        </w:rPr>
      </w:pPr>
      <w:r w:rsidRPr="00C04088">
        <w:rPr>
          <w:sz w:val="22"/>
          <w:szCs w:val="22"/>
          <w:lang w:val="id-ID"/>
        </w:rPr>
        <w:lastRenderedPageBreak/>
        <w:t xml:space="preserve">Kondisi relaps yang digunakan adalah Y = a + bX, maka pada saat itu kondisi dari hasil Y = 81,237+0,306X, maka pada titik tersebut hasil rendemen SPSS diketahui koefisien public help sebesar 0,306, dan Artinya dengan asumsi </w:t>
      </w:r>
      <w:r w:rsidRPr="00C04088">
        <w:rPr>
          <w:sz w:val="22"/>
          <w:szCs w:val="22"/>
          <w:lang w:val="id-ID"/>
        </w:rPr>
        <w:lastRenderedPageBreak/>
        <w:t>organisasi menambah 1 unit variabel administrasi publik, maka akan meningkatkan pemenuhan publik sebesar 0,306.</w:t>
      </w:r>
    </w:p>
    <w:p w:rsidR="00C75FD1" w:rsidRDefault="006F57D2">
      <w:pPr>
        <w:pStyle w:val="ListParagraph"/>
        <w:numPr>
          <w:ilvl w:val="0"/>
          <w:numId w:val="10"/>
        </w:numPr>
        <w:ind w:left="284" w:hanging="284"/>
      </w:pPr>
      <w:proofErr w:type="spellStart"/>
      <w:r>
        <w:t>Uji</w:t>
      </w:r>
      <w:proofErr w:type="spellEnd"/>
      <w:r>
        <w:t xml:space="preserve"> </w:t>
      </w:r>
      <w:proofErr w:type="spellStart"/>
      <w:r>
        <w:t>Koefisien</w:t>
      </w:r>
      <w:proofErr w:type="spellEnd"/>
      <w:r>
        <w:t xml:space="preserve"> </w:t>
      </w:r>
      <w:proofErr w:type="spellStart"/>
      <w:r>
        <w:t>Korelasi</w:t>
      </w:r>
      <w:proofErr w:type="spellEnd"/>
      <w:r>
        <w:t xml:space="preserve"> </w:t>
      </w:r>
    </w:p>
    <w:p w:rsidR="00C75FD1" w:rsidRDefault="00C75FD1">
      <w:pPr>
        <w:pStyle w:val="ListParagraph"/>
        <w:spacing w:line="240" w:lineRule="auto"/>
        <w:ind w:left="786"/>
        <w:rPr>
          <w:sz w:val="20"/>
          <w:szCs w:val="28"/>
        </w:rPr>
        <w:sectPr w:rsidR="00C75FD1">
          <w:type w:val="continuous"/>
          <w:pgSz w:w="11906" w:h="16838" w:code="9"/>
          <w:pgMar w:top="1701" w:right="1701" w:bottom="1701" w:left="1701" w:header="850" w:footer="709" w:gutter="0"/>
          <w:cols w:num="2" w:space="708"/>
          <w:docGrid w:linePitch="360"/>
        </w:sectPr>
      </w:pPr>
    </w:p>
    <w:p w:rsidR="00C75FD1" w:rsidRDefault="00C75FD1">
      <w:pPr>
        <w:pStyle w:val="ListParagraph"/>
        <w:spacing w:line="240" w:lineRule="auto"/>
        <w:ind w:left="786"/>
        <w:rPr>
          <w:sz w:val="20"/>
          <w:szCs w:val="28"/>
        </w:rPr>
      </w:pPr>
    </w:p>
    <w:p w:rsidR="00C75FD1" w:rsidRDefault="006F57D2">
      <w:pPr>
        <w:autoSpaceDE w:val="0"/>
        <w:autoSpaceDN w:val="0"/>
        <w:adjustRightInd w:val="0"/>
        <w:ind w:left="851"/>
        <w:jc w:val="center"/>
        <w:rPr>
          <w:b/>
          <w:sz w:val="22"/>
          <w:szCs w:val="22"/>
        </w:rPr>
      </w:pPr>
      <w:r>
        <w:rPr>
          <w:b/>
          <w:sz w:val="22"/>
          <w:szCs w:val="22"/>
        </w:rPr>
        <w:t>Tabel 2</w:t>
      </w:r>
    </w:p>
    <w:p w:rsidR="00C75FD1" w:rsidRDefault="006F57D2">
      <w:pPr>
        <w:autoSpaceDE w:val="0"/>
        <w:autoSpaceDN w:val="0"/>
        <w:adjustRightInd w:val="0"/>
        <w:ind w:left="851"/>
        <w:jc w:val="center"/>
        <w:rPr>
          <w:b/>
          <w:sz w:val="22"/>
          <w:szCs w:val="22"/>
        </w:rPr>
      </w:pPr>
      <w:r>
        <w:rPr>
          <w:b/>
          <w:sz w:val="22"/>
          <w:szCs w:val="22"/>
        </w:rPr>
        <w:t>Hasil Pengujian Koefisien Korelasi</w:t>
      </w:r>
    </w:p>
    <w:tbl>
      <w:tblPr>
        <w:tblW w:w="708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985"/>
        <w:gridCol w:w="1061"/>
        <w:gridCol w:w="1858"/>
        <w:gridCol w:w="2409"/>
      </w:tblGrid>
      <w:tr w:rsidR="00C75FD1">
        <w:trPr>
          <w:cantSplit/>
        </w:trPr>
        <w:tc>
          <w:tcPr>
            <w:tcW w:w="7087" w:type="dxa"/>
            <w:gridSpan w:val="5"/>
            <w:tcBorders>
              <w:top w:val="nil"/>
              <w:left w:val="nil"/>
              <w:bottom w:val="single" w:sz="4" w:space="0" w:color="auto"/>
              <w:right w:val="nil"/>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Model Summary</w:t>
            </w:r>
          </w:p>
        </w:tc>
      </w:tr>
      <w:tr w:rsidR="00C75FD1">
        <w:trPr>
          <w:cantSplit/>
        </w:trPr>
        <w:tc>
          <w:tcPr>
            <w:tcW w:w="774"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985"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w:t>
            </w:r>
          </w:p>
        </w:tc>
        <w:tc>
          <w:tcPr>
            <w:tcW w:w="1061"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 Square</w:t>
            </w:r>
          </w:p>
        </w:tc>
        <w:tc>
          <w:tcPr>
            <w:tcW w:w="1858"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Adjusted R Square</w:t>
            </w:r>
          </w:p>
        </w:tc>
        <w:tc>
          <w:tcPr>
            <w:tcW w:w="2409"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 of the Estimate</w:t>
            </w:r>
          </w:p>
        </w:tc>
      </w:tr>
      <w:tr w:rsidR="00C75FD1">
        <w:trPr>
          <w:cantSplit/>
        </w:trPr>
        <w:tc>
          <w:tcPr>
            <w:tcW w:w="774" w:type="dxa"/>
            <w:tcBorders>
              <w:top w:val="single" w:sz="4" w:space="0" w:color="auto"/>
              <w:left w:val="nil"/>
              <w:bottom w:val="single" w:sz="4" w:space="0" w:color="auto"/>
              <w:right w:val="nil"/>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985"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.582</w:t>
            </w:r>
            <w:r>
              <w:rPr>
                <w:rFonts w:ascii="Arial" w:hAnsi="Arial" w:cs="Arial"/>
                <w:color w:val="000000"/>
                <w:sz w:val="14"/>
                <w:szCs w:val="18"/>
                <w:vertAlign w:val="superscript"/>
              </w:rPr>
              <w:t>a</w:t>
            </w:r>
          </w:p>
        </w:tc>
        <w:tc>
          <w:tcPr>
            <w:tcW w:w="1061"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.339</w:t>
            </w:r>
          </w:p>
        </w:tc>
        <w:tc>
          <w:tcPr>
            <w:tcW w:w="1858"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.332</w:t>
            </w:r>
          </w:p>
        </w:tc>
        <w:tc>
          <w:tcPr>
            <w:tcW w:w="2409" w:type="dxa"/>
            <w:tcBorders>
              <w:top w:val="single" w:sz="4" w:space="0" w:color="auto"/>
              <w:left w:val="nil"/>
              <w:bottom w:val="single" w:sz="4" w:space="0" w:color="auto"/>
              <w:right w:val="nil"/>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7.82294</w:t>
            </w:r>
          </w:p>
        </w:tc>
      </w:tr>
      <w:tr w:rsidR="00C75FD1">
        <w:trPr>
          <w:cantSplit/>
        </w:trPr>
        <w:tc>
          <w:tcPr>
            <w:tcW w:w="7087" w:type="dxa"/>
            <w:gridSpan w:val="5"/>
            <w:tcBorders>
              <w:top w:val="single" w:sz="4" w:space="0" w:color="auto"/>
              <w:left w:val="nil"/>
              <w:bottom w:val="nil"/>
              <w:right w:val="nil"/>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Predictors: (Constant), Pelayanan Publik (X1)</w:t>
            </w:r>
          </w:p>
        </w:tc>
      </w:tr>
    </w:tbl>
    <w:p w:rsidR="00C75FD1" w:rsidRDefault="006F57D2">
      <w:pPr>
        <w:autoSpaceDE w:val="0"/>
        <w:autoSpaceDN w:val="0"/>
        <w:adjustRightInd w:val="0"/>
        <w:ind w:left="851"/>
        <w:rPr>
          <w:i/>
          <w:szCs w:val="24"/>
        </w:rPr>
      </w:pPr>
      <w:r>
        <w:rPr>
          <w:i/>
          <w:szCs w:val="24"/>
        </w:rPr>
        <w:t>Sumber: Hasil Pengolahan Data Tahun 2021, SPSS 21</w:t>
      </w:r>
    </w:p>
    <w:p w:rsidR="00C75FD1" w:rsidRDefault="00C75FD1">
      <w:pPr>
        <w:autoSpaceDE w:val="0"/>
        <w:autoSpaceDN w:val="0"/>
        <w:adjustRightInd w:val="0"/>
        <w:rPr>
          <w:szCs w:val="24"/>
        </w:rPr>
      </w:pPr>
    </w:p>
    <w:p w:rsidR="00C75FD1" w:rsidRDefault="00C75FD1">
      <w:pPr>
        <w:autoSpaceDE w:val="0"/>
        <w:autoSpaceDN w:val="0"/>
        <w:adjustRightInd w:val="0"/>
        <w:rPr>
          <w:szCs w:val="24"/>
        </w:rPr>
      </w:pPr>
    </w:p>
    <w:p w:rsidR="00C75FD1" w:rsidRDefault="006F57D2">
      <w:pPr>
        <w:pStyle w:val="Default"/>
        <w:ind w:left="851"/>
        <w:contextualSpacing/>
        <w:jc w:val="center"/>
        <w:rPr>
          <w:b/>
          <w:sz w:val="22"/>
          <w:szCs w:val="22"/>
        </w:rPr>
      </w:pPr>
      <w:r>
        <w:rPr>
          <w:b/>
          <w:sz w:val="22"/>
          <w:szCs w:val="22"/>
        </w:rPr>
        <w:t>Tabel 3</w:t>
      </w:r>
    </w:p>
    <w:p w:rsidR="00C75FD1" w:rsidRDefault="006F57D2">
      <w:pPr>
        <w:pStyle w:val="Default"/>
        <w:ind w:left="851"/>
        <w:contextualSpacing/>
        <w:jc w:val="center"/>
        <w:rPr>
          <w:b/>
          <w:sz w:val="22"/>
          <w:szCs w:val="22"/>
        </w:rPr>
      </w:pPr>
      <w:r>
        <w:rPr>
          <w:b/>
          <w:sz w:val="22"/>
          <w:szCs w:val="22"/>
        </w:rPr>
        <w:t>Pengukuran Koefisien Korelasi</w:t>
      </w:r>
    </w:p>
    <w:tbl>
      <w:tblPr>
        <w:tblW w:w="0" w:type="auto"/>
        <w:tblInd w:w="993" w:type="dxa"/>
        <w:tblLook w:val="04A0" w:firstRow="1" w:lastRow="0" w:firstColumn="1" w:lastColumn="0" w:noHBand="0" w:noVBand="1"/>
      </w:tblPr>
      <w:tblGrid>
        <w:gridCol w:w="3685"/>
        <w:gridCol w:w="3235"/>
      </w:tblGrid>
      <w:tr w:rsidR="00C75FD1">
        <w:tc>
          <w:tcPr>
            <w:tcW w:w="368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b/>
                <w:color w:val="000000"/>
                <w:sz w:val="20"/>
                <w:szCs w:val="24"/>
              </w:rPr>
            </w:pPr>
            <w:r>
              <w:rPr>
                <w:b/>
                <w:color w:val="000000"/>
                <w:sz w:val="20"/>
                <w:szCs w:val="24"/>
              </w:rPr>
              <w:t>Interval Koefisien</w:t>
            </w:r>
          </w:p>
        </w:tc>
        <w:tc>
          <w:tcPr>
            <w:tcW w:w="323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b/>
                <w:color w:val="000000"/>
                <w:sz w:val="20"/>
                <w:szCs w:val="24"/>
              </w:rPr>
            </w:pPr>
            <w:r>
              <w:rPr>
                <w:b/>
                <w:color w:val="000000"/>
                <w:sz w:val="20"/>
                <w:szCs w:val="24"/>
              </w:rPr>
              <w:t>Tingkat Hubungan</w:t>
            </w:r>
          </w:p>
        </w:tc>
      </w:tr>
      <w:tr w:rsidR="00C75FD1">
        <w:tc>
          <w:tcPr>
            <w:tcW w:w="3685" w:type="dxa"/>
            <w:tcBorders>
              <w:top w:val="single" w:sz="4" w:space="0" w:color="auto"/>
              <w:bottom w:val="single" w:sz="4" w:space="0" w:color="auto"/>
            </w:tcBorders>
            <w:shd w:val="clear" w:color="auto" w:fill="auto"/>
          </w:tcPr>
          <w:p w:rsidR="00C75FD1" w:rsidRDefault="006F57D2">
            <w:pPr>
              <w:jc w:val="center"/>
              <w:rPr>
                <w:color w:val="000000"/>
                <w:szCs w:val="24"/>
              </w:rPr>
            </w:pPr>
            <w:r>
              <w:rPr>
                <w:color w:val="000000"/>
                <w:szCs w:val="24"/>
              </w:rPr>
              <w:t>0,00 – 0, 199</w:t>
            </w:r>
          </w:p>
          <w:p w:rsidR="00C75FD1" w:rsidRDefault="006F57D2">
            <w:pPr>
              <w:jc w:val="center"/>
              <w:rPr>
                <w:color w:val="000000"/>
                <w:szCs w:val="24"/>
              </w:rPr>
            </w:pPr>
            <w:r>
              <w:rPr>
                <w:color w:val="000000"/>
                <w:szCs w:val="24"/>
              </w:rPr>
              <w:t>0,20 – 0,399</w:t>
            </w:r>
          </w:p>
          <w:p w:rsidR="00C75FD1" w:rsidRDefault="006F57D2">
            <w:pPr>
              <w:jc w:val="center"/>
              <w:rPr>
                <w:color w:val="000000"/>
                <w:szCs w:val="24"/>
              </w:rPr>
            </w:pPr>
            <w:r>
              <w:rPr>
                <w:color w:val="000000"/>
                <w:szCs w:val="24"/>
              </w:rPr>
              <w:t>0,40 – 0,599</w:t>
            </w:r>
          </w:p>
          <w:p w:rsidR="00C75FD1" w:rsidRDefault="006F57D2">
            <w:pPr>
              <w:jc w:val="center"/>
              <w:rPr>
                <w:color w:val="000000"/>
                <w:szCs w:val="24"/>
              </w:rPr>
            </w:pPr>
            <w:r>
              <w:rPr>
                <w:color w:val="000000"/>
                <w:szCs w:val="24"/>
              </w:rPr>
              <w:t>0,60 – 0,799</w:t>
            </w:r>
          </w:p>
          <w:p w:rsidR="00C75FD1" w:rsidRDefault="006F57D2">
            <w:pPr>
              <w:jc w:val="center"/>
              <w:rPr>
                <w:color w:val="000000"/>
                <w:szCs w:val="24"/>
              </w:rPr>
            </w:pPr>
            <w:r>
              <w:rPr>
                <w:color w:val="000000"/>
                <w:szCs w:val="24"/>
              </w:rPr>
              <w:t>0,80 – 1 ,000</w:t>
            </w:r>
          </w:p>
        </w:tc>
        <w:tc>
          <w:tcPr>
            <w:tcW w:w="323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color w:val="000000"/>
                <w:sz w:val="20"/>
                <w:szCs w:val="24"/>
              </w:rPr>
            </w:pPr>
            <w:r>
              <w:rPr>
                <w:color w:val="000000"/>
                <w:sz w:val="20"/>
                <w:szCs w:val="24"/>
              </w:rPr>
              <w:t>Sangat Rendah</w:t>
            </w:r>
          </w:p>
          <w:p w:rsidR="00C75FD1" w:rsidRDefault="006F57D2">
            <w:pPr>
              <w:pStyle w:val="ListParagraph"/>
              <w:spacing w:line="240" w:lineRule="auto"/>
              <w:jc w:val="center"/>
              <w:rPr>
                <w:color w:val="000000"/>
                <w:sz w:val="20"/>
                <w:szCs w:val="24"/>
              </w:rPr>
            </w:pPr>
            <w:r>
              <w:rPr>
                <w:color w:val="000000"/>
                <w:sz w:val="20"/>
                <w:szCs w:val="24"/>
              </w:rPr>
              <w:t>Rendah</w:t>
            </w:r>
          </w:p>
          <w:p w:rsidR="00C75FD1" w:rsidRDefault="006F57D2">
            <w:pPr>
              <w:pStyle w:val="ListParagraph"/>
              <w:spacing w:line="240" w:lineRule="auto"/>
              <w:jc w:val="center"/>
              <w:rPr>
                <w:color w:val="000000"/>
                <w:sz w:val="20"/>
                <w:szCs w:val="24"/>
              </w:rPr>
            </w:pPr>
            <w:r>
              <w:rPr>
                <w:color w:val="000000"/>
                <w:sz w:val="20"/>
                <w:szCs w:val="24"/>
              </w:rPr>
              <w:t>Sedang</w:t>
            </w:r>
          </w:p>
          <w:p w:rsidR="00C75FD1" w:rsidRDefault="006F57D2">
            <w:pPr>
              <w:pStyle w:val="ListParagraph"/>
              <w:spacing w:line="240" w:lineRule="auto"/>
              <w:jc w:val="center"/>
              <w:rPr>
                <w:color w:val="000000"/>
                <w:sz w:val="20"/>
                <w:szCs w:val="24"/>
              </w:rPr>
            </w:pPr>
            <w:r>
              <w:rPr>
                <w:color w:val="000000"/>
                <w:sz w:val="20"/>
                <w:szCs w:val="24"/>
              </w:rPr>
              <w:t>Kuat</w:t>
            </w:r>
          </w:p>
          <w:p w:rsidR="00C75FD1" w:rsidRDefault="006F57D2">
            <w:pPr>
              <w:pStyle w:val="ListParagraph"/>
              <w:spacing w:line="240" w:lineRule="auto"/>
              <w:jc w:val="center"/>
              <w:rPr>
                <w:color w:val="000000"/>
                <w:sz w:val="20"/>
                <w:szCs w:val="24"/>
              </w:rPr>
            </w:pPr>
            <w:r>
              <w:rPr>
                <w:color w:val="000000"/>
                <w:sz w:val="20"/>
                <w:szCs w:val="24"/>
              </w:rPr>
              <w:t>Sangat Kuat</w:t>
            </w:r>
          </w:p>
        </w:tc>
      </w:tr>
    </w:tbl>
    <w:p w:rsidR="00C75FD1" w:rsidRDefault="006F57D2">
      <w:pPr>
        <w:pStyle w:val="ListParagraph"/>
        <w:spacing w:line="240" w:lineRule="auto"/>
        <w:ind w:left="851"/>
        <w:rPr>
          <w:i/>
          <w:sz w:val="20"/>
          <w:szCs w:val="24"/>
        </w:rPr>
      </w:pPr>
      <w:r>
        <w:rPr>
          <w:i/>
          <w:sz w:val="20"/>
          <w:szCs w:val="24"/>
        </w:rPr>
        <w:t>Sumber: Hasil Pengolahan Data Tahun 2021, SPSS 21</w:t>
      </w:r>
    </w:p>
    <w:p w:rsidR="00C75FD1" w:rsidRDefault="00C75FD1">
      <w:pPr>
        <w:pStyle w:val="ListParagraph"/>
        <w:spacing w:line="240" w:lineRule="auto"/>
        <w:ind w:left="851"/>
        <w:rPr>
          <w:color w:val="000000"/>
          <w:sz w:val="20"/>
          <w:szCs w:val="24"/>
        </w:rPr>
      </w:pPr>
    </w:p>
    <w:p w:rsidR="00C75FD1" w:rsidRDefault="00C75FD1">
      <w:pPr>
        <w:pStyle w:val="ListParagraph"/>
        <w:autoSpaceDE w:val="0"/>
        <w:autoSpaceDN w:val="0"/>
        <w:adjustRightInd w:val="0"/>
        <w:ind w:firstLine="567"/>
        <w:sectPr w:rsidR="00C75FD1">
          <w:type w:val="continuous"/>
          <w:pgSz w:w="11906" w:h="16838" w:code="9"/>
          <w:pgMar w:top="1701" w:right="1701" w:bottom="1701" w:left="1701" w:header="850" w:footer="709" w:gutter="0"/>
          <w:cols w:space="708"/>
          <w:docGrid w:linePitch="360"/>
        </w:sectPr>
      </w:pPr>
    </w:p>
    <w:p w:rsidR="00C75FD1" w:rsidRPr="00C04088" w:rsidRDefault="00C04088" w:rsidP="00C04088">
      <w:pPr>
        <w:pStyle w:val="ListParagraph"/>
        <w:autoSpaceDE w:val="0"/>
        <w:autoSpaceDN w:val="0"/>
        <w:adjustRightInd w:val="0"/>
        <w:ind w:firstLine="567"/>
        <w:rPr>
          <w:lang w:val="en-US"/>
        </w:rPr>
      </w:pPr>
      <w:r w:rsidRPr="00C04088">
        <w:rPr>
          <w:lang w:val="id-ID"/>
        </w:rPr>
        <w:lastRenderedPageBreak/>
        <w:t xml:space="preserve">Konsekuensi dari penanganan informasi publik terhadap pemenuhan wilayah lokal adalah 58,2%, dan sisanya (100-58,2 = 41,8%) dipengaruhi oleh berbagai faktor yang dikeluarkan dari faktor </w:t>
      </w:r>
      <w:r w:rsidRPr="00C04088">
        <w:rPr>
          <w:lang w:val="id-ID"/>
        </w:rPr>
        <w:lastRenderedPageBreak/>
        <w:t>pemeriksaan, dan dengan asumsi sesuai koefisien, mereka diingat untuk kelas menengah</w:t>
      </w:r>
    </w:p>
    <w:p w:rsidR="00C75FD1" w:rsidRDefault="00C75FD1">
      <w:pPr>
        <w:pStyle w:val="ListParagraph"/>
        <w:autoSpaceDE w:val="0"/>
        <w:autoSpaceDN w:val="0"/>
        <w:adjustRightInd w:val="0"/>
        <w:ind w:firstLine="567"/>
      </w:pPr>
    </w:p>
    <w:p w:rsidR="00C75FD1" w:rsidRDefault="006F57D2">
      <w:pPr>
        <w:pStyle w:val="ListParagraph"/>
        <w:numPr>
          <w:ilvl w:val="0"/>
          <w:numId w:val="10"/>
        </w:numPr>
        <w:ind w:left="284" w:hanging="284"/>
      </w:pPr>
      <w:r>
        <w:t>Uji t</w:t>
      </w:r>
    </w:p>
    <w:p w:rsidR="00C75FD1" w:rsidRDefault="00C75FD1">
      <w:pPr>
        <w:pStyle w:val="ListParagraph"/>
        <w:spacing w:line="240" w:lineRule="auto"/>
        <w:ind w:left="786"/>
        <w:jc w:val="center"/>
        <w:rPr>
          <w:b/>
        </w:rPr>
        <w:sectPr w:rsidR="00C75FD1">
          <w:type w:val="continuous"/>
          <w:pgSz w:w="11906" w:h="16838" w:code="9"/>
          <w:pgMar w:top="1701" w:right="1701" w:bottom="1701" w:left="1701" w:header="850" w:footer="709" w:gutter="0"/>
          <w:cols w:num="2" w:space="708"/>
          <w:docGrid w:linePitch="360"/>
        </w:sectPr>
      </w:pPr>
    </w:p>
    <w:p w:rsidR="00C75FD1" w:rsidRDefault="006F57D2">
      <w:pPr>
        <w:pStyle w:val="ListParagraph"/>
        <w:spacing w:line="240" w:lineRule="auto"/>
        <w:ind w:left="786"/>
        <w:jc w:val="center"/>
        <w:rPr>
          <w:b/>
        </w:rPr>
      </w:pPr>
      <w:r>
        <w:rPr>
          <w:b/>
        </w:rPr>
        <w:lastRenderedPageBreak/>
        <w:t>Tabel 4</w:t>
      </w:r>
    </w:p>
    <w:p w:rsidR="00C75FD1" w:rsidRDefault="006F57D2">
      <w:pPr>
        <w:pStyle w:val="ListParagraph"/>
        <w:spacing w:line="240" w:lineRule="auto"/>
        <w:ind w:left="786"/>
        <w:jc w:val="center"/>
        <w:rPr>
          <w:b/>
        </w:rPr>
      </w:pPr>
      <w:r>
        <w:rPr>
          <w:b/>
        </w:rPr>
        <w:t>Hasil Pengujian Uji t</w:t>
      </w:r>
    </w:p>
    <w:tbl>
      <w:tblPr>
        <w:tblW w:w="7111" w:type="dxa"/>
        <w:tblInd w:w="851" w:type="dxa"/>
        <w:tblLayout w:type="fixed"/>
        <w:tblCellMar>
          <w:left w:w="0" w:type="dxa"/>
          <w:right w:w="0" w:type="dxa"/>
        </w:tblCellMar>
        <w:tblLook w:val="0000" w:firstRow="0" w:lastRow="0" w:firstColumn="0" w:lastColumn="0" w:noHBand="0" w:noVBand="0"/>
      </w:tblPr>
      <w:tblGrid>
        <w:gridCol w:w="425"/>
        <w:gridCol w:w="1134"/>
        <w:gridCol w:w="992"/>
        <w:gridCol w:w="1134"/>
        <w:gridCol w:w="1456"/>
        <w:gridCol w:w="985"/>
        <w:gridCol w:w="985"/>
      </w:tblGrid>
      <w:tr w:rsidR="00C75FD1">
        <w:trPr>
          <w:cantSplit/>
        </w:trPr>
        <w:tc>
          <w:tcPr>
            <w:tcW w:w="7111"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559" w:type="dxa"/>
            <w:gridSpan w:val="2"/>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126"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559" w:type="dxa"/>
            <w:gridSpan w:val="2"/>
            <w:vMerge/>
            <w:tcBorders>
              <w:top w:val="single" w:sz="4" w:space="0" w:color="auto"/>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92"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13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425"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134"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92"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81.237</w:t>
            </w:r>
          </w:p>
        </w:tc>
        <w:tc>
          <w:tcPr>
            <w:tcW w:w="1134"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12.666</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6.414</w:t>
            </w: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425"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134"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Pelayanan Publik (X1)</w:t>
            </w:r>
          </w:p>
        </w:tc>
        <w:tc>
          <w:tcPr>
            <w:tcW w:w="992"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1.463</w:t>
            </w:r>
          </w:p>
        </w:tc>
        <w:tc>
          <w:tcPr>
            <w:tcW w:w="1134"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.206</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.582</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7.084</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111"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Kepuasan Masyarakat (Y1)</w:t>
            </w:r>
          </w:p>
        </w:tc>
      </w:tr>
    </w:tbl>
    <w:p w:rsidR="00C75FD1" w:rsidRDefault="006F57D2">
      <w:pPr>
        <w:pStyle w:val="ListParagraph"/>
        <w:spacing w:line="240" w:lineRule="auto"/>
        <w:ind w:left="786"/>
        <w:rPr>
          <w:i/>
          <w:sz w:val="20"/>
          <w:szCs w:val="24"/>
        </w:rPr>
      </w:pPr>
      <w:r>
        <w:rPr>
          <w:i/>
          <w:sz w:val="20"/>
          <w:szCs w:val="24"/>
        </w:rPr>
        <w:t>Sumber: Hasil Pengolahan Data Tahun 2021, SPSS 21</w:t>
      </w:r>
    </w:p>
    <w:p w:rsidR="00C75FD1" w:rsidRDefault="00C75FD1" w:rsidP="006B6ECF">
      <w:pPr>
        <w:rPr>
          <w:szCs w:val="22"/>
          <w:lang w:val="en-GB" w:eastAsia="en-GB"/>
        </w:rPr>
      </w:pPr>
    </w:p>
    <w:p w:rsidR="006B6ECF" w:rsidRDefault="006B6ECF" w:rsidP="006B6ECF">
      <w:pPr>
        <w:sectPr w:rsidR="006B6ECF">
          <w:type w:val="continuous"/>
          <w:pgSz w:w="11906" w:h="16838" w:code="9"/>
          <w:pgMar w:top="1701" w:right="1701" w:bottom="1701" w:left="1701" w:header="850" w:footer="709" w:gutter="0"/>
          <w:cols w:space="708"/>
          <w:docGrid w:linePitch="360"/>
        </w:sectPr>
      </w:pPr>
    </w:p>
    <w:p w:rsidR="00C04088" w:rsidRPr="00C04088" w:rsidRDefault="00C04088" w:rsidP="00C04088">
      <w:pPr>
        <w:pStyle w:val="Default"/>
        <w:tabs>
          <w:tab w:val="left" w:pos="2268"/>
        </w:tabs>
        <w:spacing w:line="276" w:lineRule="auto"/>
        <w:ind w:firstLine="567"/>
        <w:contextualSpacing/>
        <w:jc w:val="both"/>
        <w:rPr>
          <w:sz w:val="22"/>
          <w:szCs w:val="22"/>
          <w:lang w:val="id-ID"/>
        </w:rPr>
      </w:pPr>
      <w:r w:rsidRPr="00C04088">
        <w:rPr>
          <w:sz w:val="22"/>
          <w:szCs w:val="22"/>
          <w:lang w:val="id-ID"/>
        </w:rPr>
        <w:lastRenderedPageBreak/>
        <w:t xml:space="preserve">Dari informasi hasil eksperimen, faktor bebas diingat untuk model kekambuhan variabel, sangat baik dapat dilihat bahwa untuk melihat apakah kemampuan berdampak pada eksekusi representatif, nilai thitung adalah 7,084 dan ttabel adalah 1,660 (ttabel senilai n=60) sehingga sangat Nah dapat dilihat bahwa dengan asumsi standar sesuai thitung &gt; t tabel, Ho ditolak dan Ha diakui, dan itu berarti ada dampak dari dampak </w:t>
      </w:r>
      <w:r w:rsidRPr="00C04088">
        <w:rPr>
          <w:sz w:val="22"/>
          <w:szCs w:val="22"/>
          <w:lang w:val="id-ID"/>
        </w:rPr>
        <w:lastRenderedPageBreak/>
        <w:t>penyelenggaraan pemerintahan terhadap pemenuhan kebutuhan daerah di Wilayah Lubuklinggau Selatan II, Kota Lubuklinggau.</w:t>
      </w:r>
    </w:p>
    <w:p w:rsidR="00C75FD1" w:rsidRDefault="006F57D2">
      <w:pPr>
        <w:pStyle w:val="ListParagraph"/>
        <w:numPr>
          <w:ilvl w:val="0"/>
          <w:numId w:val="17"/>
        </w:numPr>
        <w:ind w:left="284" w:hanging="284"/>
        <w:rPr>
          <w:b/>
        </w:rPr>
      </w:pPr>
      <w:proofErr w:type="spellStart"/>
      <w:r>
        <w:rPr>
          <w:b/>
        </w:rPr>
        <w:t>Pengaruh</w:t>
      </w:r>
      <w:proofErr w:type="spellEnd"/>
      <w:r>
        <w:rPr>
          <w:b/>
        </w:rPr>
        <w:t xml:space="preserve"> </w:t>
      </w:r>
      <w:proofErr w:type="spellStart"/>
      <w:r>
        <w:rPr>
          <w:b/>
        </w:rPr>
        <w:t>disiplin</w:t>
      </w:r>
      <w:proofErr w:type="spellEnd"/>
      <w:r>
        <w:rPr>
          <w:b/>
        </w:rPr>
        <w:t xml:space="preserve"> </w:t>
      </w:r>
      <w:proofErr w:type="spellStart"/>
      <w:r>
        <w:rPr>
          <w:b/>
        </w:rPr>
        <w:t>kerja</w:t>
      </w:r>
      <w:proofErr w:type="spellEnd"/>
      <w:r>
        <w:rPr>
          <w:b/>
        </w:rPr>
        <w:t xml:space="preserve">  </w:t>
      </w:r>
      <w:proofErr w:type="spellStart"/>
      <w:r>
        <w:rPr>
          <w:b/>
        </w:rPr>
        <w:t>terhadap</w:t>
      </w:r>
      <w:proofErr w:type="spellEnd"/>
      <w:r>
        <w:rPr>
          <w:b/>
        </w:rPr>
        <w:t xml:space="preserve"> kepuasan masyarakat  Kantor Camat Lubuklinggau Selatan II Kota </w:t>
      </w:r>
      <w:proofErr w:type="spellStart"/>
      <w:r>
        <w:rPr>
          <w:b/>
        </w:rPr>
        <w:t>Lubuklinggau</w:t>
      </w:r>
      <w:proofErr w:type="spellEnd"/>
    </w:p>
    <w:p w:rsidR="00C04088" w:rsidRDefault="00C04088" w:rsidP="00C04088">
      <w:pPr>
        <w:pStyle w:val="ListParagraph"/>
        <w:ind w:left="284"/>
        <w:rPr>
          <w:b/>
        </w:rPr>
      </w:pPr>
    </w:p>
    <w:p w:rsidR="00C75FD1" w:rsidRDefault="006F57D2" w:rsidP="00C04088">
      <w:pPr>
        <w:pStyle w:val="ListParagraph"/>
        <w:numPr>
          <w:ilvl w:val="0"/>
          <w:numId w:val="11"/>
        </w:numPr>
        <w:ind w:left="426" w:hanging="426"/>
      </w:pPr>
      <w:r>
        <w:t xml:space="preserve">Regresi Linear Sederhana </w:t>
      </w:r>
    </w:p>
    <w:p w:rsidR="00C04088" w:rsidRPr="00C04088" w:rsidRDefault="00C04088" w:rsidP="00C04088">
      <w:pPr>
        <w:pStyle w:val="ListParagraph"/>
        <w:numPr>
          <w:ilvl w:val="0"/>
          <w:numId w:val="11"/>
        </w:numPr>
        <w:ind w:left="426" w:hanging="426"/>
        <w:sectPr w:rsidR="00C04088" w:rsidRPr="00C04088">
          <w:type w:val="continuous"/>
          <w:pgSz w:w="11906" w:h="16838" w:code="9"/>
          <w:pgMar w:top="1701" w:right="1701" w:bottom="1701" w:left="1701" w:header="850" w:footer="709" w:gutter="0"/>
          <w:cols w:num="2" w:space="708"/>
          <w:docGrid w:linePitch="360"/>
        </w:sectPr>
      </w:pPr>
    </w:p>
    <w:p w:rsidR="00C75FD1" w:rsidRPr="00C04088" w:rsidRDefault="00C75FD1" w:rsidP="00C04088">
      <w:pPr>
        <w:rPr>
          <w:szCs w:val="28"/>
        </w:rPr>
      </w:pPr>
    </w:p>
    <w:p w:rsidR="00C75FD1" w:rsidRDefault="006F57D2">
      <w:pPr>
        <w:autoSpaceDE w:val="0"/>
        <w:autoSpaceDN w:val="0"/>
        <w:adjustRightInd w:val="0"/>
        <w:ind w:left="851"/>
        <w:jc w:val="center"/>
        <w:rPr>
          <w:b/>
          <w:sz w:val="22"/>
          <w:szCs w:val="22"/>
        </w:rPr>
      </w:pPr>
      <w:r>
        <w:rPr>
          <w:b/>
          <w:sz w:val="22"/>
          <w:szCs w:val="22"/>
        </w:rPr>
        <w:t xml:space="preserve">Tabel 5 </w:t>
      </w:r>
    </w:p>
    <w:p w:rsidR="00C75FD1" w:rsidRDefault="006F57D2">
      <w:pPr>
        <w:autoSpaceDE w:val="0"/>
        <w:autoSpaceDN w:val="0"/>
        <w:adjustRightInd w:val="0"/>
        <w:ind w:left="851"/>
        <w:jc w:val="center"/>
        <w:rPr>
          <w:b/>
          <w:sz w:val="22"/>
          <w:szCs w:val="22"/>
        </w:rPr>
      </w:pPr>
      <w:r>
        <w:rPr>
          <w:b/>
          <w:sz w:val="22"/>
          <w:szCs w:val="22"/>
        </w:rPr>
        <w:t>Hasil Pengujian Regresi Linear Sederhana</w:t>
      </w:r>
    </w:p>
    <w:tbl>
      <w:tblPr>
        <w:tblW w:w="7087" w:type="dxa"/>
        <w:tblInd w:w="851" w:type="dxa"/>
        <w:tblLayout w:type="fixed"/>
        <w:tblCellMar>
          <w:left w:w="0" w:type="dxa"/>
          <w:right w:w="0" w:type="dxa"/>
        </w:tblCellMar>
        <w:tblLook w:val="0000" w:firstRow="0" w:lastRow="0" w:firstColumn="0" w:lastColumn="0" w:noHBand="0" w:noVBand="0"/>
      </w:tblPr>
      <w:tblGrid>
        <w:gridCol w:w="283"/>
        <w:gridCol w:w="1289"/>
        <w:gridCol w:w="979"/>
        <w:gridCol w:w="1319"/>
        <w:gridCol w:w="1456"/>
        <w:gridCol w:w="985"/>
        <w:gridCol w:w="776"/>
      </w:tblGrid>
      <w:tr w:rsidR="00C75FD1">
        <w:trPr>
          <w:cantSplit/>
        </w:trPr>
        <w:tc>
          <w:tcPr>
            <w:tcW w:w="7087" w:type="dxa"/>
            <w:gridSpan w:val="7"/>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572" w:type="dxa"/>
            <w:gridSpan w:val="2"/>
            <w:vMerge w:val="restart"/>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298"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776"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572" w:type="dxa"/>
            <w:gridSpan w:val="2"/>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79" w:type="dxa"/>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776"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283"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289"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7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79.107</w:t>
            </w:r>
          </w:p>
        </w:tc>
        <w:tc>
          <w:tcPr>
            <w:tcW w:w="131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12.756</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6.201</w:t>
            </w:r>
          </w:p>
        </w:tc>
        <w:tc>
          <w:tcPr>
            <w:tcW w:w="776"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283"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289"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Disiplin (X2)</w:t>
            </w:r>
          </w:p>
        </w:tc>
        <w:tc>
          <w:tcPr>
            <w:tcW w:w="97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1.503</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.209</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.588</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7.201</w:t>
            </w:r>
          </w:p>
        </w:tc>
        <w:tc>
          <w:tcPr>
            <w:tcW w:w="77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087"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Kepuasan Masyarakat (Y1)</w:t>
            </w:r>
          </w:p>
        </w:tc>
      </w:tr>
    </w:tbl>
    <w:p w:rsidR="00C75FD1" w:rsidRDefault="006F57D2">
      <w:pPr>
        <w:autoSpaceDE w:val="0"/>
        <w:autoSpaceDN w:val="0"/>
        <w:adjustRightInd w:val="0"/>
        <w:ind w:left="851"/>
        <w:rPr>
          <w:i/>
          <w:szCs w:val="24"/>
        </w:rPr>
      </w:pPr>
      <w:r>
        <w:rPr>
          <w:i/>
          <w:szCs w:val="24"/>
        </w:rPr>
        <w:t>Sumber: Hasil Pengolahan Data Tahun 2021, SPSS 21</w:t>
      </w:r>
    </w:p>
    <w:p w:rsidR="00C75FD1" w:rsidRDefault="00C75FD1">
      <w:pPr>
        <w:autoSpaceDE w:val="0"/>
        <w:autoSpaceDN w:val="0"/>
        <w:adjustRightInd w:val="0"/>
        <w:spacing w:line="276" w:lineRule="auto"/>
        <w:ind w:firstLine="567"/>
        <w:jc w:val="both"/>
        <w:rPr>
          <w:sz w:val="22"/>
          <w:szCs w:val="22"/>
        </w:rPr>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autoSpaceDE w:val="0"/>
        <w:autoSpaceDN w:val="0"/>
        <w:adjustRightInd w:val="0"/>
        <w:spacing w:line="276" w:lineRule="auto"/>
        <w:ind w:firstLine="567"/>
        <w:jc w:val="both"/>
        <w:rPr>
          <w:sz w:val="22"/>
          <w:szCs w:val="22"/>
          <w:lang w:val="id-ID"/>
        </w:rPr>
      </w:pPr>
      <w:r w:rsidRPr="00C04088">
        <w:rPr>
          <w:sz w:val="22"/>
          <w:szCs w:val="22"/>
          <w:lang w:val="id-ID"/>
        </w:rPr>
        <w:lastRenderedPageBreak/>
        <w:t xml:space="preserve">Kondisi relaps yang digunakan adalah Y = a + bX, maka kondisi dari hasil adalah Y = 79,107 + 1,503X, maka hasil SPSS diketahui koefisien disiplin kerja sebesar 1,503, dan itu berarti asumsi </w:t>
      </w:r>
      <w:r w:rsidRPr="00C04088">
        <w:rPr>
          <w:sz w:val="22"/>
          <w:szCs w:val="22"/>
          <w:lang w:val="id-ID"/>
        </w:rPr>
        <w:lastRenderedPageBreak/>
        <w:t>organisasi menambah 1 satuan disiplin variabel pekerjaan akan meningkatkan pemenuhan kebutuhan daerah sebesar 1.503.</w:t>
      </w:r>
    </w:p>
    <w:p w:rsidR="00C75FD1" w:rsidRDefault="006F57D2">
      <w:pPr>
        <w:pStyle w:val="ListParagraph"/>
        <w:numPr>
          <w:ilvl w:val="0"/>
          <w:numId w:val="11"/>
        </w:numPr>
        <w:ind w:left="426" w:hanging="426"/>
      </w:pPr>
      <w:proofErr w:type="spellStart"/>
      <w:r>
        <w:t>Uji</w:t>
      </w:r>
      <w:proofErr w:type="spellEnd"/>
      <w:r>
        <w:t xml:space="preserve"> </w:t>
      </w:r>
      <w:proofErr w:type="spellStart"/>
      <w:r>
        <w:t>Koefisien</w:t>
      </w:r>
      <w:proofErr w:type="spellEnd"/>
      <w:r>
        <w:t xml:space="preserve"> </w:t>
      </w:r>
      <w:proofErr w:type="spellStart"/>
      <w:r>
        <w:t>Korelasi</w:t>
      </w:r>
      <w:proofErr w:type="spellEnd"/>
      <w:r>
        <w:t xml:space="preserve"> </w:t>
      </w:r>
    </w:p>
    <w:p w:rsidR="00C75FD1" w:rsidRDefault="00C75FD1">
      <w:pPr>
        <w:rPr>
          <w:szCs w:val="28"/>
        </w:rPr>
        <w:sectPr w:rsidR="00C75FD1">
          <w:type w:val="continuous"/>
          <w:pgSz w:w="11906" w:h="16838" w:code="9"/>
          <w:pgMar w:top="1701" w:right="1701" w:bottom="1701" w:left="1701" w:header="850" w:footer="709" w:gutter="0"/>
          <w:cols w:num="2" w:space="708"/>
          <w:docGrid w:linePitch="360"/>
        </w:sectPr>
      </w:pPr>
    </w:p>
    <w:p w:rsidR="00C75FD1" w:rsidRDefault="00C75FD1">
      <w:pPr>
        <w:rPr>
          <w:szCs w:val="28"/>
        </w:rPr>
      </w:pPr>
    </w:p>
    <w:p w:rsidR="00C75FD1" w:rsidRDefault="006F57D2">
      <w:pPr>
        <w:autoSpaceDE w:val="0"/>
        <w:autoSpaceDN w:val="0"/>
        <w:adjustRightInd w:val="0"/>
        <w:ind w:left="567"/>
        <w:jc w:val="center"/>
        <w:rPr>
          <w:b/>
          <w:sz w:val="22"/>
          <w:szCs w:val="22"/>
        </w:rPr>
      </w:pPr>
      <w:r>
        <w:rPr>
          <w:b/>
          <w:sz w:val="22"/>
          <w:szCs w:val="22"/>
        </w:rPr>
        <w:t>Tabel 6</w:t>
      </w:r>
    </w:p>
    <w:p w:rsidR="00C75FD1" w:rsidRDefault="006F57D2">
      <w:pPr>
        <w:autoSpaceDE w:val="0"/>
        <w:autoSpaceDN w:val="0"/>
        <w:adjustRightInd w:val="0"/>
        <w:ind w:left="567"/>
        <w:jc w:val="center"/>
        <w:rPr>
          <w:b/>
          <w:sz w:val="22"/>
          <w:szCs w:val="22"/>
        </w:rPr>
      </w:pPr>
      <w:r>
        <w:rPr>
          <w:b/>
          <w:sz w:val="22"/>
          <w:szCs w:val="22"/>
        </w:rPr>
        <w:t>Hasil Pengujian Koefisien Korelasi</w:t>
      </w:r>
    </w:p>
    <w:tbl>
      <w:tblPr>
        <w:tblW w:w="7371" w:type="dxa"/>
        <w:tblInd w:w="567" w:type="dxa"/>
        <w:tblLayout w:type="fixed"/>
        <w:tblCellMar>
          <w:left w:w="0" w:type="dxa"/>
          <w:right w:w="0" w:type="dxa"/>
        </w:tblCellMar>
        <w:tblLook w:val="0000" w:firstRow="0" w:lastRow="0" w:firstColumn="0" w:lastColumn="0" w:noHBand="0" w:noVBand="0"/>
      </w:tblPr>
      <w:tblGrid>
        <w:gridCol w:w="774"/>
        <w:gridCol w:w="985"/>
        <w:gridCol w:w="1061"/>
        <w:gridCol w:w="2000"/>
        <w:gridCol w:w="2551"/>
      </w:tblGrid>
      <w:tr w:rsidR="00C75FD1">
        <w:trPr>
          <w:cantSplit/>
        </w:trPr>
        <w:tc>
          <w:tcPr>
            <w:tcW w:w="7371" w:type="dxa"/>
            <w:gridSpan w:val="5"/>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Model Summary</w:t>
            </w:r>
          </w:p>
        </w:tc>
      </w:tr>
      <w:tr w:rsidR="00C75FD1">
        <w:trPr>
          <w:cantSplit/>
        </w:trPr>
        <w:tc>
          <w:tcPr>
            <w:tcW w:w="77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 Square</w:t>
            </w:r>
          </w:p>
        </w:tc>
        <w:tc>
          <w:tcPr>
            <w:tcW w:w="2000"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Adjusted R Square</w:t>
            </w:r>
          </w:p>
        </w:tc>
        <w:tc>
          <w:tcPr>
            <w:tcW w:w="255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 of the Estimate</w:t>
            </w:r>
          </w:p>
        </w:tc>
      </w:tr>
      <w:tr w:rsidR="00C75FD1">
        <w:trPr>
          <w:cantSplit/>
        </w:trPr>
        <w:tc>
          <w:tcPr>
            <w:tcW w:w="774" w:type="dxa"/>
            <w:tcBorders>
              <w:top w:val="single" w:sz="4" w:space="0" w:color="auto"/>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.588</w:t>
            </w:r>
            <w:r>
              <w:rPr>
                <w:rFonts w:ascii="Arial" w:hAnsi="Arial" w:cs="Arial"/>
                <w:color w:val="000000"/>
                <w:sz w:val="14"/>
                <w:szCs w:val="18"/>
                <w:vertAlign w:val="superscript"/>
              </w:rPr>
              <w:t>a</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.346</w:t>
            </w:r>
          </w:p>
        </w:tc>
        <w:tc>
          <w:tcPr>
            <w:tcW w:w="2000"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.339</w:t>
            </w:r>
          </w:p>
        </w:tc>
        <w:tc>
          <w:tcPr>
            <w:tcW w:w="255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7.77931</w:t>
            </w:r>
          </w:p>
        </w:tc>
      </w:tr>
      <w:tr w:rsidR="00C75FD1">
        <w:trPr>
          <w:cantSplit/>
        </w:trPr>
        <w:tc>
          <w:tcPr>
            <w:tcW w:w="7371" w:type="dxa"/>
            <w:gridSpan w:val="5"/>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Predictors: (Constant), Disiplin (X2)</w:t>
            </w:r>
          </w:p>
        </w:tc>
      </w:tr>
    </w:tbl>
    <w:p w:rsidR="00C75FD1" w:rsidRDefault="006F57D2">
      <w:pPr>
        <w:autoSpaceDE w:val="0"/>
        <w:autoSpaceDN w:val="0"/>
        <w:adjustRightInd w:val="0"/>
        <w:ind w:left="567"/>
        <w:rPr>
          <w:szCs w:val="24"/>
        </w:rPr>
      </w:pPr>
      <w:r>
        <w:rPr>
          <w:i/>
          <w:szCs w:val="24"/>
        </w:rPr>
        <w:t>Sumber: Hasil Pengolahan Data Tahun 2021, SPSS 21</w:t>
      </w:r>
    </w:p>
    <w:p w:rsidR="00C75FD1" w:rsidRDefault="00C75FD1">
      <w:pPr>
        <w:pStyle w:val="Default"/>
        <w:ind w:left="851"/>
        <w:contextualSpacing/>
        <w:rPr>
          <w:b/>
          <w:sz w:val="20"/>
        </w:rPr>
      </w:pPr>
    </w:p>
    <w:p w:rsidR="00C75FD1" w:rsidRDefault="006F57D2">
      <w:pPr>
        <w:pStyle w:val="Default"/>
        <w:ind w:left="851"/>
        <w:contextualSpacing/>
        <w:rPr>
          <w:b/>
          <w:sz w:val="20"/>
        </w:rPr>
      </w:pPr>
      <w:proofErr w:type="gramStart"/>
      <w:r>
        <w:rPr>
          <w:b/>
          <w:sz w:val="20"/>
        </w:rPr>
        <w:t>Tabel 4.114.</w:t>
      </w:r>
      <w:proofErr w:type="gramEnd"/>
      <w:r>
        <w:rPr>
          <w:b/>
          <w:sz w:val="20"/>
        </w:rPr>
        <w:t xml:space="preserve"> </w:t>
      </w:r>
      <w:r>
        <w:rPr>
          <w:sz w:val="20"/>
        </w:rPr>
        <w:t>Pengukuran Koefisien Korelasi</w:t>
      </w:r>
    </w:p>
    <w:tbl>
      <w:tblPr>
        <w:tblW w:w="0" w:type="auto"/>
        <w:tblInd w:w="993" w:type="dxa"/>
        <w:tblLook w:val="04A0" w:firstRow="1" w:lastRow="0" w:firstColumn="1" w:lastColumn="0" w:noHBand="0" w:noVBand="1"/>
      </w:tblPr>
      <w:tblGrid>
        <w:gridCol w:w="3685"/>
        <w:gridCol w:w="3235"/>
      </w:tblGrid>
      <w:tr w:rsidR="00C75FD1">
        <w:tc>
          <w:tcPr>
            <w:tcW w:w="368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b/>
                <w:color w:val="000000"/>
                <w:sz w:val="20"/>
                <w:szCs w:val="24"/>
              </w:rPr>
            </w:pPr>
            <w:r>
              <w:rPr>
                <w:b/>
                <w:color w:val="000000"/>
                <w:sz w:val="20"/>
                <w:szCs w:val="24"/>
              </w:rPr>
              <w:t>Interval Koefisien</w:t>
            </w:r>
          </w:p>
        </w:tc>
        <w:tc>
          <w:tcPr>
            <w:tcW w:w="323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b/>
                <w:color w:val="000000"/>
                <w:sz w:val="20"/>
                <w:szCs w:val="24"/>
              </w:rPr>
            </w:pPr>
            <w:r>
              <w:rPr>
                <w:b/>
                <w:color w:val="000000"/>
                <w:sz w:val="20"/>
                <w:szCs w:val="24"/>
              </w:rPr>
              <w:t>Tingkat Hubungan</w:t>
            </w:r>
          </w:p>
        </w:tc>
      </w:tr>
      <w:tr w:rsidR="00C75FD1">
        <w:tc>
          <w:tcPr>
            <w:tcW w:w="3685" w:type="dxa"/>
            <w:tcBorders>
              <w:top w:val="single" w:sz="4" w:space="0" w:color="auto"/>
              <w:bottom w:val="single" w:sz="4" w:space="0" w:color="auto"/>
            </w:tcBorders>
            <w:shd w:val="clear" w:color="auto" w:fill="auto"/>
          </w:tcPr>
          <w:p w:rsidR="00C75FD1" w:rsidRDefault="006F57D2">
            <w:pPr>
              <w:jc w:val="center"/>
              <w:rPr>
                <w:color w:val="000000"/>
                <w:szCs w:val="24"/>
              </w:rPr>
            </w:pPr>
            <w:r>
              <w:rPr>
                <w:color w:val="000000"/>
                <w:szCs w:val="24"/>
              </w:rPr>
              <w:t>0,00 – 0, 199</w:t>
            </w:r>
          </w:p>
          <w:p w:rsidR="00C75FD1" w:rsidRDefault="006F57D2">
            <w:pPr>
              <w:jc w:val="center"/>
              <w:rPr>
                <w:color w:val="000000"/>
                <w:szCs w:val="24"/>
              </w:rPr>
            </w:pPr>
            <w:r>
              <w:rPr>
                <w:color w:val="000000"/>
                <w:szCs w:val="24"/>
              </w:rPr>
              <w:t>0,20 – 0,399</w:t>
            </w:r>
          </w:p>
          <w:p w:rsidR="00C75FD1" w:rsidRDefault="006F57D2">
            <w:pPr>
              <w:jc w:val="center"/>
              <w:rPr>
                <w:color w:val="000000"/>
                <w:szCs w:val="24"/>
              </w:rPr>
            </w:pPr>
            <w:r>
              <w:rPr>
                <w:color w:val="000000"/>
                <w:szCs w:val="24"/>
              </w:rPr>
              <w:t>0,40 – 0,599</w:t>
            </w:r>
          </w:p>
          <w:p w:rsidR="00C75FD1" w:rsidRDefault="006F57D2">
            <w:pPr>
              <w:jc w:val="center"/>
              <w:rPr>
                <w:color w:val="000000"/>
                <w:szCs w:val="24"/>
              </w:rPr>
            </w:pPr>
            <w:r>
              <w:rPr>
                <w:color w:val="000000"/>
                <w:szCs w:val="24"/>
              </w:rPr>
              <w:t>0,60 – 0,799</w:t>
            </w:r>
          </w:p>
          <w:p w:rsidR="00C75FD1" w:rsidRDefault="006F57D2">
            <w:pPr>
              <w:jc w:val="center"/>
              <w:rPr>
                <w:color w:val="000000"/>
                <w:szCs w:val="24"/>
              </w:rPr>
            </w:pPr>
            <w:r>
              <w:rPr>
                <w:color w:val="000000"/>
                <w:szCs w:val="24"/>
              </w:rPr>
              <w:t>0,80 – 1 ,000</w:t>
            </w:r>
          </w:p>
        </w:tc>
        <w:tc>
          <w:tcPr>
            <w:tcW w:w="323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color w:val="000000"/>
                <w:sz w:val="20"/>
                <w:szCs w:val="24"/>
              </w:rPr>
            </w:pPr>
            <w:r>
              <w:rPr>
                <w:color w:val="000000"/>
                <w:sz w:val="20"/>
                <w:szCs w:val="24"/>
              </w:rPr>
              <w:t>Sangat Rendah</w:t>
            </w:r>
          </w:p>
          <w:p w:rsidR="00C75FD1" w:rsidRDefault="006F57D2">
            <w:pPr>
              <w:pStyle w:val="ListParagraph"/>
              <w:spacing w:line="240" w:lineRule="auto"/>
              <w:jc w:val="center"/>
              <w:rPr>
                <w:color w:val="000000"/>
                <w:sz w:val="20"/>
                <w:szCs w:val="24"/>
              </w:rPr>
            </w:pPr>
            <w:r>
              <w:rPr>
                <w:color w:val="000000"/>
                <w:sz w:val="20"/>
                <w:szCs w:val="24"/>
              </w:rPr>
              <w:t>Rendah</w:t>
            </w:r>
          </w:p>
          <w:p w:rsidR="00C75FD1" w:rsidRDefault="006F57D2">
            <w:pPr>
              <w:pStyle w:val="ListParagraph"/>
              <w:spacing w:line="240" w:lineRule="auto"/>
              <w:jc w:val="center"/>
              <w:rPr>
                <w:color w:val="000000"/>
                <w:sz w:val="20"/>
                <w:szCs w:val="24"/>
              </w:rPr>
            </w:pPr>
            <w:r>
              <w:rPr>
                <w:color w:val="000000"/>
                <w:sz w:val="20"/>
                <w:szCs w:val="24"/>
              </w:rPr>
              <w:t>Sedang</w:t>
            </w:r>
          </w:p>
          <w:p w:rsidR="00C75FD1" w:rsidRDefault="006F57D2">
            <w:pPr>
              <w:pStyle w:val="ListParagraph"/>
              <w:spacing w:line="240" w:lineRule="auto"/>
              <w:jc w:val="center"/>
              <w:rPr>
                <w:color w:val="000000"/>
                <w:sz w:val="20"/>
                <w:szCs w:val="24"/>
              </w:rPr>
            </w:pPr>
            <w:r>
              <w:rPr>
                <w:color w:val="000000"/>
                <w:sz w:val="20"/>
                <w:szCs w:val="24"/>
              </w:rPr>
              <w:t>Kuat</w:t>
            </w:r>
          </w:p>
          <w:p w:rsidR="00C75FD1" w:rsidRDefault="006F57D2">
            <w:pPr>
              <w:pStyle w:val="ListParagraph"/>
              <w:spacing w:line="240" w:lineRule="auto"/>
              <w:jc w:val="center"/>
              <w:rPr>
                <w:color w:val="000000"/>
                <w:sz w:val="20"/>
                <w:szCs w:val="24"/>
              </w:rPr>
            </w:pPr>
            <w:r>
              <w:rPr>
                <w:color w:val="000000"/>
                <w:sz w:val="20"/>
                <w:szCs w:val="24"/>
              </w:rPr>
              <w:t>Sangat Kuat</w:t>
            </w:r>
          </w:p>
        </w:tc>
      </w:tr>
    </w:tbl>
    <w:p w:rsidR="00C75FD1" w:rsidRDefault="006F57D2">
      <w:pPr>
        <w:pStyle w:val="ListParagraph"/>
        <w:spacing w:line="240" w:lineRule="auto"/>
        <w:ind w:left="851"/>
        <w:rPr>
          <w:color w:val="000000"/>
          <w:sz w:val="20"/>
          <w:szCs w:val="24"/>
        </w:rPr>
      </w:pPr>
      <w:r>
        <w:rPr>
          <w:i/>
          <w:sz w:val="20"/>
          <w:szCs w:val="24"/>
        </w:rPr>
        <w:t>Sumber: Hasil Pengolahan Data Tahun 2021, SPSS 21</w:t>
      </w:r>
    </w:p>
    <w:p w:rsidR="00C75FD1" w:rsidRDefault="00C75FD1">
      <w:pPr>
        <w:pStyle w:val="ListParagraph"/>
        <w:autoSpaceDE w:val="0"/>
        <w:autoSpaceDN w:val="0"/>
        <w:adjustRightInd w:val="0"/>
        <w:ind w:firstLine="567"/>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pStyle w:val="ListParagraph"/>
        <w:autoSpaceDE w:val="0"/>
        <w:autoSpaceDN w:val="0"/>
        <w:adjustRightInd w:val="0"/>
        <w:ind w:firstLine="567"/>
        <w:rPr>
          <w:lang w:val="id-ID"/>
        </w:rPr>
      </w:pPr>
      <w:r w:rsidRPr="00C04088">
        <w:rPr>
          <w:lang w:val="id-ID"/>
        </w:rPr>
        <w:lastRenderedPageBreak/>
        <w:t xml:space="preserve">Konsekuensi dari penanganan informasi menunjukkan bahwa nilai R atau Different R menunjukkan hubungan antara variabel otonom dan variabel terikat sebesar 0,582. Untuk keadaan ini, karena kekambuhan langsung secara langsung, sangat mungkin terlihat bahwa faktor bebasnya adalah hubungan antara disiplin </w:t>
      </w:r>
      <w:r w:rsidRPr="00C04088">
        <w:rPr>
          <w:lang w:val="id-ID"/>
        </w:rPr>
        <w:lastRenderedPageBreak/>
        <w:t>kerja dengan pemenuhan kebutuhan daerah adalah 58,8%, dan sisanya (100-58,8 = 41,2%) dipengaruhi oleh faktor yang berbeda. yang dikecualikan dari faktor eksplorasi, dan jika sesuai, estimasi koefisien diingat untuk klasifikasi menengah.</w:t>
      </w:r>
    </w:p>
    <w:p w:rsidR="00C75FD1" w:rsidRDefault="006F57D2">
      <w:pPr>
        <w:pStyle w:val="ListParagraph"/>
        <w:numPr>
          <w:ilvl w:val="0"/>
          <w:numId w:val="11"/>
        </w:numPr>
        <w:ind w:left="426" w:hanging="426"/>
      </w:pPr>
      <w:proofErr w:type="spellStart"/>
      <w:r>
        <w:t>Uji</w:t>
      </w:r>
      <w:proofErr w:type="spellEnd"/>
      <w:r>
        <w:t xml:space="preserve"> t</w:t>
      </w:r>
    </w:p>
    <w:p w:rsidR="00C75FD1" w:rsidRDefault="00C75FD1">
      <w:pPr>
        <w:pStyle w:val="ListParagraph"/>
        <w:spacing w:line="240" w:lineRule="auto"/>
        <w:ind w:left="786"/>
        <w:jc w:val="center"/>
        <w:rPr>
          <w:b/>
        </w:rPr>
        <w:sectPr w:rsidR="00C75FD1">
          <w:type w:val="continuous"/>
          <w:pgSz w:w="11906" w:h="16838" w:code="9"/>
          <w:pgMar w:top="1701" w:right="1701" w:bottom="1701" w:left="1701" w:header="850" w:footer="709" w:gutter="0"/>
          <w:cols w:num="2" w:space="708"/>
          <w:docGrid w:linePitch="360"/>
        </w:sectPr>
      </w:pPr>
    </w:p>
    <w:p w:rsidR="00C75FD1" w:rsidRDefault="006F57D2">
      <w:pPr>
        <w:pStyle w:val="ListParagraph"/>
        <w:spacing w:line="240" w:lineRule="auto"/>
        <w:ind w:left="786"/>
        <w:jc w:val="center"/>
        <w:rPr>
          <w:b/>
        </w:rPr>
      </w:pPr>
      <w:r>
        <w:rPr>
          <w:b/>
        </w:rPr>
        <w:lastRenderedPageBreak/>
        <w:t xml:space="preserve">Tabel 7 </w:t>
      </w:r>
    </w:p>
    <w:p w:rsidR="00C75FD1" w:rsidRDefault="006F57D2">
      <w:pPr>
        <w:pStyle w:val="ListParagraph"/>
        <w:spacing w:line="240" w:lineRule="auto"/>
        <w:ind w:left="786"/>
        <w:jc w:val="center"/>
        <w:rPr>
          <w:b/>
        </w:rPr>
      </w:pPr>
      <w:r>
        <w:rPr>
          <w:b/>
        </w:rPr>
        <w:t>Hasil Pengujian Uji t</w:t>
      </w:r>
    </w:p>
    <w:tbl>
      <w:tblPr>
        <w:tblW w:w="7087" w:type="dxa"/>
        <w:tblInd w:w="851" w:type="dxa"/>
        <w:tblLayout w:type="fixed"/>
        <w:tblCellMar>
          <w:left w:w="0" w:type="dxa"/>
          <w:right w:w="0" w:type="dxa"/>
        </w:tblCellMar>
        <w:tblLook w:val="0000" w:firstRow="0" w:lastRow="0" w:firstColumn="0" w:lastColumn="0" w:noHBand="0" w:noVBand="0"/>
      </w:tblPr>
      <w:tblGrid>
        <w:gridCol w:w="283"/>
        <w:gridCol w:w="1289"/>
        <w:gridCol w:w="979"/>
        <w:gridCol w:w="1319"/>
        <w:gridCol w:w="1456"/>
        <w:gridCol w:w="985"/>
        <w:gridCol w:w="776"/>
      </w:tblGrid>
      <w:tr w:rsidR="00C75FD1">
        <w:trPr>
          <w:cantSplit/>
        </w:trPr>
        <w:tc>
          <w:tcPr>
            <w:tcW w:w="7087"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572" w:type="dxa"/>
            <w:gridSpan w:val="2"/>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298"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776"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572" w:type="dxa"/>
            <w:gridSpan w:val="2"/>
            <w:vMerge/>
            <w:tcBorders>
              <w:top w:val="single" w:sz="4" w:space="0" w:color="auto"/>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7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31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776"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283"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289"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7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79.107</w:t>
            </w:r>
          </w:p>
        </w:tc>
        <w:tc>
          <w:tcPr>
            <w:tcW w:w="131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12.756</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6.201</w:t>
            </w:r>
          </w:p>
        </w:tc>
        <w:tc>
          <w:tcPr>
            <w:tcW w:w="776"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283"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289"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Disiplin (X2)</w:t>
            </w:r>
          </w:p>
        </w:tc>
        <w:tc>
          <w:tcPr>
            <w:tcW w:w="97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1.503</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.209</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.588</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7.201</w:t>
            </w:r>
          </w:p>
        </w:tc>
        <w:tc>
          <w:tcPr>
            <w:tcW w:w="77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087"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Kepuasan Masyarakat (Y1)</w:t>
            </w:r>
          </w:p>
        </w:tc>
      </w:tr>
    </w:tbl>
    <w:p w:rsidR="00C75FD1" w:rsidRDefault="006F57D2">
      <w:pPr>
        <w:pStyle w:val="ListParagraph"/>
        <w:spacing w:line="240" w:lineRule="auto"/>
        <w:ind w:left="786"/>
        <w:rPr>
          <w:sz w:val="20"/>
          <w:szCs w:val="28"/>
        </w:rPr>
      </w:pPr>
      <w:r>
        <w:rPr>
          <w:i/>
          <w:sz w:val="20"/>
          <w:szCs w:val="24"/>
        </w:rPr>
        <w:t>Sumber: Hasil Pengolahan Data Tahun 2021, SPSS 21</w:t>
      </w:r>
    </w:p>
    <w:p w:rsidR="00C75FD1" w:rsidRDefault="00C75FD1" w:rsidP="00C04088">
      <w:pPr>
        <w:sectPr w:rsidR="00C75FD1">
          <w:type w:val="continuous"/>
          <w:pgSz w:w="11906" w:h="16838" w:code="9"/>
          <w:pgMar w:top="1701" w:right="1701" w:bottom="1701" w:left="1701" w:header="850" w:footer="709" w:gutter="0"/>
          <w:cols w:space="708"/>
          <w:docGrid w:linePitch="360"/>
        </w:sectPr>
      </w:pPr>
    </w:p>
    <w:p w:rsidR="00C75FD1" w:rsidRDefault="00C75FD1" w:rsidP="00C04088"/>
    <w:p w:rsidR="00C04088" w:rsidRPr="00C04088" w:rsidRDefault="00C04088" w:rsidP="00C04088">
      <w:pPr>
        <w:pStyle w:val="Default"/>
        <w:tabs>
          <w:tab w:val="left" w:pos="2268"/>
        </w:tabs>
        <w:spacing w:line="276" w:lineRule="auto"/>
        <w:ind w:firstLine="567"/>
        <w:contextualSpacing/>
        <w:jc w:val="both"/>
        <w:rPr>
          <w:sz w:val="22"/>
          <w:szCs w:val="22"/>
          <w:lang w:val="id-ID"/>
        </w:rPr>
      </w:pPr>
      <w:r w:rsidRPr="00C04088">
        <w:rPr>
          <w:sz w:val="22"/>
          <w:szCs w:val="22"/>
          <w:lang w:val="id-ID"/>
        </w:rPr>
        <w:t xml:space="preserve">Dari informasi hasil eksperimen, faktor otonom diingat untuk model kekambuhan variabel, sangat baik dapat dilihat bahwa untuk melihat apakah kapabilitas mempengaruhi eksekusi </w:t>
      </w:r>
      <w:r w:rsidRPr="00C04088">
        <w:rPr>
          <w:sz w:val="22"/>
          <w:szCs w:val="22"/>
          <w:lang w:val="id-ID"/>
        </w:rPr>
        <w:lastRenderedPageBreak/>
        <w:t xml:space="preserve">representatif, nilai thitung adalah 7,201 dan ttabel adalah 1,660 (nilai ttabel n=60) sehingga cenderung dilihat bahwa dengan asumsi aturan sesuai thitung &gt; ttabel, Ho ditolak dan Ha diakui, dan hal itu benar-benar bermaksud bahwa ada pengaruh </w:t>
      </w:r>
      <w:r w:rsidRPr="00C04088">
        <w:rPr>
          <w:sz w:val="22"/>
          <w:szCs w:val="22"/>
          <w:lang w:val="id-ID"/>
        </w:rPr>
        <w:lastRenderedPageBreak/>
        <w:t>disiplin kerja terhadap pemenuhan wilayah di Wilayah Lubuklinggau Selatan II Kota Lubuklinggau.</w:t>
      </w:r>
    </w:p>
    <w:p w:rsidR="00C75FD1" w:rsidRDefault="006F57D2">
      <w:pPr>
        <w:pStyle w:val="ListParagraph"/>
        <w:numPr>
          <w:ilvl w:val="0"/>
          <w:numId w:val="17"/>
        </w:numPr>
        <w:spacing w:line="240" w:lineRule="auto"/>
        <w:ind w:left="426" w:hanging="426"/>
        <w:rPr>
          <w:b/>
        </w:rPr>
      </w:pPr>
      <w:proofErr w:type="spellStart"/>
      <w:r>
        <w:rPr>
          <w:b/>
        </w:rPr>
        <w:t>Pengaruh</w:t>
      </w:r>
      <w:proofErr w:type="spellEnd"/>
      <w:r>
        <w:rPr>
          <w:b/>
        </w:rPr>
        <w:t xml:space="preserve"> </w:t>
      </w:r>
      <w:proofErr w:type="spellStart"/>
      <w:r>
        <w:rPr>
          <w:b/>
        </w:rPr>
        <w:t>pelayanan</w:t>
      </w:r>
      <w:proofErr w:type="spellEnd"/>
      <w:r>
        <w:rPr>
          <w:b/>
        </w:rPr>
        <w:t xml:space="preserve"> </w:t>
      </w:r>
      <w:proofErr w:type="spellStart"/>
      <w:r>
        <w:rPr>
          <w:b/>
        </w:rPr>
        <w:t>publik</w:t>
      </w:r>
      <w:proofErr w:type="spellEnd"/>
      <w:r>
        <w:rPr>
          <w:b/>
        </w:rPr>
        <w:t xml:space="preserve">  </w:t>
      </w:r>
      <w:proofErr w:type="spellStart"/>
      <w:r>
        <w:rPr>
          <w:b/>
        </w:rPr>
        <w:t>terhadap</w:t>
      </w:r>
      <w:proofErr w:type="spellEnd"/>
      <w:r>
        <w:rPr>
          <w:b/>
        </w:rPr>
        <w:t xml:space="preserve"> kinerja pegawai Kantor </w:t>
      </w:r>
      <w:r>
        <w:rPr>
          <w:b/>
        </w:rPr>
        <w:lastRenderedPageBreak/>
        <w:t xml:space="preserve">Camat Lubuklinggau Selatan II Kota </w:t>
      </w:r>
      <w:proofErr w:type="spellStart"/>
      <w:r>
        <w:rPr>
          <w:b/>
        </w:rPr>
        <w:t>Lubuklinggau</w:t>
      </w:r>
      <w:proofErr w:type="spellEnd"/>
    </w:p>
    <w:p w:rsidR="00C04088" w:rsidRDefault="00C04088" w:rsidP="00C04088">
      <w:pPr>
        <w:pStyle w:val="ListParagraph"/>
        <w:spacing w:line="240" w:lineRule="auto"/>
        <w:ind w:left="426"/>
        <w:rPr>
          <w:b/>
        </w:rPr>
      </w:pPr>
    </w:p>
    <w:p w:rsidR="00C75FD1" w:rsidRDefault="006F57D2">
      <w:pPr>
        <w:pStyle w:val="ListParagraph"/>
        <w:numPr>
          <w:ilvl w:val="0"/>
          <w:numId w:val="12"/>
        </w:numPr>
        <w:spacing w:line="240" w:lineRule="auto"/>
        <w:ind w:left="426" w:hanging="425"/>
      </w:pPr>
      <w:r>
        <w:t xml:space="preserve"> Regresi Linear Sederhana </w:t>
      </w:r>
    </w:p>
    <w:p w:rsidR="00C75FD1" w:rsidRDefault="00C75FD1">
      <w:pPr>
        <w:pStyle w:val="ListParagraph"/>
        <w:spacing w:line="240" w:lineRule="auto"/>
        <w:ind w:left="709"/>
        <w:sectPr w:rsidR="00C75FD1">
          <w:type w:val="continuous"/>
          <w:pgSz w:w="11906" w:h="16838" w:code="9"/>
          <w:pgMar w:top="1701" w:right="1701" w:bottom="1701" w:left="1701" w:header="850" w:footer="709" w:gutter="0"/>
          <w:cols w:num="2" w:space="708"/>
          <w:docGrid w:linePitch="360"/>
        </w:sectPr>
      </w:pPr>
    </w:p>
    <w:p w:rsidR="00C75FD1" w:rsidRDefault="00C75FD1">
      <w:pPr>
        <w:pStyle w:val="ListParagraph"/>
        <w:spacing w:line="240" w:lineRule="auto"/>
        <w:ind w:left="709"/>
      </w:pPr>
    </w:p>
    <w:p w:rsidR="00C75FD1" w:rsidRDefault="006F57D2">
      <w:pPr>
        <w:pStyle w:val="ListParagraph"/>
        <w:spacing w:line="240" w:lineRule="auto"/>
        <w:ind w:left="786"/>
        <w:jc w:val="center"/>
        <w:rPr>
          <w:b/>
        </w:rPr>
      </w:pPr>
      <w:r>
        <w:rPr>
          <w:b/>
        </w:rPr>
        <w:t>Tabel 8</w:t>
      </w:r>
    </w:p>
    <w:p w:rsidR="00C75FD1" w:rsidRDefault="006F57D2">
      <w:pPr>
        <w:pStyle w:val="ListParagraph"/>
        <w:spacing w:line="240" w:lineRule="auto"/>
        <w:ind w:left="786"/>
        <w:jc w:val="center"/>
        <w:rPr>
          <w:b/>
        </w:rPr>
      </w:pPr>
      <w:r>
        <w:rPr>
          <w:b/>
        </w:rPr>
        <w:t>Hasil Pengujian Regresi Linear Sederhana</w:t>
      </w:r>
    </w:p>
    <w:tbl>
      <w:tblPr>
        <w:tblW w:w="7229" w:type="dxa"/>
        <w:tblInd w:w="709" w:type="dxa"/>
        <w:tblLayout w:type="fixed"/>
        <w:tblCellMar>
          <w:left w:w="0" w:type="dxa"/>
          <w:right w:w="0" w:type="dxa"/>
        </w:tblCellMar>
        <w:tblLook w:val="0000" w:firstRow="0" w:lastRow="0" w:firstColumn="0" w:lastColumn="0" w:noHBand="0" w:noVBand="0"/>
      </w:tblPr>
      <w:tblGrid>
        <w:gridCol w:w="425"/>
        <w:gridCol w:w="1134"/>
        <w:gridCol w:w="993"/>
        <w:gridCol w:w="1319"/>
        <w:gridCol w:w="1456"/>
        <w:gridCol w:w="985"/>
        <w:gridCol w:w="917"/>
      </w:tblGrid>
      <w:tr w:rsidR="00C75FD1">
        <w:trPr>
          <w:cantSplit/>
        </w:trPr>
        <w:tc>
          <w:tcPr>
            <w:tcW w:w="7229"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559" w:type="dxa"/>
            <w:gridSpan w:val="2"/>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312"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917"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559" w:type="dxa"/>
            <w:gridSpan w:val="2"/>
            <w:vMerge/>
            <w:tcBorders>
              <w:top w:val="single" w:sz="4" w:space="0" w:color="auto"/>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93"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31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17"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425"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134"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93"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39.398</w:t>
            </w:r>
          </w:p>
        </w:tc>
        <w:tc>
          <w:tcPr>
            <w:tcW w:w="131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7.255</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5.430</w:t>
            </w:r>
          </w:p>
        </w:tc>
        <w:tc>
          <w:tcPr>
            <w:tcW w:w="917"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425"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134"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Pelayanan Publik (X1)</w:t>
            </w:r>
          </w:p>
        </w:tc>
        <w:tc>
          <w:tcPr>
            <w:tcW w:w="993"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.751</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.118</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.540</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6.347</w:t>
            </w:r>
          </w:p>
        </w:tc>
        <w:tc>
          <w:tcPr>
            <w:tcW w:w="917"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229"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Kinerja Pegawai (Y2)</w:t>
            </w:r>
          </w:p>
        </w:tc>
      </w:tr>
    </w:tbl>
    <w:p w:rsidR="00C75FD1" w:rsidRDefault="006F57D2">
      <w:pPr>
        <w:autoSpaceDE w:val="0"/>
        <w:autoSpaceDN w:val="0"/>
        <w:adjustRightInd w:val="0"/>
        <w:ind w:left="709"/>
        <w:rPr>
          <w:szCs w:val="24"/>
        </w:rPr>
      </w:pPr>
      <w:r>
        <w:rPr>
          <w:i/>
          <w:szCs w:val="24"/>
        </w:rPr>
        <w:t>Sumber: Hasil Pengolahan Data Tahun 2021, SPSS 21</w:t>
      </w:r>
    </w:p>
    <w:p w:rsidR="00C75FD1" w:rsidRDefault="00C75FD1">
      <w:pPr>
        <w:autoSpaceDE w:val="0"/>
        <w:autoSpaceDN w:val="0"/>
        <w:adjustRightInd w:val="0"/>
        <w:ind w:left="851" w:firstLine="567"/>
        <w:jc w:val="both"/>
        <w:rPr>
          <w:szCs w:val="24"/>
        </w:rPr>
      </w:pPr>
    </w:p>
    <w:p w:rsidR="00C75FD1" w:rsidRDefault="00C75FD1">
      <w:pPr>
        <w:autoSpaceDE w:val="0"/>
        <w:autoSpaceDN w:val="0"/>
        <w:adjustRightInd w:val="0"/>
        <w:spacing w:line="276" w:lineRule="auto"/>
        <w:ind w:firstLine="567"/>
        <w:jc w:val="both"/>
        <w:rPr>
          <w:sz w:val="22"/>
          <w:szCs w:val="22"/>
        </w:rPr>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autoSpaceDE w:val="0"/>
        <w:autoSpaceDN w:val="0"/>
        <w:adjustRightInd w:val="0"/>
        <w:spacing w:line="276" w:lineRule="auto"/>
        <w:ind w:firstLine="567"/>
        <w:jc w:val="both"/>
        <w:rPr>
          <w:sz w:val="22"/>
          <w:szCs w:val="22"/>
          <w:lang w:val="id-ID"/>
        </w:rPr>
      </w:pPr>
      <w:r w:rsidRPr="00C04088">
        <w:rPr>
          <w:sz w:val="22"/>
          <w:szCs w:val="22"/>
          <w:lang w:val="id-ID"/>
        </w:rPr>
        <w:lastRenderedPageBreak/>
        <w:t xml:space="preserve">Kondisi relaps yang digunakan adalah Y = a + bX, sehingga syarat dari hasil adalah Y = 39.398+0.751X, maka pada saat itu hasil rendemen SPSS diketahui koefisien public help sebesar 0.751, dan itu berarti on off Peluang </w:t>
      </w:r>
      <w:r w:rsidRPr="00C04088">
        <w:rPr>
          <w:sz w:val="22"/>
          <w:szCs w:val="22"/>
          <w:lang w:val="id-ID"/>
        </w:rPr>
        <w:lastRenderedPageBreak/>
        <w:t>organisasi menambah 1 unit variabel administrasi publik, maka akan meningkatkan pelaksanaan perwakilan sebesar 0,751.</w:t>
      </w:r>
    </w:p>
    <w:p w:rsidR="00C75FD1" w:rsidRDefault="006F57D2">
      <w:pPr>
        <w:pStyle w:val="ListParagraph"/>
        <w:numPr>
          <w:ilvl w:val="0"/>
          <w:numId w:val="12"/>
        </w:numPr>
        <w:spacing w:line="240" w:lineRule="auto"/>
        <w:ind w:left="284" w:hanging="284"/>
      </w:pPr>
      <w:proofErr w:type="spellStart"/>
      <w:r>
        <w:t>Uji</w:t>
      </w:r>
      <w:proofErr w:type="spellEnd"/>
      <w:r>
        <w:t xml:space="preserve"> </w:t>
      </w:r>
      <w:proofErr w:type="spellStart"/>
      <w:r>
        <w:t>Koefisien</w:t>
      </w:r>
      <w:proofErr w:type="spellEnd"/>
      <w:r>
        <w:t xml:space="preserve"> </w:t>
      </w:r>
      <w:proofErr w:type="spellStart"/>
      <w:r>
        <w:t>Korelasi</w:t>
      </w:r>
      <w:proofErr w:type="spellEnd"/>
      <w:r>
        <w:t xml:space="preserve"> </w:t>
      </w:r>
    </w:p>
    <w:p w:rsidR="00C75FD1" w:rsidRDefault="00C75FD1">
      <w:pPr>
        <w:autoSpaceDE w:val="0"/>
        <w:autoSpaceDN w:val="0"/>
        <w:adjustRightInd w:val="0"/>
        <w:ind w:left="851"/>
        <w:jc w:val="center"/>
        <w:rPr>
          <w:b/>
          <w:sz w:val="22"/>
          <w:szCs w:val="22"/>
        </w:rPr>
        <w:sectPr w:rsidR="00C75FD1">
          <w:type w:val="continuous"/>
          <w:pgSz w:w="11906" w:h="16838" w:code="9"/>
          <w:pgMar w:top="1701" w:right="1701" w:bottom="1701" w:left="1701" w:header="850" w:footer="709" w:gutter="0"/>
          <w:cols w:num="2" w:space="708"/>
          <w:docGrid w:linePitch="360"/>
        </w:sectPr>
      </w:pPr>
    </w:p>
    <w:p w:rsidR="00C75FD1" w:rsidRDefault="006F57D2">
      <w:pPr>
        <w:autoSpaceDE w:val="0"/>
        <w:autoSpaceDN w:val="0"/>
        <w:adjustRightInd w:val="0"/>
        <w:ind w:left="851"/>
        <w:jc w:val="center"/>
        <w:rPr>
          <w:b/>
          <w:sz w:val="22"/>
          <w:szCs w:val="22"/>
        </w:rPr>
      </w:pPr>
      <w:r>
        <w:rPr>
          <w:b/>
          <w:sz w:val="22"/>
          <w:szCs w:val="22"/>
        </w:rPr>
        <w:lastRenderedPageBreak/>
        <w:t>Tabel 9</w:t>
      </w:r>
    </w:p>
    <w:p w:rsidR="00C75FD1" w:rsidRDefault="006F57D2">
      <w:pPr>
        <w:autoSpaceDE w:val="0"/>
        <w:autoSpaceDN w:val="0"/>
        <w:adjustRightInd w:val="0"/>
        <w:ind w:left="851"/>
        <w:jc w:val="center"/>
        <w:rPr>
          <w:b/>
          <w:sz w:val="22"/>
          <w:szCs w:val="22"/>
        </w:rPr>
      </w:pPr>
      <w:r>
        <w:rPr>
          <w:b/>
          <w:sz w:val="22"/>
          <w:szCs w:val="22"/>
        </w:rPr>
        <w:t>Hasil Pengujian Koefisien Korelasi</w:t>
      </w:r>
    </w:p>
    <w:tbl>
      <w:tblPr>
        <w:tblW w:w="7087" w:type="dxa"/>
        <w:tblInd w:w="851" w:type="dxa"/>
        <w:tblLayout w:type="fixed"/>
        <w:tblCellMar>
          <w:left w:w="0" w:type="dxa"/>
          <w:right w:w="0" w:type="dxa"/>
        </w:tblCellMar>
        <w:tblLook w:val="0000" w:firstRow="0" w:lastRow="0" w:firstColumn="0" w:lastColumn="0" w:noHBand="0" w:noVBand="0"/>
      </w:tblPr>
      <w:tblGrid>
        <w:gridCol w:w="774"/>
        <w:gridCol w:w="985"/>
        <w:gridCol w:w="1061"/>
        <w:gridCol w:w="1999"/>
        <w:gridCol w:w="2268"/>
      </w:tblGrid>
      <w:tr w:rsidR="00C75FD1">
        <w:trPr>
          <w:cantSplit/>
        </w:trPr>
        <w:tc>
          <w:tcPr>
            <w:tcW w:w="7087" w:type="dxa"/>
            <w:gridSpan w:val="5"/>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Model Summary</w:t>
            </w:r>
          </w:p>
        </w:tc>
      </w:tr>
      <w:tr w:rsidR="00C75FD1">
        <w:trPr>
          <w:cantSplit/>
        </w:trPr>
        <w:tc>
          <w:tcPr>
            <w:tcW w:w="77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 Square</w:t>
            </w:r>
          </w:p>
        </w:tc>
        <w:tc>
          <w:tcPr>
            <w:tcW w:w="199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Adjusted R Square</w:t>
            </w:r>
          </w:p>
        </w:tc>
        <w:tc>
          <w:tcPr>
            <w:tcW w:w="2268"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 of the Estimate</w:t>
            </w:r>
          </w:p>
        </w:tc>
      </w:tr>
      <w:tr w:rsidR="00C75FD1">
        <w:trPr>
          <w:cantSplit/>
        </w:trPr>
        <w:tc>
          <w:tcPr>
            <w:tcW w:w="774" w:type="dxa"/>
            <w:tcBorders>
              <w:top w:val="single" w:sz="4" w:space="0" w:color="auto"/>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.540</w:t>
            </w:r>
            <w:r>
              <w:rPr>
                <w:rFonts w:ascii="Arial" w:hAnsi="Arial" w:cs="Arial"/>
                <w:color w:val="000000"/>
                <w:sz w:val="14"/>
                <w:szCs w:val="18"/>
                <w:vertAlign w:val="superscript"/>
              </w:rPr>
              <w:t>a</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.291</w:t>
            </w:r>
          </w:p>
        </w:tc>
        <w:tc>
          <w:tcPr>
            <w:tcW w:w="199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.284</w:t>
            </w:r>
          </w:p>
        </w:tc>
        <w:tc>
          <w:tcPr>
            <w:tcW w:w="2268"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4.48131</w:t>
            </w:r>
          </w:p>
        </w:tc>
      </w:tr>
      <w:tr w:rsidR="00C75FD1">
        <w:trPr>
          <w:cantSplit/>
        </w:trPr>
        <w:tc>
          <w:tcPr>
            <w:tcW w:w="7087" w:type="dxa"/>
            <w:gridSpan w:val="5"/>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Predictors: (Constant), Pelayanan Publik (X1)</w:t>
            </w:r>
          </w:p>
        </w:tc>
      </w:tr>
    </w:tbl>
    <w:p w:rsidR="00C75FD1" w:rsidRDefault="006F57D2">
      <w:pPr>
        <w:autoSpaceDE w:val="0"/>
        <w:autoSpaceDN w:val="0"/>
        <w:adjustRightInd w:val="0"/>
        <w:ind w:left="851"/>
        <w:rPr>
          <w:szCs w:val="24"/>
        </w:rPr>
      </w:pPr>
      <w:r>
        <w:rPr>
          <w:i/>
          <w:szCs w:val="24"/>
        </w:rPr>
        <w:t>Sumber: Hasil Pengolahan Data Tahun 2021, SPSS 21</w:t>
      </w:r>
    </w:p>
    <w:p w:rsidR="00C75FD1" w:rsidRDefault="00C75FD1">
      <w:pPr>
        <w:pStyle w:val="Default"/>
        <w:ind w:left="851"/>
        <w:contextualSpacing/>
        <w:rPr>
          <w:b/>
          <w:sz w:val="20"/>
        </w:rPr>
      </w:pPr>
    </w:p>
    <w:p w:rsidR="00C75FD1" w:rsidRDefault="006F57D2">
      <w:pPr>
        <w:pStyle w:val="Default"/>
        <w:ind w:left="851"/>
        <w:contextualSpacing/>
        <w:rPr>
          <w:b/>
          <w:sz w:val="20"/>
        </w:rPr>
      </w:pPr>
      <w:proofErr w:type="gramStart"/>
      <w:r>
        <w:rPr>
          <w:b/>
          <w:sz w:val="20"/>
        </w:rPr>
        <w:t>Tabel 4.118.</w:t>
      </w:r>
      <w:proofErr w:type="gramEnd"/>
      <w:r>
        <w:rPr>
          <w:b/>
          <w:sz w:val="20"/>
        </w:rPr>
        <w:t xml:space="preserve"> </w:t>
      </w:r>
      <w:r>
        <w:rPr>
          <w:sz w:val="20"/>
        </w:rPr>
        <w:t>Pengukuran Koefisien Korelasi</w:t>
      </w:r>
    </w:p>
    <w:tbl>
      <w:tblPr>
        <w:tblW w:w="0" w:type="auto"/>
        <w:tblInd w:w="993" w:type="dxa"/>
        <w:tblLook w:val="04A0" w:firstRow="1" w:lastRow="0" w:firstColumn="1" w:lastColumn="0" w:noHBand="0" w:noVBand="1"/>
      </w:tblPr>
      <w:tblGrid>
        <w:gridCol w:w="3685"/>
        <w:gridCol w:w="3235"/>
      </w:tblGrid>
      <w:tr w:rsidR="00C75FD1">
        <w:tc>
          <w:tcPr>
            <w:tcW w:w="368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b/>
                <w:color w:val="000000"/>
                <w:sz w:val="20"/>
                <w:szCs w:val="24"/>
              </w:rPr>
            </w:pPr>
            <w:r>
              <w:rPr>
                <w:b/>
                <w:color w:val="000000"/>
                <w:sz w:val="20"/>
                <w:szCs w:val="24"/>
              </w:rPr>
              <w:t>Interval Koefisien</w:t>
            </w:r>
          </w:p>
        </w:tc>
        <w:tc>
          <w:tcPr>
            <w:tcW w:w="323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b/>
                <w:color w:val="000000"/>
                <w:sz w:val="20"/>
                <w:szCs w:val="24"/>
              </w:rPr>
            </w:pPr>
            <w:r>
              <w:rPr>
                <w:b/>
                <w:color w:val="000000"/>
                <w:sz w:val="20"/>
                <w:szCs w:val="24"/>
              </w:rPr>
              <w:t>Tingkat Hubungan</w:t>
            </w:r>
          </w:p>
        </w:tc>
      </w:tr>
      <w:tr w:rsidR="00C75FD1">
        <w:tc>
          <w:tcPr>
            <w:tcW w:w="3685" w:type="dxa"/>
            <w:tcBorders>
              <w:top w:val="single" w:sz="4" w:space="0" w:color="auto"/>
              <w:bottom w:val="single" w:sz="4" w:space="0" w:color="auto"/>
            </w:tcBorders>
            <w:shd w:val="clear" w:color="auto" w:fill="auto"/>
          </w:tcPr>
          <w:p w:rsidR="00C75FD1" w:rsidRDefault="006F57D2">
            <w:pPr>
              <w:jc w:val="center"/>
              <w:rPr>
                <w:color w:val="000000"/>
                <w:szCs w:val="24"/>
              </w:rPr>
            </w:pPr>
            <w:r>
              <w:rPr>
                <w:color w:val="000000"/>
                <w:szCs w:val="24"/>
              </w:rPr>
              <w:t>0,00 – 0, 199</w:t>
            </w:r>
          </w:p>
          <w:p w:rsidR="00C75FD1" w:rsidRDefault="006F57D2">
            <w:pPr>
              <w:jc w:val="center"/>
              <w:rPr>
                <w:color w:val="000000"/>
                <w:szCs w:val="24"/>
              </w:rPr>
            </w:pPr>
            <w:r>
              <w:rPr>
                <w:color w:val="000000"/>
                <w:szCs w:val="24"/>
              </w:rPr>
              <w:t>0,20 – 0,399</w:t>
            </w:r>
          </w:p>
          <w:p w:rsidR="00C75FD1" w:rsidRDefault="006F57D2">
            <w:pPr>
              <w:jc w:val="center"/>
              <w:rPr>
                <w:color w:val="000000"/>
                <w:szCs w:val="24"/>
              </w:rPr>
            </w:pPr>
            <w:r>
              <w:rPr>
                <w:color w:val="000000"/>
                <w:szCs w:val="24"/>
              </w:rPr>
              <w:t>0,40 – 0,599</w:t>
            </w:r>
          </w:p>
          <w:p w:rsidR="00C75FD1" w:rsidRDefault="006F57D2">
            <w:pPr>
              <w:jc w:val="center"/>
              <w:rPr>
                <w:color w:val="000000"/>
                <w:szCs w:val="24"/>
              </w:rPr>
            </w:pPr>
            <w:r>
              <w:rPr>
                <w:color w:val="000000"/>
                <w:szCs w:val="24"/>
              </w:rPr>
              <w:t>0,60 – 0,799</w:t>
            </w:r>
          </w:p>
          <w:p w:rsidR="00C75FD1" w:rsidRDefault="006F57D2">
            <w:pPr>
              <w:jc w:val="center"/>
              <w:rPr>
                <w:color w:val="000000"/>
                <w:szCs w:val="24"/>
              </w:rPr>
            </w:pPr>
            <w:r>
              <w:rPr>
                <w:color w:val="000000"/>
                <w:szCs w:val="24"/>
              </w:rPr>
              <w:t>0,80 – 1 ,000</w:t>
            </w:r>
          </w:p>
        </w:tc>
        <w:tc>
          <w:tcPr>
            <w:tcW w:w="323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color w:val="000000"/>
                <w:sz w:val="20"/>
                <w:szCs w:val="24"/>
              </w:rPr>
            </w:pPr>
            <w:r>
              <w:rPr>
                <w:color w:val="000000"/>
                <w:sz w:val="20"/>
                <w:szCs w:val="24"/>
              </w:rPr>
              <w:t>Sangat Rendah</w:t>
            </w:r>
          </w:p>
          <w:p w:rsidR="00C75FD1" w:rsidRDefault="006F57D2">
            <w:pPr>
              <w:pStyle w:val="ListParagraph"/>
              <w:spacing w:line="240" w:lineRule="auto"/>
              <w:jc w:val="center"/>
              <w:rPr>
                <w:color w:val="000000"/>
                <w:sz w:val="20"/>
                <w:szCs w:val="24"/>
              </w:rPr>
            </w:pPr>
            <w:r>
              <w:rPr>
                <w:color w:val="000000"/>
                <w:sz w:val="20"/>
                <w:szCs w:val="24"/>
              </w:rPr>
              <w:t>Rendah</w:t>
            </w:r>
          </w:p>
          <w:p w:rsidR="00C75FD1" w:rsidRDefault="006F57D2">
            <w:pPr>
              <w:pStyle w:val="ListParagraph"/>
              <w:spacing w:line="240" w:lineRule="auto"/>
              <w:jc w:val="center"/>
              <w:rPr>
                <w:color w:val="000000"/>
                <w:sz w:val="20"/>
                <w:szCs w:val="24"/>
              </w:rPr>
            </w:pPr>
            <w:r>
              <w:rPr>
                <w:color w:val="000000"/>
                <w:sz w:val="20"/>
                <w:szCs w:val="24"/>
              </w:rPr>
              <w:t>Sedang</w:t>
            </w:r>
          </w:p>
          <w:p w:rsidR="00C75FD1" w:rsidRDefault="006F57D2">
            <w:pPr>
              <w:pStyle w:val="ListParagraph"/>
              <w:spacing w:line="240" w:lineRule="auto"/>
              <w:jc w:val="center"/>
              <w:rPr>
                <w:color w:val="000000"/>
                <w:sz w:val="20"/>
                <w:szCs w:val="24"/>
              </w:rPr>
            </w:pPr>
            <w:r>
              <w:rPr>
                <w:color w:val="000000"/>
                <w:sz w:val="20"/>
                <w:szCs w:val="24"/>
              </w:rPr>
              <w:t>Kuat</w:t>
            </w:r>
          </w:p>
          <w:p w:rsidR="00C75FD1" w:rsidRDefault="006F57D2">
            <w:pPr>
              <w:pStyle w:val="ListParagraph"/>
              <w:spacing w:line="240" w:lineRule="auto"/>
              <w:jc w:val="center"/>
              <w:rPr>
                <w:color w:val="000000"/>
                <w:sz w:val="20"/>
                <w:szCs w:val="24"/>
              </w:rPr>
            </w:pPr>
            <w:r>
              <w:rPr>
                <w:color w:val="000000"/>
                <w:sz w:val="20"/>
                <w:szCs w:val="24"/>
              </w:rPr>
              <w:t>Sangat Kuat</w:t>
            </w:r>
          </w:p>
        </w:tc>
      </w:tr>
    </w:tbl>
    <w:p w:rsidR="00C75FD1" w:rsidRDefault="006F57D2">
      <w:pPr>
        <w:pStyle w:val="ListParagraph"/>
        <w:spacing w:line="240" w:lineRule="auto"/>
        <w:ind w:left="851"/>
        <w:rPr>
          <w:color w:val="000000"/>
          <w:sz w:val="20"/>
          <w:szCs w:val="24"/>
        </w:rPr>
      </w:pPr>
      <w:r>
        <w:rPr>
          <w:i/>
          <w:sz w:val="20"/>
          <w:szCs w:val="24"/>
        </w:rPr>
        <w:t>Sumber: Hasil Pengolahan Data Tahun 2021, SPSS 21</w:t>
      </w:r>
    </w:p>
    <w:p w:rsidR="00C75FD1" w:rsidRDefault="00C75FD1">
      <w:pPr>
        <w:pStyle w:val="ListParagraph"/>
        <w:autoSpaceDE w:val="0"/>
        <w:autoSpaceDN w:val="0"/>
        <w:adjustRightInd w:val="0"/>
        <w:ind w:firstLine="567"/>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pStyle w:val="ListParagraph"/>
        <w:autoSpaceDE w:val="0"/>
        <w:autoSpaceDN w:val="0"/>
        <w:adjustRightInd w:val="0"/>
        <w:ind w:firstLine="567"/>
        <w:rPr>
          <w:lang w:val="id-ID"/>
        </w:rPr>
      </w:pPr>
      <w:r w:rsidRPr="00C04088">
        <w:rPr>
          <w:lang w:val="id-ID"/>
        </w:rPr>
        <w:lastRenderedPageBreak/>
        <w:t xml:space="preserve">Efek samping dari penanganan informasi menunjukkan bahwa nilai R atau Different R menunjukkan hubungan antara faktor bebas dan variabel terikat sebesar 0,540. Untuk situasi ini, karena ini adalah langsung dasar, sangat mungkin terlihat bahwa faktor bebasnya adalah hubungan antara administrasi terbuka dan perwakilan </w:t>
      </w:r>
      <w:r w:rsidRPr="00C04088">
        <w:rPr>
          <w:lang w:val="id-ID"/>
        </w:rPr>
        <w:lastRenderedPageBreak/>
        <w:t>adalah 54,0%, dan sisanya (100-54,0=46,0%) dipengaruhi oleh berbagai faktor yang dikeluarkan dari variabel eksplorasi, dan dengan asumsi itu sesuai dengan koefisien estimasi, itu diingat untuk klasifikasi</w:t>
      </w:r>
    </w:p>
    <w:p w:rsidR="00C75FD1" w:rsidRDefault="006F57D2">
      <w:pPr>
        <w:pStyle w:val="ListParagraph"/>
        <w:numPr>
          <w:ilvl w:val="0"/>
          <w:numId w:val="12"/>
        </w:numPr>
        <w:ind w:left="426" w:hanging="426"/>
      </w:pPr>
      <w:proofErr w:type="spellStart"/>
      <w:r>
        <w:t>Uji</w:t>
      </w:r>
      <w:proofErr w:type="spellEnd"/>
      <w:r>
        <w:t xml:space="preserve"> t</w:t>
      </w:r>
    </w:p>
    <w:p w:rsidR="00C75FD1" w:rsidRDefault="00C75FD1">
      <w:pPr>
        <w:pStyle w:val="ListParagraph"/>
        <w:ind w:left="786"/>
        <w:rPr>
          <w:b/>
        </w:rPr>
        <w:sectPr w:rsidR="00C75FD1">
          <w:type w:val="continuous"/>
          <w:pgSz w:w="11906" w:h="16838" w:code="9"/>
          <w:pgMar w:top="1701" w:right="1701" w:bottom="1701" w:left="1701" w:header="850" w:footer="709" w:gutter="0"/>
          <w:cols w:num="2" w:space="708"/>
          <w:docGrid w:linePitch="360"/>
        </w:sectPr>
      </w:pPr>
    </w:p>
    <w:p w:rsidR="00C75FD1" w:rsidRDefault="00C75FD1">
      <w:pPr>
        <w:pStyle w:val="ListParagraph"/>
        <w:ind w:left="786"/>
        <w:jc w:val="center"/>
        <w:rPr>
          <w:b/>
        </w:rPr>
      </w:pPr>
    </w:p>
    <w:p w:rsidR="00C75FD1" w:rsidRDefault="006F57D2">
      <w:pPr>
        <w:pStyle w:val="ListParagraph"/>
        <w:ind w:left="786"/>
        <w:jc w:val="center"/>
        <w:rPr>
          <w:b/>
        </w:rPr>
      </w:pPr>
      <w:r>
        <w:rPr>
          <w:b/>
        </w:rPr>
        <w:t>Tabel 10</w:t>
      </w:r>
    </w:p>
    <w:p w:rsidR="00C75FD1" w:rsidRDefault="006F57D2">
      <w:pPr>
        <w:pStyle w:val="ListParagraph"/>
        <w:ind w:left="786"/>
        <w:jc w:val="center"/>
        <w:rPr>
          <w:b/>
        </w:rPr>
      </w:pPr>
      <w:r>
        <w:rPr>
          <w:b/>
        </w:rPr>
        <w:t>Hasil Pengujian Uji t</w:t>
      </w:r>
    </w:p>
    <w:tbl>
      <w:tblPr>
        <w:tblW w:w="7229" w:type="dxa"/>
        <w:tblInd w:w="709" w:type="dxa"/>
        <w:tblLayout w:type="fixed"/>
        <w:tblCellMar>
          <w:left w:w="0" w:type="dxa"/>
          <w:right w:w="0" w:type="dxa"/>
        </w:tblCellMar>
        <w:tblLook w:val="0000" w:firstRow="0" w:lastRow="0" w:firstColumn="0" w:lastColumn="0" w:noHBand="0" w:noVBand="0"/>
      </w:tblPr>
      <w:tblGrid>
        <w:gridCol w:w="425"/>
        <w:gridCol w:w="1134"/>
        <w:gridCol w:w="993"/>
        <w:gridCol w:w="1319"/>
        <w:gridCol w:w="1456"/>
        <w:gridCol w:w="985"/>
        <w:gridCol w:w="917"/>
      </w:tblGrid>
      <w:tr w:rsidR="00C75FD1">
        <w:trPr>
          <w:cantSplit/>
        </w:trPr>
        <w:tc>
          <w:tcPr>
            <w:tcW w:w="7229" w:type="dxa"/>
            <w:gridSpan w:val="7"/>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559" w:type="dxa"/>
            <w:gridSpan w:val="2"/>
            <w:vMerge w:val="restart"/>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312"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917"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559" w:type="dxa"/>
            <w:gridSpan w:val="2"/>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93" w:type="dxa"/>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17"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425"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134"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93"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39.398</w:t>
            </w:r>
          </w:p>
        </w:tc>
        <w:tc>
          <w:tcPr>
            <w:tcW w:w="131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7.255</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5.430</w:t>
            </w:r>
          </w:p>
        </w:tc>
        <w:tc>
          <w:tcPr>
            <w:tcW w:w="917"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425"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134"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Pelayanan Publik (X1)</w:t>
            </w:r>
          </w:p>
        </w:tc>
        <w:tc>
          <w:tcPr>
            <w:tcW w:w="993"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.751</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.118</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.540</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6.347</w:t>
            </w:r>
          </w:p>
        </w:tc>
        <w:tc>
          <w:tcPr>
            <w:tcW w:w="917"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229"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Kinerja Pegawai (Y2)</w:t>
            </w:r>
          </w:p>
        </w:tc>
      </w:tr>
    </w:tbl>
    <w:p w:rsidR="00C75FD1" w:rsidRDefault="006F57D2">
      <w:pPr>
        <w:pStyle w:val="ListParagraph"/>
        <w:spacing w:line="240" w:lineRule="auto"/>
        <w:ind w:left="786"/>
        <w:rPr>
          <w:sz w:val="20"/>
          <w:szCs w:val="28"/>
        </w:rPr>
      </w:pPr>
      <w:r>
        <w:rPr>
          <w:i/>
          <w:sz w:val="20"/>
          <w:szCs w:val="24"/>
        </w:rPr>
        <w:t>Sumber: Hasil Pengolahan Data Tahun 2021, SPSS 21</w:t>
      </w:r>
    </w:p>
    <w:p w:rsidR="00C75FD1" w:rsidRDefault="00C75FD1">
      <w:pPr>
        <w:pStyle w:val="ListParagraph"/>
        <w:ind w:firstLine="567"/>
        <w:sectPr w:rsidR="00C75FD1">
          <w:type w:val="continuous"/>
          <w:pgSz w:w="11906" w:h="16838" w:code="9"/>
          <w:pgMar w:top="1701" w:right="1701" w:bottom="1701" w:left="1701" w:header="850" w:footer="709" w:gutter="0"/>
          <w:cols w:space="708"/>
          <w:docGrid w:linePitch="360"/>
        </w:sectPr>
      </w:pPr>
    </w:p>
    <w:p w:rsidR="00C75FD1" w:rsidRDefault="00C75FD1">
      <w:pPr>
        <w:pStyle w:val="ListParagraph"/>
        <w:ind w:firstLine="567"/>
      </w:pPr>
    </w:p>
    <w:p w:rsidR="00C04088" w:rsidRPr="00C04088" w:rsidRDefault="00C04088" w:rsidP="00C04088">
      <w:pPr>
        <w:pStyle w:val="Default"/>
        <w:tabs>
          <w:tab w:val="left" w:pos="2268"/>
        </w:tabs>
        <w:spacing w:line="276" w:lineRule="auto"/>
        <w:ind w:firstLine="567"/>
        <w:contextualSpacing/>
        <w:jc w:val="both"/>
        <w:rPr>
          <w:sz w:val="22"/>
          <w:szCs w:val="22"/>
          <w:lang w:val="id-ID"/>
        </w:rPr>
      </w:pPr>
      <w:r w:rsidRPr="00C04088">
        <w:rPr>
          <w:sz w:val="22"/>
          <w:szCs w:val="22"/>
          <w:lang w:val="id-ID"/>
        </w:rPr>
        <w:t xml:space="preserve">Dari informasi hasil eksperimen, faktor otonom diingat untuk model kekambuhan variabel, cenderung terlihat bahwa untuk melihat apakah kemampuan mempengaruhi eksekusi pekerja, nilai thitung adalah 6347 dan ttabel adalah 1,660 (ttabel senilai n=60) sehingga sangat baik dapat dilihat bahwa dengan asumsi aturan sesuai thitung &gt; ttabel, Ho ditolak dan Ha </w:t>
      </w:r>
      <w:r w:rsidRPr="00C04088">
        <w:rPr>
          <w:sz w:val="22"/>
          <w:szCs w:val="22"/>
          <w:lang w:val="id-ID"/>
        </w:rPr>
        <w:lastRenderedPageBreak/>
        <w:t>diakui, dan itu berarti ada pengaruh pengaruh administrasi publik terhadap pelaksanaan perwakilan di Wilayah Lubuklinggau Selatan II Kota Lubuklinggau.</w:t>
      </w:r>
    </w:p>
    <w:p w:rsidR="00C75FD1" w:rsidRDefault="006F57D2">
      <w:pPr>
        <w:pStyle w:val="ListParagraph"/>
        <w:numPr>
          <w:ilvl w:val="0"/>
          <w:numId w:val="17"/>
        </w:numPr>
        <w:spacing w:line="240" w:lineRule="auto"/>
        <w:ind w:left="426" w:hanging="426"/>
        <w:rPr>
          <w:b/>
        </w:rPr>
      </w:pPr>
      <w:proofErr w:type="spellStart"/>
      <w:r>
        <w:rPr>
          <w:b/>
        </w:rPr>
        <w:t>Pengaruh</w:t>
      </w:r>
      <w:proofErr w:type="spellEnd"/>
      <w:r>
        <w:rPr>
          <w:b/>
        </w:rPr>
        <w:t xml:space="preserve"> </w:t>
      </w:r>
      <w:proofErr w:type="spellStart"/>
      <w:r>
        <w:rPr>
          <w:b/>
        </w:rPr>
        <w:t>disiplin</w:t>
      </w:r>
      <w:proofErr w:type="spellEnd"/>
      <w:r>
        <w:rPr>
          <w:b/>
        </w:rPr>
        <w:t xml:space="preserve"> </w:t>
      </w:r>
      <w:proofErr w:type="spellStart"/>
      <w:r>
        <w:rPr>
          <w:b/>
        </w:rPr>
        <w:t>pegawai</w:t>
      </w:r>
      <w:proofErr w:type="spellEnd"/>
      <w:r>
        <w:rPr>
          <w:b/>
        </w:rPr>
        <w:t xml:space="preserve"> </w:t>
      </w:r>
      <w:proofErr w:type="spellStart"/>
      <w:r>
        <w:rPr>
          <w:b/>
        </w:rPr>
        <w:t>terhadap</w:t>
      </w:r>
      <w:proofErr w:type="spellEnd"/>
      <w:r>
        <w:rPr>
          <w:b/>
        </w:rPr>
        <w:t xml:space="preserve"> kinerja pegawai Kantor Camat Lubuklinggau Selatan II Kota Lubuklinggau</w:t>
      </w:r>
    </w:p>
    <w:p w:rsidR="00C75FD1" w:rsidRDefault="006F57D2">
      <w:pPr>
        <w:pStyle w:val="ListParagraph"/>
        <w:numPr>
          <w:ilvl w:val="0"/>
          <w:numId w:val="13"/>
        </w:numPr>
        <w:spacing w:line="240" w:lineRule="auto"/>
        <w:ind w:left="426" w:hanging="426"/>
      </w:pPr>
      <w:r>
        <w:t xml:space="preserve">Regresi Linear Sederhana </w:t>
      </w:r>
    </w:p>
    <w:p w:rsidR="00C75FD1" w:rsidRDefault="00C75FD1">
      <w:pPr>
        <w:pStyle w:val="ListParagraph"/>
        <w:spacing w:line="240" w:lineRule="auto"/>
        <w:ind w:left="786"/>
        <w:jc w:val="center"/>
        <w:rPr>
          <w:b/>
        </w:rPr>
        <w:sectPr w:rsidR="00C75FD1">
          <w:type w:val="continuous"/>
          <w:pgSz w:w="11906" w:h="16838" w:code="9"/>
          <w:pgMar w:top="1701" w:right="1701" w:bottom="1701" w:left="1701" w:header="850" w:footer="709" w:gutter="0"/>
          <w:cols w:num="2" w:space="708"/>
          <w:docGrid w:linePitch="360"/>
        </w:sectPr>
      </w:pPr>
    </w:p>
    <w:p w:rsidR="00C75FD1" w:rsidRDefault="006F57D2">
      <w:pPr>
        <w:pStyle w:val="ListParagraph"/>
        <w:spacing w:line="240" w:lineRule="auto"/>
        <w:ind w:left="786"/>
        <w:jc w:val="center"/>
        <w:rPr>
          <w:b/>
        </w:rPr>
      </w:pPr>
      <w:r>
        <w:rPr>
          <w:b/>
        </w:rPr>
        <w:lastRenderedPageBreak/>
        <w:t xml:space="preserve">Tabel 11 </w:t>
      </w:r>
    </w:p>
    <w:p w:rsidR="00C75FD1" w:rsidRDefault="006F57D2">
      <w:pPr>
        <w:pStyle w:val="ListParagraph"/>
        <w:spacing w:line="240" w:lineRule="auto"/>
        <w:ind w:left="786"/>
        <w:jc w:val="center"/>
        <w:rPr>
          <w:b/>
        </w:rPr>
      </w:pPr>
      <w:r>
        <w:rPr>
          <w:b/>
        </w:rPr>
        <w:t>Hasil Pengujian Regresi Linear Sederhana</w:t>
      </w:r>
    </w:p>
    <w:tbl>
      <w:tblPr>
        <w:tblW w:w="7087" w:type="dxa"/>
        <w:tblInd w:w="851" w:type="dxa"/>
        <w:tblLayout w:type="fixed"/>
        <w:tblCellMar>
          <w:left w:w="0" w:type="dxa"/>
          <w:right w:w="0" w:type="dxa"/>
        </w:tblCellMar>
        <w:tblLook w:val="0000" w:firstRow="0" w:lastRow="0" w:firstColumn="0" w:lastColumn="0" w:noHBand="0" w:noVBand="0"/>
      </w:tblPr>
      <w:tblGrid>
        <w:gridCol w:w="283"/>
        <w:gridCol w:w="1289"/>
        <w:gridCol w:w="979"/>
        <w:gridCol w:w="1319"/>
        <w:gridCol w:w="1456"/>
        <w:gridCol w:w="985"/>
        <w:gridCol w:w="776"/>
      </w:tblGrid>
      <w:tr w:rsidR="00C75FD1">
        <w:trPr>
          <w:cantSplit/>
        </w:trPr>
        <w:tc>
          <w:tcPr>
            <w:tcW w:w="7087" w:type="dxa"/>
            <w:gridSpan w:val="7"/>
            <w:tcBorders>
              <w:bottom w:val="single" w:sz="4" w:space="0" w:color="auto"/>
            </w:tcBorders>
            <w:shd w:val="clear" w:color="auto" w:fill="FFFFFF"/>
          </w:tcPr>
          <w:p w:rsidR="00C75FD1" w:rsidRDefault="006F57D2">
            <w:pPr>
              <w:tabs>
                <w:tab w:val="left" w:pos="3075"/>
                <w:tab w:val="center" w:pos="3543"/>
              </w:tabs>
              <w:autoSpaceDE w:val="0"/>
              <w:autoSpaceDN w:val="0"/>
              <w:adjustRightInd w:val="0"/>
              <w:ind w:left="60" w:right="60"/>
              <w:rPr>
                <w:rFonts w:ascii="Arial" w:hAnsi="Arial" w:cs="Arial"/>
                <w:color w:val="000000"/>
                <w:sz w:val="14"/>
                <w:szCs w:val="18"/>
              </w:rPr>
            </w:pPr>
            <w:r>
              <w:rPr>
                <w:rFonts w:ascii="Arial" w:hAnsi="Arial" w:cs="Arial"/>
                <w:b/>
                <w:bCs/>
                <w:color w:val="000000"/>
                <w:sz w:val="14"/>
                <w:szCs w:val="18"/>
              </w:rPr>
              <w:tab/>
            </w:r>
            <w:r>
              <w:rPr>
                <w:rFonts w:ascii="Arial" w:hAnsi="Arial" w:cs="Arial"/>
                <w:b/>
                <w:bCs/>
                <w:color w:val="000000"/>
                <w:sz w:val="14"/>
                <w:szCs w:val="18"/>
              </w:rPr>
              <w:tab/>
              <w:t>Coefficients</w:t>
            </w:r>
            <w:r>
              <w:rPr>
                <w:rFonts w:ascii="Arial" w:hAnsi="Arial" w:cs="Arial"/>
                <w:b/>
                <w:bCs/>
                <w:color w:val="000000"/>
                <w:sz w:val="14"/>
                <w:szCs w:val="18"/>
                <w:vertAlign w:val="superscript"/>
              </w:rPr>
              <w:t>a</w:t>
            </w:r>
          </w:p>
        </w:tc>
      </w:tr>
      <w:tr w:rsidR="00C75FD1">
        <w:trPr>
          <w:cantSplit/>
        </w:trPr>
        <w:tc>
          <w:tcPr>
            <w:tcW w:w="1572" w:type="dxa"/>
            <w:gridSpan w:val="2"/>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298"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776"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572" w:type="dxa"/>
            <w:gridSpan w:val="2"/>
            <w:vMerge/>
            <w:tcBorders>
              <w:top w:val="single" w:sz="4" w:space="0" w:color="auto"/>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7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31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776"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283"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289"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7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44.081</w:t>
            </w:r>
          </w:p>
        </w:tc>
        <w:tc>
          <w:tcPr>
            <w:tcW w:w="131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7.664</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5.752</w:t>
            </w:r>
          </w:p>
        </w:tc>
        <w:tc>
          <w:tcPr>
            <w:tcW w:w="776"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283"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289"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Disiplin (X2)</w:t>
            </w:r>
          </w:p>
        </w:tc>
        <w:tc>
          <w:tcPr>
            <w:tcW w:w="97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.676</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.125</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.479</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5.396</w:t>
            </w:r>
          </w:p>
        </w:tc>
        <w:tc>
          <w:tcPr>
            <w:tcW w:w="77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087"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Kinerja Pegawai (Y2)</w:t>
            </w:r>
          </w:p>
        </w:tc>
      </w:tr>
    </w:tbl>
    <w:p w:rsidR="00C75FD1" w:rsidRDefault="006F57D2">
      <w:pPr>
        <w:autoSpaceDE w:val="0"/>
        <w:autoSpaceDN w:val="0"/>
        <w:adjustRightInd w:val="0"/>
        <w:ind w:left="851"/>
        <w:rPr>
          <w:szCs w:val="24"/>
        </w:rPr>
      </w:pPr>
      <w:r>
        <w:rPr>
          <w:i/>
          <w:szCs w:val="24"/>
        </w:rPr>
        <w:t>Sumber: Hasil Pengolahan Data Tahun 2021, SPSS 21</w:t>
      </w:r>
    </w:p>
    <w:p w:rsidR="00C75FD1" w:rsidRDefault="00C75FD1">
      <w:pPr>
        <w:autoSpaceDE w:val="0"/>
        <w:autoSpaceDN w:val="0"/>
        <w:adjustRightInd w:val="0"/>
        <w:ind w:left="851" w:firstLine="567"/>
        <w:jc w:val="both"/>
        <w:rPr>
          <w:szCs w:val="24"/>
        </w:rPr>
      </w:pPr>
    </w:p>
    <w:p w:rsidR="00C75FD1" w:rsidRDefault="00C75FD1">
      <w:pPr>
        <w:autoSpaceDE w:val="0"/>
        <w:autoSpaceDN w:val="0"/>
        <w:adjustRightInd w:val="0"/>
        <w:spacing w:line="276" w:lineRule="auto"/>
        <w:ind w:firstLine="567"/>
        <w:jc w:val="both"/>
        <w:rPr>
          <w:sz w:val="22"/>
          <w:szCs w:val="22"/>
        </w:rPr>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autoSpaceDE w:val="0"/>
        <w:autoSpaceDN w:val="0"/>
        <w:adjustRightInd w:val="0"/>
        <w:spacing w:line="276" w:lineRule="auto"/>
        <w:ind w:firstLine="567"/>
        <w:jc w:val="both"/>
        <w:rPr>
          <w:sz w:val="22"/>
          <w:szCs w:val="22"/>
          <w:lang w:val="id-ID"/>
        </w:rPr>
      </w:pPr>
      <w:r w:rsidRPr="00C04088">
        <w:rPr>
          <w:sz w:val="22"/>
          <w:szCs w:val="22"/>
          <w:lang w:val="id-ID"/>
        </w:rPr>
        <w:lastRenderedPageBreak/>
        <w:t xml:space="preserve">Kondisi relaps yang digunakan adalah Y = a + bX, maka pada saat itu kondisi dari hasil Y = 44,081+0,676X, maka pada titik tersebut hasil SPSS diketahui koefisien disiplin kerja sebesar </w:t>
      </w:r>
      <w:r w:rsidRPr="00C04088">
        <w:rPr>
          <w:sz w:val="22"/>
          <w:szCs w:val="22"/>
          <w:lang w:val="id-ID"/>
        </w:rPr>
        <w:lastRenderedPageBreak/>
        <w:t>0,676, dan Artinya jika organisasi meningkatkan 1 unit variabel disiplin kerja, maka akan meningkatkan kinerja representatif sebesar 0,676.</w:t>
      </w:r>
    </w:p>
    <w:p w:rsidR="00C75FD1" w:rsidRDefault="006F57D2">
      <w:pPr>
        <w:pStyle w:val="ListParagraph"/>
        <w:numPr>
          <w:ilvl w:val="0"/>
          <w:numId w:val="13"/>
        </w:numPr>
        <w:spacing w:line="240" w:lineRule="auto"/>
        <w:ind w:left="426" w:hanging="426"/>
      </w:pPr>
      <w:proofErr w:type="spellStart"/>
      <w:r>
        <w:t>Uji</w:t>
      </w:r>
      <w:proofErr w:type="spellEnd"/>
      <w:r>
        <w:t xml:space="preserve"> </w:t>
      </w:r>
      <w:proofErr w:type="spellStart"/>
      <w:r>
        <w:t>Koefisien</w:t>
      </w:r>
      <w:proofErr w:type="spellEnd"/>
      <w:r>
        <w:t xml:space="preserve"> </w:t>
      </w:r>
      <w:proofErr w:type="spellStart"/>
      <w:r>
        <w:t>Korelasi</w:t>
      </w:r>
      <w:proofErr w:type="spellEnd"/>
      <w:r>
        <w:t xml:space="preserve"> </w:t>
      </w:r>
    </w:p>
    <w:p w:rsidR="00C75FD1" w:rsidRDefault="00C75FD1">
      <w:pPr>
        <w:pStyle w:val="ListParagraph"/>
        <w:spacing w:line="240" w:lineRule="auto"/>
        <w:ind w:left="786"/>
        <w:jc w:val="center"/>
        <w:rPr>
          <w:b/>
        </w:rPr>
        <w:sectPr w:rsidR="00C75FD1">
          <w:type w:val="continuous"/>
          <w:pgSz w:w="11906" w:h="16838" w:code="9"/>
          <w:pgMar w:top="1701" w:right="1701" w:bottom="1701" w:left="1701" w:header="850" w:footer="709" w:gutter="0"/>
          <w:cols w:num="2" w:space="708"/>
          <w:docGrid w:linePitch="360"/>
        </w:sectPr>
      </w:pPr>
    </w:p>
    <w:p w:rsidR="00C75FD1" w:rsidRDefault="00C75FD1">
      <w:pPr>
        <w:rPr>
          <w:b/>
        </w:rPr>
      </w:pPr>
    </w:p>
    <w:p w:rsidR="00C75FD1" w:rsidRDefault="006F57D2">
      <w:pPr>
        <w:pStyle w:val="ListParagraph"/>
        <w:spacing w:line="240" w:lineRule="auto"/>
        <w:ind w:left="786"/>
        <w:jc w:val="center"/>
        <w:rPr>
          <w:b/>
        </w:rPr>
      </w:pPr>
      <w:r>
        <w:rPr>
          <w:b/>
        </w:rPr>
        <w:t xml:space="preserve">Tabel 12 </w:t>
      </w:r>
    </w:p>
    <w:p w:rsidR="00C75FD1" w:rsidRDefault="006F57D2">
      <w:pPr>
        <w:pStyle w:val="ListParagraph"/>
        <w:spacing w:line="240" w:lineRule="auto"/>
        <w:ind w:left="786"/>
        <w:jc w:val="center"/>
        <w:rPr>
          <w:b/>
        </w:rPr>
      </w:pPr>
      <w:r>
        <w:rPr>
          <w:b/>
        </w:rPr>
        <w:t>Hasil Pengujian Koefisien Korelasi</w:t>
      </w:r>
    </w:p>
    <w:tbl>
      <w:tblPr>
        <w:tblW w:w="7229" w:type="dxa"/>
        <w:tblInd w:w="709" w:type="dxa"/>
        <w:tblLayout w:type="fixed"/>
        <w:tblCellMar>
          <w:left w:w="0" w:type="dxa"/>
          <w:right w:w="0" w:type="dxa"/>
        </w:tblCellMar>
        <w:tblLook w:val="0000" w:firstRow="0" w:lastRow="0" w:firstColumn="0" w:lastColumn="0" w:noHBand="0" w:noVBand="0"/>
      </w:tblPr>
      <w:tblGrid>
        <w:gridCol w:w="774"/>
        <w:gridCol w:w="985"/>
        <w:gridCol w:w="1061"/>
        <w:gridCol w:w="2283"/>
        <w:gridCol w:w="2126"/>
      </w:tblGrid>
      <w:tr w:rsidR="00C75FD1">
        <w:trPr>
          <w:cantSplit/>
        </w:trPr>
        <w:tc>
          <w:tcPr>
            <w:tcW w:w="7229" w:type="dxa"/>
            <w:gridSpan w:val="5"/>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Model Summary</w:t>
            </w:r>
          </w:p>
        </w:tc>
      </w:tr>
      <w:tr w:rsidR="00C75FD1">
        <w:trPr>
          <w:cantSplit/>
        </w:trPr>
        <w:tc>
          <w:tcPr>
            <w:tcW w:w="77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 Square</w:t>
            </w:r>
          </w:p>
        </w:tc>
        <w:tc>
          <w:tcPr>
            <w:tcW w:w="2283"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Adjusted R Square</w:t>
            </w:r>
          </w:p>
        </w:tc>
        <w:tc>
          <w:tcPr>
            <w:tcW w:w="212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 of the Estimate</w:t>
            </w:r>
          </w:p>
        </w:tc>
      </w:tr>
      <w:tr w:rsidR="00C75FD1">
        <w:trPr>
          <w:cantSplit/>
        </w:trPr>
        <w:tc>
          <w:tcPr>
            <w:tcW w:w="774" w:type="dxa"/>
            <w:tcBorders>
              <w:top w:val="single" w:sz="4" w:space="0" w:color="auto"/>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.479</w:t>
            </w:r>
            <w:r>
              <w:rPr>
                <w:rFonts w:ascii="Arial" w:hAnsi="Arial" w:cs="Arial"/>
                <w:color w:val="000000"/>
                <w:sz w:val="14"/>
                <w:szCs w:val="18"/>
                <w:vertAlign w:val="superscript"/>
              </w:rPr>
              <w:t>a</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.229</w:t>
            </w:r>
          </w:p>
        </w:tc>
        <w:tc>
          <w:tcPr>
            <w:tcW w:w="2283"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.221</w:t>
            </w:r>
          </w:p>
        </w:tc>
        <w:tc>
          <w:tcPr>
            <w:tcW w:w="212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4.67403</w:t>
            </w:r>
          </w:p>
        </w:tc>
      </w:tr>
      <w:tr w:rsidR="00C75FD1">
        <w:trPr>
          <w:cantSplit/>
        </w:trPr>
        <w:tc>
          <w:tcPr>
            <w:tcW w:w="7229" w:type="dxa"/>
            <w:gridSpan w:val="5"/>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Predictors: (Constant), Disiplin (X2)</w:t>
            </w:r>
          </w:p>
        </w:tc>
      </w:tr>
    </w:tbl>
    <w:p w:rsidR="00C75FD1" w:rsidRDefault="006F57D2">
      <w:pPr>
        <w:autoSpaceDE w:val="0"/>
        <w:autoSpaceDN w:val="0"/>
        <w:adjustRightInd w:val="0"/>
        <w:ind w:left="709"/>
        <w:rPr>
          <w:i/>
          <w:szCs w:val="24"/>
        </w:rPr>
      </w:pPr>
      <w:r>
        <w:rPr>
          <w:i/>
          <w:szCs w:val="24"/>
        </w:rPr>
        <w:t>Sumber: Hasil Pengolahan Data Tahun 2021, SPSS 21</w:t>
      </w:r>
    </w:p>
    <w:p w:rsidR="00C75FD1" w:rsidRDefault="00C75FD1">
      <w:pPr>
        <w:tabs>
          <w:tab w:val="left" w:pos="2295"/>
        </w:tabs>
        <w:autoSpaceDE w:val="0"/>
        <w:autoSpaceDN w:val="0"/>
        <w:adjustRightInd w:val="0"/>
        <w:rPr>
          <w:b/>
          <w:sz w:val="22"/>
          <w:szCs w:val="22"/>
        </w:rPr>
      </w:pPr>
    </w:p>
    <w:p w:rsidR="00C75FD1" w:rsidRDefault="006F57D2">
      <w:pPr>
        <w:pStyle w:val="Default"/>
        <w:ind w:left="851"/>
        <w:contextualSpacing/>
        <w:jc w:val="center"/>
        <w:rPr>
          <w:b/>
          <w:sz w:val="22"/>
          <w:szCs w:val="22"/>
        </w:rPr>
      </w:pPr>
      <w:r>
        <w:rPr>
          <w:b/>
          <w:sz w:val="22"/>
          <w:szCs w:val="22"/>
        </w:rPr>
        <w:t>Tabel 13</w:t>
      </w:r>
    </w:p>
    <w:p w:rsidR="00C75FD1" w:rsidRDefault="006F57D2">
      <w:pPr>
        <w:pStyle w:val="Default"/>
        <w:ind w:left="851"/>
        <w:contextualSpacing/>
        <w:jc w:val="center"/>
        <w:rPr>
          <w:b/>
          <w:sz w:val="22"/>
          <w:szCs w:val="22"/>
        </w:rPr>
      </w:pPr>
      <w:r>
        <w:rPr>
          <w:b/>
          <w:sz w:val="22"/>
          <w:szCs w:val="22"/>
        </w:rPr>
        <w:t>Pengukuran Koefisien Korelasi</w:t>
      </w:r>
    </w:p>
    <w:tbl>
      <w:tblPr>
        <w:tblW w:w="0" w:type="auto"/>
        <w:tblInd w:w="993" w:type="dxa"/>
        <w:tblLook w:val="04A0" w:firstRow="1" w:lastRow="0" w:firstColumn="1" w:lastColumn="0" w:noHBand="0" w:noVBand="1"/>
      </w:tblPr>
      <w:tblGrid>
        <w:gridCol w:w="3685"/>
        <w:gridCol w:w="3235"/>
      </w:tblGrid>
      <w:tr w:rsidR="00C75FD1">
        <w:tc>
          <w:tcPr>
            <w:tcW w:w="368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b/>
                <w:color w:val="000000"/>
                <w:sz w:val="20"/>
                <w:szCs w:val="24"/>
              </w:rPr>
            </w:pPr>
            <w:r>
              <w:rPr>
                <w:b/>
                <w:color w:val="000000"/>
                <w:sz w:val="20"/>
                <w:szCs w:val="24"/>
              </w:rPr>
              <w:t>Interval Koefisien</w:t>
            </w:r>
          </w:p>
        </w:tc>
        <w:tc>
          <w:tcPr>
            <w:tcW w:w="323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b/>
                <w:color w:val="000000"/>
                <w:sz w:val="20"/>
                <w:szCs w:val="24"/>
              </w:rPr>
            </w:pPr>
            <w:r>
              <w:rPr>
                <w:b/>
                <w:color w:val="000000"/>
                <w:sz w:val="20"/>
                <w:szCs w:val="24"/>
              </w:rPr>
              <w:t>Tingkat Hubungan</w:t>
            </w:r>
          </w:p>
        </w:tc>
      </w:tr>
      <w:tr w:rsidR="00C75FD1">
        <w:tc>
          <w:tcPr>
            <w:tcW w:w="3685" w:type="dxa"/>
            <w:tcBorders>
              <w:top w:val="single" w:sz="4" w:space="0" w:color="auto"/>
              <w:bottom w:val="single" w:sz="4" w:space="0" w:color="auto"/>
            </w:tcBorders>
            <w:shd w:val="clear" w:color="auto" w:fill="auto"/>
          </w:tcPr>
          <w:p w:rsidR="00C75FD1" w:rsidRDefault="006F57D2">
            <w:pPr>
              <w:jc w:val="center"/>
              <w:rPr>
                <w:color w:val="000000"/>
                <w:szCs w:val="24"/>
              </w:rPr>
            </w:pPr>
            <w:r>
              <w:rPr>
                <w:color w:val="000000"/>
                <w:szCs w:val="24"/>
              </w:rPr>
              <w:t>0,00 – 0, 199</w:t>
            </w:r>
          </w:p>
          <w:p w:rsidR="00C75FD1" w:rsidRDefault="006F57D2">
            <w:pPr>
              <w:jc w:val="center"/>
              <w:rPr>
                <w:color w:val="000000"/>
                <w:szCs w:val="24"/>
              </w:rPr>
            </w:pPr>
            <w:r>
              <w:rPr>
                <w:color w:val="000000"/>
                <w:szCs w:val="24"/>
              </w:rPr>
              <w:t>0,20 – 0,399</w:t>
            </w:r>
          </w:p>
          <w:p w:rsidR="00C75FD1" w:rsidRDefault="006F57D2">
            <w:pPr>
              <w:jc w:val="center"/>
              <w:rPr>
                <w:color w:val="000000"/>
                <w:szCs w:val="24"/>
              </w:rPr>
            </w:pPr>
            <w:r>
              <w:rPr>
                <w:color w:val="000000"/>
                <w:szCs w:val="24"/>
              </w:rPr>
              <w:t>0,40 – 0,599</w:t>
            </w:r>
          </w:p>
          <w:p w:rsidR="00C75FD1" w:rsidRDefault="006F57D2">
            <w:pPr>
              <w:jc w:val="center"/>
              <w:rPr>
                <w:color w:val="000000"/>
                <w:szCs w:val="24"/>
              </w:rPr>
            </w:pPr>
            <w:r>
              <w:rPr>
                <w:color w:val="000000"/>
                <w:szCs w:val="24"/>
              </w:rPr>
              <w:t>0,60 – 0,799</w:t>
            </w:r>
          </w:p>
          <w:p w:rsidR="00C75FD1" w:rsidRDefault="006F57D2">
            <w:pPr>
              <w:jc w:val="center"/>
              <w:rPr>
                <w:color w:val="000000"/>
                <w:szCs w:val="24"/>
              </w:rPr>
            </w:pPr>
            <w:r>
              <w:rPr>
                <w:color w:val="000000"/>
                <w:szCs w:val="24"/>
              </w:rPr>
              <w:t>0,80 – 1 ,000</w:t>
            </w:r>
          </w:p>
        </w:tc>
        <w:tc>
          <w:tcPr>
            <w:tcW w:w="3235" w:type="dxa"/>
            <w:tcBorders>
              <w:top w:val="single" w:sz="4" w:space="0" w:color="auto"/>
              <w:bottom w:val="single" w:sz="4" w:space="0" w:color="auto"/>
            </w:tcBorders>
            <w:shd w:val="clear" w:color="auto" w:fill="auto"/>
          </w:tcPr>
          <w:p w:rsidR="00C75FD1" w:rsidRDefault="006F57D2">
            <w:pPr>
              <w:pStyle w:val="ListParagraph"/>
              <w:spacing w:line="240" w:lineRule="auto"/>
              <w:jc w:val="center"/>
              <w:rPr>
                <w:color w:val="000000"/>
                <w:sz w:val="20"/>
                <w:szCs w:val="24"/>
              </w:rPr>
            </w:pPr>
            <w:r>
              <w:rPr>
                <w:color w:val="000000"/>
                <w:sz w:val="20"/>
                <w:szCs w:val="24"/>
              </w:rPr>
              <w:t>Sangat Rendah</w:t>
            </w:r>
          </w:p>
          <w:p w:rsidR="00C75FD1" w:rsidRDefault="006F57D2">
            <w:pPr>
              <w:pStyle w:val="ListParagraph"/>
              <w:spacing w:line="240" w:lineRule="auto"/>
              <w:jc w:val="center"/>
              <w:rPr>
                <w:color w:val="000000"/>
                <w:sz w:val="20"/>
                <w:szCs w:val="24"/>
              </w:rPr>
            </w:pPr>
            <w:r>
              <w:rPr>
                <w:color w:val="000000"/>
                <w:sz w:val="20"/>
                <w:szCs w:val="24"/>
              </w:rPr>
              <w:t>Rendah</w:t>
            </w:r>
          </w:p>
          <w:p w:rsidR="00C75FD1" w:rsidRDefault="006F57D2">
            <w:pPr>
              <w:pStyle w:val="ListParagraph"/>
              <w:spacing w:line="240" w:lineRule="auto"/>
              <w:jc w:val="center"/>
              <w:rPr>
                <w:color w:val="000000"/>
                <w:sz w:val="20"/>
                <w:szCs w:val="24"/>
              </w:rPr>
            </w:pPr>
            <w:r>
              <w:rPr>
                <w:color w:val="000000"/>
                <w:sz w:val="20"/>
                <w:szCs w:val="24"/>
              </w:rPr>
              <w:t>Sedang</w:t>
            </w:r>
          </w:p>
          <w:p w:rsidR="00C75FD1" w:rsidRDefault="006F57D2">
            <w:pPr>
              <w:pStyle w:val="ListParagraph"/>
              <w:spacing w:line="240" w:lineRule="auto"/>
              <w:jc w:val="center"/>
              <w:rPr>
                <w:color w:val="000000"/>
                <w:sz w:val="20"/>
                <w:szCs w:val="24"/>
              </w:rPr>
            </w:pPr>
            <w:r>
              <w:rPr>
                <w:color w:val="000000"/>
                <w:sz w:val="20"/>
                <w:szCs w:val="24"/>
              </w:rPr>
              <w:t>Kuat</w:t>
            </w:r>
          </w:p>
          <w:p w:rsidR="00C75FD1" w:rsidRDefault="006F57D2">
            <w:pPr>
              <w:pStyle w:val="ListParagraph"/>
              <w:spacing w:line="240" w:lineRule="auto"/>
              <w:jc w:val="center"/>
              <w:rPr>
                <w:color w:val="000000"/>
                <w:sz w:val="20"/>
                <w:szCs w:val="24"/>
              </w:rPr>
            </w:pPr>
            <w:r>
              <w:rPr>
                <w:color w:val="000000"/>
                <w:sz w:val="20"/>
                <w:szCs w:val="24"/>
              </w:rPr>
              <w:t>Sangat Kuat</w:t>
            </w:r>
          </w:p>
        </w:tc>
      </w:tr>
    </w:tbl>
    <w:p w:rsidR="00C75FD1" w:rsidRDefault="006F57D2">
      <w:pPr>
        <w:pStyle w:val="ListParagraph"/>
        <w:autoSpaceDE w:val="0"/>
        <w:autoSpaceDN w:val="0"/>
        <w:adjustRightInd w:val="0"/>
        <w:spacing w:line="240" w:lineRule="auto"/>
        <w:ind w:left="851"/>
        <w:rPr>
          <w:sz w:val="20"/>
          <w:szCs w:val="24"/>
        </w:rPr>
      </w:pPr>
      <w:r>
        <w:rPr>
          <w:i/>
          <w:sz w:val="20"/>
          <w:szCs w:val="24"/>
        </w:rPr>
        <w:t>Sumber: Hasil Pengolahan Data Tahun 2021, SPSS 21</w:t>
      </w:r>
    </w:p>
    <w:p w:rsidR="00C75FD1" w:rsidRDefault="00C75FD1">
      <w:pPr>
        <w:pStyle w:val="ListParagraph"/>
        <w:autoSpaceDE w:val="0"/>
        <w:autoSpaceDN w:val="0"/>
        <w:adjustRightInd w:val="0"/>
        <w:ind w:firstLine="567"/>
      </w:pPr>
    </w:p>
    <w:p w:rsidR="00C75FD1" w:rsidRDefault="00C75FD1">
      <w:pPr>
        <w:pStyle w:val="ListParagraph"/>
        <w:autoSpaceDE w:val="0"/>
        <w:autoSpaceDN w:val="0"/>
        <w:adjustRightInd w:val="0"/>
        <w:ind w:firstLine="567"/>
        <w:sectPr w:rsidR="00C75FD1">
          <w:type w:val="continuous"/>
          <w:pgSz w:w="11906" w:h="16838" w:code="9"/>
          <w:pgMar w:top="1701" w:right="1701" w:bottom="1701" w:left="1701" w:header="850" w:footer="709" w:gutter="0"/>
          <w:cols w:space="708"/>
          <w:docGrid w:linePitch="360"/>
        </w:sectPr>
      </w:pPr>
    </w:p>
    <w:p w:rsidR="00C75FD1" w:rsidRPr="00C04088" w:rsidRDefault="00C04088" w:rsidP="00C04088">
      <w:pPr>
        <w:pStyle w:val="ListParagraph"/>
        <w:autoSpaceDE w:val="0"/>
        <w:autoSpaceDN w:val="0"/>
        <w:adjustRightInd w:val="0"/>
        <w:ind w:firstLine="567"/>
        <w:rPr>
          <w:lang w:val="en-US"/>
        </w:rPr>
      </w:pPr>
      <w:r w:rsidRPr="00C04088">
        <w:rPr>
          <w:lang w:val="id-ID"/>
        </w:rPr>
        <w:lastRenderedPageBreak/>
        <w:t xml:space="preserve">Akibat penanganan informasi menunjukkan bahwa nilai R atau Variasi R menunjukkan hubungan antara faktor bebas dan variabel terikat sebesar 0,479. Untuk situasi ini, karena kekambuhan langsung, cenderung terlihat bahwa faktor bebas </w:t>
      </w:r>
      <w:r w:rsidRPr="00C04088">
        <w:rPr>
          <w:lang w:val="id-ID"/>
        </w:rPr>
        <w:lastRenderedPageBreak/>
        <w:t xml:space="preserve">seharusnya hubungan antara disiplin kerja dan eksekusi perwakilan adalah 47,9%, dan sisanya ( 100-47,9 = 52,1%) dipengaruhi oleh faktor yang berbeda yang dikeluarkan dari variabel eksplorasi, dan jika cocok, </w:t>
      </w:r>
      <w:r w:rsidRPr="00C04088">
        <w:rPr>
          <w:lang w:val="id-ID"/>
        </w:rPr>
        <w:lastRenderedPageBreak/>
        <w:t>estimasi koefisien diingat untuk klasifikasi menengah.</w:t>
      </w:r>
    </w:p>
    <w:p w:rsidR="00C75FD1" w:rsidRDefault="006F57D2">
      <w:pPr>
        <w:pStyle w:val="ListParagraph"/>
        <w:numPr>
          <w:ilvl w:val="0"/>
          <w:numId w:val="13"/>
        </w:numPr>
        <w:spacing w:line="240" w:lineRule="auto"/>
        <w:ind w:left="426" w:hanging="426"/>
      </w:pPr>
      <w:proofErr w:type="spellStart"/>
      <w:r>
        <w:lastRenderedPageBreak/>
        <w:t>Uji</w:t>
      </w:r>
      <w:proofErr w:type="spellEnd"/>
      <w:r>
        <w:t xml:space="preserve"> t</w:t>
      </w:r>
    </w:p>
    <w:p w:rsidR="00C75FD1" w:rsidRDefault="00C75FD1">
      <w:pPr>
        <w:sectPr w:rsidR="00C75FD1">
          <w:type w:val="continuous"/>
          <w:pgSz w:w="11906" w:h="16838" w:code="9"/>
          <w:pgMar w:top="1701" w:right="1701" w:bottom="1701" w:left="1701" w:header="850" w:footer="709" w:gutter="0"/>
          <w:cols w:num="2" w:space="708"/>
          <w:docGrid w:linePitch="360"/>
        </w:sectPr>
      </w:pPr>
    </w:p>
    <w:p w:rsidR="00C75FD1" w:rsidRDefault="00C75FD1"/>
    <w:p w:rsidR="00C75FD1" w:rsidRDefault="006F57D2">
      <w:pPr>
        <w:pStyle w:val="ListParagraph"/>
        <w:spacing w:line="240" w:lineRule="auto"/>
        <w:ind w:left="786"/>
        <w:jc w:val="center"/>
        <w:rPr>
          <w:b/>
        </w:rPr>
      </w:pPr>
      <w:r>
        <w:rPr>
          <w:b/>
        </w:rPr>
        <w:t>Tabel 14</w:t>
      </w:r>
    </w:p>
    <w:p w:rsidR="00C75FD1" w:rsidRDefault="006F57D2">
      <w:pPr>
        <w:pStyle w:val="ListParagraph"/>
        <w:spacing w:line="240" w:lineRule="auto"/>
        <w:ind w:left="786"/>
        <w:jc w:val="center"/>
        <w:rPr>
          <w:b/>
        </w:rPr>
      </w:pPr>
      <w:r>
        <w:rPr>
          <w:b/>
        </w:rPr>
        <w:t>Hasil Pengujian Uji t</w:t>
      </w:r>
    </w:p>
    <w:tbl>
      <w:tblPr>
        <w:tblW w:w="7087" w:type="dxa"/>
        <w:tblInd w:w="851" w:type="dxa"/>
        <w:tblLayout w:type="fixed"/>
        <w:tblCellMar>
          <w:left w:w="0" w:type="dxa"/>
          <w:right w:w="0" w:type="dxa"/>
        </w:tblCellMar>
        <w:tblLook w:val="0000" w:firstRow="0" w:lastRow="0" w:firstColumn="0" w:lastColumn="0" w:noHBand="0" w:noVBand="0"/>
      </w:tblPr>
      <w:tblGrid>
        <w:gridCol w:w="283"/>
        <w:gridCol w:w="1289"/>
        <w:gridCol w:w="979"/>
        <w:gridCol w:w="1319"/>
        <w:gridCol w:w="1456"/>
        <w:gridCol w:w="985"/>
        <w:gridCol w:w="776"/>
      </w:tblGrid>
      <w:tr w:rsidR="00C75FD1">
        <w:trPr>
          <w:cantSplit/>
        </w:trPr>
        <w:tc>
          <w:tcPr>
            <w:tcW w:w="7087"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572" w:type="dxa"/>
            <w:gridSpan w:val="2"/>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298"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776"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572" w:type="dxa"/>
            <w:gridSpan w:val="2"/>
            <w:vMerge/>
            <w:tcBorders>
              <w:top w:val="single" w:sz="4" w:space="0" w:color="auto"/>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7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31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776"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283"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289"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7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44.081</w:t>
            </w:r>
          </w:p>
        </w:tc>
        <w:tc>
          <w:tcPr>
            <w:tcW w:w="131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7.664</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5.752</w:t>
            </w:r>
          </w:p>
        </w:tc>
        <w:tc>
          <w:tcPr>
            <w:tcW w:w="776"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283"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289"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Disiplin (X2)</w:t>
            </w:r>
          </w:p>
        </w:tc>
        <w:tc>
          <w:tcPr>
            <w:tcW w:w="97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.676</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.125</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.479</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5.396</w:t>
            </w:r>
          </w:p>
        </w:tc>
        <w:tc>
          <w:tcPr>
            <w:tcW w:w="77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087"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Kinerja Pegawai (Y2)</w:t>
            </w:r>
          </w:p>
        </w:tc>
      </w:tr>
    </w:tbl>
    <w:p w:rsidR="00C75FD1" w:rsidRDefault="006F57D2">
      <w:pPr>
        <w:pStyle w:val="ListParagraph"/>
        <w:spacing w:line="240" w:lineRule="auto"/>
        <w:ind w:left="786"/>
        <w:rPr>
          <w:i/>
          <w:sz w:val="20"/>
          <w:szCs w:val="24"/>
        </w:rPr>
      </w:pPr>
      <w:r>
        <w:rPr>
          <w:i/>
          <w:sz w:val="20"/>
          <w:szCs w:val="24"/>
        </w:rPr>
        <w:t>Sumber: Hasil Pengolahan Data Tahun 2021, SPSS 21</w:t>
      </w:r>
    </w:p>
    <w:p w:rsidR="00C75FD1" w:rsidRDefault="00C75FD1">
      <w:pPr>
        <w:pStyle w:val="ListParagraph"/>
        <w:spacing w:line="240" w:lineRule="auto"/>
        <w:ind w:left="786"/>
        <w:rPr>
          <w:sz w:val="20"/>
          <w:szCs w:val="28"/>
        </w:rPr>
      </w:pPr>
    </w:p>
    <w:p w:rsidR="00C75FD1" w:rsidRDefault="00C75FD1">
      <w:pPr>
        <w:pStyle w:val="ListParagraph"/>
        <w:ind w:firstLine="567"/>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pStyle w:val="Default"/>
        <w:tabs>
          <w:tab w:val="left" w:pos="2268"/>
        </w:tabs>
        <w:spacing w:line="276" w:lineRule="auto"/>
        <w:ind w:firstLine="567"/>
        <w:contextualSpacing/>
        <w:jc w:val="both"/>
        <w:rPr>
          <w:sz w:val="22"/>
          <w:szCs w:val="22"/>
          <w:lang w:val="id-ID"/>
        </w:rPr>
      </w:pPr>
      <w:r w:rsidRPr="00C04088">
        <w:rPr>
          <w:sz w:val="22"/>
          <w:szCs w:val="22"/>
          <w:lang w:val="id-ID"/>
        </w:rPr>
        <w:lastRenderedPageBreak/>
        <w:t xml:space="preserve">Dari informasi hasil eksperimen, faktor bebas yang diingat untuk model relaps harus terlihat bahwa untuk melihat apakah keterampilan mempengaruhi eksekusi representatif, nilai thitung adalah 5,396 dan ttabel adalah 1,660 (nilai ttabel n=60) sehingga sangat baik dapat dilihat bahwa pada Jika standar sesuai thitung &gt; t tabel, maka Ho ditolak dan Ha diakui, hal ini berarti ada pengaruh disiplin kerja </w:t>
      </w:r>
      <w:r w:rsidRPr="00C04088">
        <w:rPr>
          <w:sz w:val="22"/>
          <w:szCs w:val="22"/>
          <w:lang w:val="id-ID"/>
        </w:rPr>
        <w:lastRenderedPageBreak/>
        <w:t>terhadap pelaksanaan pekerja di Wilayah Lubuklinggau Selatan II Kota Lubuklinggau.</w:t>
      </w:r>
    </w:p>
    <w:p w:rsidR="00C75FD1" w:rsidRDefault="006F57D2">
      <w:pPr>
        <w:pStyle w:val="ListParagraph"/>
        <w:numPr>
          <w:ilvl w:val="0"/>
          <w:numId w:val="17"/>
        </w:numPr>
        <w:ind w:left="426" w:hanging="426"/>
        <w:rPr>
          <w:b/>
        </w:rPr>
      </w:pPr>
      <w:proofErr w:type="spellStart"/>
      <w:r>
        <w:rPr>
          <w:b/>
        </w:rPr>
        <w:t>Pengaruh</w:t>
      </w:r>
      <w:proofErr w:type="spellEnd"/>
      <w:r>
        <w:rPr>
          <w:b/>
        </w:rPr>
        <w:t xml:space="preserve"> </w:t>
      </w:r>
      <w:proofErr w:type="spellStart"/>
      <w:r>
        <w:rPr>
          <w:b/>
        </w:rPr>
        <w:t>pelayanan</w:t>
      </w:r>
      <w:proofErr w:type="spellEnd"/>
      <w:r>
        <w:rPr>
          <w:b/>
        </w:rPr>
        <w:t xml:space="preserve"> </w:t>
      </w:r>
      <w:proofErr w:type="spellStart"/>
      <w:r>
        <w:rPr>
          <w:b/>
        </w:rPr>
        <w:t>publik</w:t>
      </w:r>
      <w:proofErr w:type="spellEnd"/>
      <w:r>
        <w:rPr>
          <w:b/>
        </w:rPr>
        <w:t xml:space="preserve"> </w:t>
      </w:r>
      <w:proofErr w:type="spellStart"/>
      <w:r>
        <w:rPr>
          <w:b/>
        </w:rPr>
        <w:t>dan</w:t>
      </w:r>
      <w:proofErr w:type="spellEnd"/>
      <w:r>
        <w:rPr>
          <w:b/>
        </w:rPr>
        <w:t xml:space="preserve"> disiplin terhadap kepuasan masyarakat di Kantor Camat Lubuklinggau Selatan II Kota Lubuklinggau</w:t>
      </w:r>
    </w:p>
    <w:p w:rsidR="00C75FD1" w:rsidRDefault="00C75FD1">
      <w:pPr>
        <w:rPr>
          <w:b/>
        </w:rPr>
      </w:pPr>
    </w:p>
    <w:p w:rsidR="00C75FD1" w:rsidRDefault="006F57D2">
      <w:pPr>
        <w:pStyle w:val="ListParagraph"/>
        <w:numPr>
          <w:ilvl w:val="0"/>
          <w:numId w:val="14"/>
        </w:numPr>
        <w:ind w:left="426" w:hanging="426"/>
      </w:pPr>
      <w:r>
        <w:t xml:space="preserve">Regresi Linear Berganda </w:t>
      </w:r>
    </w:p>
    <w:p w:rsidR="00C75FD1" w:rsidRDefault="00C75FD1">
      <w:pPr>
        <w:pStyle w:val="ListParagraph"/>
        <w:ind w:left="426"/>
        <w:jc w:val="center"/>
        <w:rPr>
          <w:b/>
        </w:rPr>
        <w:sectPr w:rsidR="00C75FD1">
          <w:type w:val="continuous"/>
          <w:pgSz w:w="11906" w:h="16838" w:code="9"/>
          <w:pgMar w:top="1701" w:right="1701" w:bottom="1701" w:left="1701" w:header="850" w:footer="709" w:gutter="0"/>
          <w:cols w:num="2" w:space="708"/>
          <w:docGrid w:linePitch="360"/>
        </w:sectPr>
      </w:pPr>
    </w:p>
    <w:p w:rsidR="00C75FD1" w:rsidRDefault="006F57D2">
      <w:pPr>
        <w:pStyle w:val="ListParagraph"/>
        <w:ind w:left="426"/>
        <w:jc w:val="center"/>
        <w:rPr>
          <w:b/>
        </w:rPr>
      </w:pPr>
      <w:r>
        <w:rPr>
          <w:b/>
        </w:rPr>
        <w:lastRenderedPageBreak/>
        <w:t>Tabel 15</w:t>
      </w:r>
    </w:p>
    <w:p w:rsidR="00C75FD1" w:rsidRDefault="006F57D2">
      <w:pPr>
        <w:pStyle w:val="ListParagraph"/>
        <w:ind w:left="426"/>
        <w:jc w:val="center"/>
        <w:rPr>
          <w:b/>
        </w:rPr>
      </w:pPr>
      <w:r>
        <w:rPr>
          <w:b/>
        </w:rPr>
        <w:t>Hasil Pengujian Regresi Linear Berganda</w:t>
      </w:r>
    </w:p>
    <w:tbl>
      <w:tblPr>
        <w:tblW w:w="7512" w:type="dxa"/>
        <w:tblInd w:w="426" w:type="dxa"/>
        <w:tblLayout w:type="fixed"/>
        <w:tblCellMar>
          <w:left w:w="0" w:type="dxa"/>
          <w:right w:w="0" w:type="dxa"/>
        </w:tblCellMar>
        <w:tblLook w:val="0000" w:firstRow="0" w:lastRow="0" w:firstColumn="0" w:lastColumn="0" w:noHBand="0" w:noVBand="0"/>
      </w:tblPr>
      <w:tblGrid>
        <w:gridCol w:w="425"/>
        <w:gridCol w:w="1559"/>
        <w:gridCol w:w="1026"/>
        <w:gridCol w:w="1242"/>
        <w:gridCol w:w="1456"/>
        <w:gridCol w:w="954"/>
        <w:gridCol w:w="850"/>
      </w:tblGrid>
      <w:tr w:rsidR="00C75FD1">
        <w:trPr>
          <w:cantSplit/>
        </w:trPr>
        <w:tc>
          <w:tcPr>
            <w:tcW w:w="7512"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984" w:type="dxa"/>
            <w:gridSpan w:val="2"/>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268"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54"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850"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984" w:type="dxa"/>
            <w:gridSpan w:val="2"/>
            <w:vMerge/>
            <w:tcBorders>
              <w:top w:val="single" w:sz="4" w:space="0" w:color="auto"/>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102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242"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54"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850"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425"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559"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1026"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48.935</w:t>
            </w:r>
          </w:p>
        </w:tc>
        <w:tc>
          <w:tcPr>
            <w:tcW w:w="1242"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13.415</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54"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3.648</w:t>
            </w:r>
          </w:p>
        </w:tc>
        <w:tc>
          <w:tcPr>
            <w:tcW w:w="850"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425" w:type="dxa"/>
            <w:vMerge/>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559" w:type="dxa"/>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Pelayanan Publik (X1)</w:t>
            </w:r>
          </w:p>
        </w:tc>
        <w:tc>
          <w:tcPr>
            <w:tcW w:w="1026"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.973</w:t>
            </w:r>
          </w:p>
        </w:tc>
        <w:tc>
          <w:tcPr>
            <w:tcW w:w="1242"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.215</w:t>
            </w:r>
          </w:p>
        </w:tc>
        <w:tc>
          <w:tcPr>
            <w:tcW w:w="1456"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.387</w:t>
            </w:r>
          </w:p>
        </w:tc>
        <w:tc>
          <w:tcPr>
            <w:tcW w:w="954"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4.533</w:t>
            </w:r>
          </w:p>
        </w:tc>
        <w:tc>
          <w:tcPr>
            <w:tcW w:w="850"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425"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559"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Disiplin (X2)</w:t>
            </w:r>
          </w:p>
        </w:tc>
        <w:tc>
          <w:tcPr>
            <w:tcW w:w="102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1.020</w:t>
            </w:r>
          </w:p>
        </w:tc>
        <w:tc>
          <w:tcPr>
            <w:tcW w:w="1242"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.218</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.399</w:t>
            </w:r>
          </w:p>
        </w:tc>
        <w:tc>
          <w:tcPr>
            <w:tcW w:w="954"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4.677</w:t>
            </w:r>
          </w:p>
        </w:tc>
        <w:tc>
          <w:tcPr>
            <w:tcW w:w="850"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7512"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Kepuasan Masyarakat (Y1)</w:t>
            </w:r>
          </w:p>
        </w:tc>
      </w:tr>
    </w:tbl>
    <w:p w:rsidR="00C75FD1" w:rsidRDefault="006F57D2">
      <w:pPr>
        <w:autoSpaceDE w:val="0"/>
        <w:autoSpaceDN w:val="0"/>
        <w:adjustRightInd w:val="0"/>
        <w:ind w:left="426"/>
        <w:rPr>
          <w:szCs w:val="24"/>
        </w:rPr>
      </w:pPr>
      <w:r>
        <w:rPr>
          <w:i/>
          <w:szCs w:val="24"/>
        </w:rPr>
        <w:t>Sumber: Hasil Pengolahan Data Tahun 2021, SPSS 21</w:t>
      </w:r>
    </w:p>
    <w:p w:rsidR="00C75FD1" w:rsidRDefault="00C75FD1">
      <w:pPr>
        <w:spacing w:line="276" w:lineRule="auto"/>
        <w:jc w:val="both"/>
        <w:rPr>
          <w:sz w:val="22"/>
          <w:szCs w:val="22"/>
        </w:rPr>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spacing w:line="276" w:lineRule="auto"/>
        <w:ind w:firstLine="567"/>
        <w:jc w:val="both"/>
        <w:rPr>
          <w:sz w:val="22"/>
          <w:szCs w:val="22"/>
          <w:lang w:val="id-ID"/>
        </w:rPr>
      </w:pPr>
      <w:r w:rsidRPr="00C04088">
        <w:rPr>
          <w:sz w:val="22"/>
          <w:szCs w:val="22"/>
          <w:lang w:val="id-ID"/>
        </w:rPr>
        <w:lastRenderedPageBreak/>
        <w:t xml:space="preserve">Berdasarkan hasil pendugaan SPSS, nilai b1 = 0,973 b2 = 1,020 dan nilai a = 48,935 maka an dan b diorganisasikan dalam berbagai kondisi relaps lurus Y = a +b1X1 +b2X2, kondisi relaps adalah Y =48.935+0.937X1+1.020X2. Ini menyiratkan bahwa kondisinya adalah bahwa nilai konsisten (a) adalah 48,935. Hal ini dimaksudkan bahwa dalam hal tidak ada faktor untuk bekerja pada administrasi terbuka dan disiplin kerja, pemenuhan daerah adalah 48,935, sedangkan koefisien </w:t>
      </w:r>
      <w:r w:rsidRPr="00C04088">
        <w:rPr>
          <w:sz w:val="22"/>
          <w:szCs w:val="22"/>
          <w:lang w:val="id-ID"/>
        </w:rPr>
        <w:lastRenderedPageBreak/>
        <w:t>kekambuhan (b1) adalah 0,973. Hal ini dimaksudkan agar ada perluasan variabel unit untuk administrasi publik. akan meningkatkan pemenuhan wilayah lokal sebesar 0,973, (b2) sebesar 1,020 hal ini berarti bahwa setiap terjadi penambahan satu unit variabel disiplin kerja akan meningkatkan pemenuhan wilayah lokal sebesar 1,020 unit.</w:t>
      </w:r>
    </w:p>
    <w:p w:rsidR="00C75FD1" w:rsidRDefault="00C75FD1">
      <w:pPr>
        <w:spacing w:line="276" w:lineRule="auto"/>
        <w:ind w:firstLine="555"/>
        <w:jc w:val="both"/>
        <w:rPr>
          <w:sz w:val="22"/>
          <w:szCs w:val="22"/>
        </w:rPr>
      </w:pPr>
    </w:p>
    <w:p w:rsidR="00C75FD1" w:rsidRDefault="006F57D2">
      <w:pPr>
        <w:pStyle w:val="ListParagraph"/>
        <w:numPr>
          <w:ilvl w:val="0"/>
          <w:numId w:val="14"/>
        </w:numPr>
        <w:spacing w:line="240" w:lineRule="auto"/>
        <w:ind w:left="426" w:hanging="426"/>
      </w:pPr>
      <w:r>
        <w:t xml:space="preserve">Uji Koefisien Determinasi </w:t>
      </w:r>
    </w:p>
    <w:p w:rsidR="00C75FD1" w:rsidRDefault="00C75FD1">
      <w:pPr>
        <w:pStyle w:val="ListParagraph"/>
        <w:numPr>
          <w:ilvl w:val="0"/>
          <w:numId w:val="14"/>
        </w:numPr>
        <w:spacing w:line="240" w:lineRule="auto"/>
        <w:ind w:left="426" w:hanging="426"/>
        <w:sectPr w:rsidR="00C75FD1">
          <w:type w:val="continuous"/>
          <w:pgSz w:w="11906" w:h="16838" w:code="9"/>
          <w:pgMar w:top="1701" w:right="1701" w:bottom="1701" w:left="1701" w:header="850" w:footer="709" w:gutter="0"/>
          <w:cols w:num="2" w:space="708"/>
          <w:docGrid w:linePitch="360"/>
        </w:sectPr>
      </w:pPr>
    </w:p>
    <w:p w:rsidR="00C75FD1" w:rsidRDefault="00C75FD1">
      <w:pPr>
        <w:rPr>
          <w:szCs w:val="28"/>
        </w:rPr>
      </w:pPr>
    </w:p>
    <w:p w:rsidR="00C75FD1" w:rsidRDefault="006F57D2">
      <w:pPr>
        <w:pStyle w:val="ListParagraph"/>
        <w:spacing w:line="240" w:lineRule="auto"/>
        <w:ind w:left="426"/>
        <w:jc w:val="center"/>
        <w:rPr>
          <w:b/>
        </w:rPr>
      </w:pPr>
      <w:r>
        <w:rPr>
          <w:b/>
        </w:rPr>
        <w:t>Tabel 16</w:t>
      </w:r>
    </w:p>
    <w:p w:rsidR="00C75FD1" w:rsidRDefault="006F57D2">
      <w:pPr>
        <w:pStyle w:val="ListParagraph"/>
        <w:spacing w:line="240" w:lineRule="auto"/>
        <w:ind w:left="426"/>
        <w:jc w:val="center"/>
        <w:rPr>
          <w:b/>
        </w:rPr>
      </w:pPr>
      <w:r>
        <w:rPr>
          <w:b/>
        </w:rPr>
        <w:t>Hasil Pengujian Koefisien Determinasi</w:t>
      </w:r>
    </w:p>
    <w:p w:rsidR="00C75FD1" w:rsidRDefault="00C75FD1">
      <w:pPr>
        <w:autoSpaceDE w:val="0"/>
        <w:autoSpaceDN w:val="0"/>
        <w:adjustRightInd w:val="0"/>
        <w:jc w:val="center"/>
        <w:rPr>
          <w:b/>
          <w:sz w:val="22"/>
          <w:szCs w:val="22"/>
        </w:rPr>
      </w:pPr>
    </w:p>
    <w:tbl>
      <w:tblPr>
        <w:tblW w:w="7512" w:type="dxa"/>
        <w:tblInd w:w="426" w:type="dxa"/>
        <w:tblLayout w:type="fixed"/>
        <w:tblCellMar>
          <w:left w:w="0" w:type="dxa"/>
          <w:right w:w="0" w:type="dxa"/>
        </w:tblCellMar>
        <w:tblLook w:val="0000" w:firstRow="0" w:lastRow="0" w:firstColumn="0" w:lastColumn="0" w:noHBand="0" w:noVBand="0"/>
      </w:tblPr>
      <w:tblGrid>
        <w:gridCol w:w="774"/>
        <w:gridCol w:w="985"/>
        <w:gridCol w:w="1061"/>
        <w:gridCol w:w="2283"/>
        <w:gridCol w:w="2409"/>
      </w:tblGrid>
      <w:tr w:rsidR="00C75FD1">
        <w:trPr>
          <w:cantSplit/>
        </w:trPr>
        <w:tc>
          <w:tcPr>
            <w:tcW w:w="7512" w:type="dxa"/>
            <w:gridSpan w:val="5"/>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Model Summary</w:t>
            </w:r>
          </w:p>
        </w:tc>
      </w:tr>
      <w:tr w:rsidR="00C75FD1">
        <w:trPr>
          <w:cantSplit/>
        </w:trPr>
        <w:tc>
          <w:tcPr>
            <w:tcW w:w="77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 Square</w:t>
            </w:r>
          </w:p>
        </w:tc>
        <w:tc>
          <w:tcPr>
            <w:tcW w:w="2283"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Adjusted R Square</w:t>
            </w:r>
          </w:p>
        </w:tc>
        <w:tc>
          <w:tcPr>
            <w:tcW w:w="240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 of the Estimate</w:t>
            </w:r>
          </w:p>
        </w:tc>
      </w:tr>
      <w:tr w:rsidR="00C75FD1">
        <w:trPr>
          <w:cantSplit/>
        </w:trPr>
        <w:tc>
          <w:tcPr>
            <w:tcW w:w="774" w:type="dxa"/>
            <w:tcBorders>
              <w:top w:val="single" w:sz="4" w:space="0" w:color="auto"/>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.678</w:t>
            </w:r>
            <w:r>
              <w:rPr>
                <w:rFonts w:ascii="Arial" w:hAnsi="Arial" w:cs="Arial"/>
                <w:color w:val="000000"/>
                <w:sz w:val="14"/>
                <w:szCs w:val="18"/>
                <w:vertAlign w:val="superscript"/>
              </w:rPr>
              <w:t>a</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.460</w:t>
            </w:r>
          </w:p>
        </w:tc>
        <w:tc>
          <w:tcPr>
            <w:tcW w:w="2283"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.449</w:t>
            </w:r>
          </w:p>
        </w:tc>
        <w:tc>
          <w:tcPr>
            <w:tcW w:w="240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7.10306</w:t>
            </w:r>
          </w:p>
        </w:tc>
      </w:tr>
      <w:tr w:rsidR="00C75FD1">
        <w:trPr>
          <w:cantSplit/>
        </w:trPr>
        <w:tc>
          <w:tcPr>
            <w:tcW w:w="7512" w:type="dxa"/>
            <w:gridSpan w:val="5"/>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Predictors: (Constant), Disiplin (X2), Pelayanan Publik (X1)</w:t>
            </w:r>
          </w:p>
        </w:tc>
      </w:tr>
    </w:tbl>
    <w:p w:rsidR="00C75FD1" w:rsidRDefault="006F57D2">
      <w:pPr>
        <w:autoSpaceDE w:val="0"/>
        <w:autoSpaceDN w:val="0"/>
        <w:adjustRightInd w:val="0"/>
        <w:ind w:left="426"/>
        <w:rPr>
          <w:szCs w:val="24"/>
        </w:rPr>
      </w:pPr>
      <w:r>
        <w:rPr>
          <w:i/>
          <w:szCs w:val="24"/>
        </w:rPr>
        <w:lastRenderedPageBreak/>
        <w:t>Sumber: Hasil Pengolahan Data Tahun 2021, SPSS 21</w:t>
      </w:r>
    </w:p>
    <w:p w:rsidR="00C75FD1" w:rsidRDefault="00C75FD1">
      <w:pPr>
        <w:ind w:left="426" w:firstLine="567"/>
        <w:jc w:val="both"/>
        <w:rPr>
          <w:szCs w:val="24"/>
        </w:rPr>
      </w:pPr>
    </w:p>
    <w:p w:rsidR="00C75FD1" w:rsidRDefault="00C75FD1">
      <w:pPr>
        <w:spacing w:line="276" w:lineRule="auto"/>
        <w:ind w:firstLine="567"/>
        <w:jc w:val="both"/>
        <w:rPr>
          <w:sz w:val="22"/>
          <w:szCs w:val="22"/>
        </w:rPr>
        <w:sectPr w:rsidR="00C75FD1">
          <w:type w:val="continuous"/>
          <w:pgSz w:w="11906" w:h="16838" w:code="9"/>
          <w:pgMar w:top="1701" w:right="1701" w:bottom="1701" w:left="1701" w:header="850" w:footer="709" w:gutter="0"/>
          <w:cols w:space="708"/>
          <w:docGrid w:linePitch="360"/>
        </w:sectPr>
      </w:pPr>
    </w:p>
    <w:p w:rsidR="00C04088" w:rsidRPr="00C04088" w:rsidRDefault="00C04088" w:rsidP="00C04088">
      <w:pPr>
        <w:spacing w:line="276" w:lineRule="auto"/>
        <w:ind w:firstLine="567"/>
        <w:jc w:val="both"/>
        <w:rPr>
          <w:sz w:val="22"/>
          <w:szCs w:val="22"/>
          <w:lang w:val="id-ID"/>
        </w:rPr>
      </w:pPr>
      <w:r w:rsidRPr="00C04088">
        <w:rPr>
          <w:sz w:val="22"/>
          <w:szCs w:val="22"/>
          <w:lang w:val="id-ID"/>
        </w:rPr>
        <w:lastRenderedPageBreak/>
        <w:t xml:space="preserve">Dari konsekuensi estimasi koefisien penjaminan di atas, cenderung terlihat bahwa nilai R2 adalah 0,460 kemudian digandakan 100 persen diperoleh nilai 46,0%, yang menyiratkan bahwa dampak administrasi publik dan disiplin kerja terhadap lokal pemenuhan wilayah di </w:t>
      </w:r>
      <w:r w:rsidRPr="00C04088">
        <w:rPr>
          <w:sz w:val="22"/>
          <w:szCs w:val="22"/>
          <w:lang w:val="id-ID"/>
        </w:rPr>
        <w:lastRenderedPageBreak/>
        <w:t>Wilayah Lubuklinggau Selatan II Kota Lubuklinggau adalah 46,0% sedangkan sisanya (100-46,0 = 54,0% dipengaruhi oleh berbagai faktor yang dikeluarkan dari tinjauan).</w:t>
      </w:r>
    </w:p>
    <w:p w:rsidR="00C75FD1" w:rsidRDefault="006F57D2">
      <w:pPr>
        <w:pStyle w:val="ListParagraph"/>
        <w:numPr>
          <w:ilvl w:val="0"/>
          <w:numId w:val="14"/>
        </w:numPr>
        <w:spacing w:line="240" w:lineRule="auto"/>
        <w:ind w:left="426" w:hanging="426"/>
      </w:pPr>
      <w:proofErr w:type="spellStart"/>
      <w:r>
        <w:t>Uji</w:t>
      </w:r>
      <w:proofErr w:type="spellEnd"/>
      <w:r>
        <w:t xml:space="preserve"> F</w:t>
      </w:r>
    </w:p>
    <w:p w:rsidR="00C75FD1" w:rsidRDefault="00C75FD1">
      <w:pPr>
        <w:pStyle w:val="ListParagraph"/>
        <w:spacing w:line="240" w:lineRule="auto"/>
        <w:ind w:left="426"/>
        <w:jc w:val="center"/>
        <w:rPr>
          <w:b/>
        </w:rPr>
        <w:sectPr w:rsidR="00C75FD1">
          <w:type w:val="continuous"/>
          <w:pgSz w:w="11906" w:h="16838" w:code="9"/>
          <w:pgMar w:top="1701" w:right="1701" w:bottom="1701" w:left="1701" w:header="850" w:footer="709" w:gutter="0"/>
          <w:cols w:num="2" w:space="708"/>
          <w:docGrid w:linePitch="360"/>
        </w:sectPr>
      </w:pPr>
    </w:p>
    <w:p w:rsidR="00C75FD1" w:rsidRDefault="006F57D2">
      <w:pPr>
        <w:pStyle w:val="ListParagraph"/>
        <w:spacing w:line="240" w:lineRule="auto"/>
        <w:ind w:left="426"/>
        <w:jc w:val="center"/>
        <w:rPr>
          <w:b/>
        </w:rPr>
      </w:pPr>
      <w:r>
        <w:rPr>
          <w:b/>
        </w:rPr>
        <w:lastRenderedPageBreak/>
        <w:t>Tabel 17</w:t>
      </w:r>
    </w:p>
    <w:p w:rsidR="00C75FD1" w:rsidRDefault="006F57D2">
      <w:pPr>
        <w:pStyle w:val="ListParagraph"/>
        <w:spacing w:line="240" w:lineRule="auto"/>
        <w:ind w:left="426"/>
        <w:jc w:val="center"/>
        <w:rPr>
          <w:b/>
        </w:rPr>
      </w:pPr>
      <w:r>
        <w:rPr>
          <w:b/>
        </w:rPr>
        <w:t>Hasil Pengujian Uji F</w:t>
      </w:r>
    </w:p>
    <w:tbl>
      <w:tblPr>
        <w:tblW w:w="7512" w:type="dxa"/>
        <w:tblInd w:w="426" w:type="dxa"/>
        <w:tblLayout w:type="fixed"/>
        <w:tblCellMar>
          <w:left w:w="0" w:type="dxa"/>
          <w:right w:w="0" w:type="dxa"/>
        </w:tblCellMar>
        <w:tblLook w:val="0000" w:firstRow="0" w:lastRow="0" w:firstColumn="0" w:lastColumn="0" w:noHBand="0" w:noVBand="0"/>
      </w:tblPr>
      <w:tblGrid>
        <w:gridCol w:w="728"/>
        <w:gridCol w:w="1258"/>
        <w:gridCol w:w="1456"/>
        <w:gridCol w:w="810"/>
        <w:gridCol w:w="1380"/>
        <w:gridCol w:w="985"/>
        <w:gridCol w:w="895"/>
      </w:tblGrid>
      <w:tr w:rsidR="00C75FD1">
        <w:trPr>
          <w:cantSplit/>
        </w:trPr>
        <w:tc>
          <w:tcPr>
            <w:tcW w:w="7512"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ANOVA</w:t>
            </w:r>
            <w:r>
              <w:rPr>
                <w:rFonts w:ascii="Arial" w:hAnsi="Arial" w:cs="Arial"/>
                <w:b/>
                <w:bCs/>
                <w:color w:val="000000"/>
                <w:sz w:val="14"/>
                <w:szCs w:val="18"/>
                <w:vertAlign w:val="superscript"/>
              </w:rPr>
              <w:t>a</w:t>
            </w:r>
          </w:p>
        </w:tc>
      </w:tr>
      <w:tr w:rsidR="00C75FD1">
        <w:trPr>
          <w:cantSplit/>
        </w:trPr>
        <w:tc>
          <w:tcPr>
            <w:tcW w:w="1986"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Sum of Squares</w:t>
            </w:r>
          </w:p>
        </w:tc>
        <w:tc>
          <w:tcPr>
            <w:tcW w:w="810"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df</w:t>
            </w:r>
          </w:p>
        </w:tc>
        <w:tc>
          <w:tcPr>
            <w:tcW w:w="1380"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Mean Square</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F</w:t>
            </w:r>
          </w:p>
        </w:tc>
        <w:tc>
          <w:tcPr>
            <w:tcW w:w="89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728"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258"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Regression</w:t>
            </w:r>
          </w:p>
        </w:tc>
        <w:tc>
          <w:tcPr>
            <w:tcW w:w="1456"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4174.607</w:t>
            </w:r>
          </w:p>
        </w:tc>
        <w:tc>
          <w:tcPr>
            <w:tcW w:w="810"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w:t>
            </w:r>
          </w:p>
        </w:tc>
        <w:tc>
          <w:tcPr>
            <w:tcW w:w="1380"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2087.303</w:t>
            </w: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41.371</w:t>
            </w:r>
          </w:p>
        </w:tc>
        <w:tc>
          <w:tcPr>
            <w:tcW w:w="89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r>
              <w:rPr>
                <w:rFonts w:ascii="Arial" w:hAnsi="Arial" w:cs="Arial"/>
                <w:color w:val="000000"/>
                <w:sz w:val="14"/>
                <w:szCs w:val="18"/>
                <w:vertAlign w:val="superscript"/>
              </w:rPr>
              <w:t>b</w:t>
            </w:r>
          </w:p>
        </w:tc>
      </w:tr>
      <w:tr w:rsidR="00C75FD1">
        <w:trPr>
          <w:cantSplit/>
        </w:trPr>
        <w:tc>
          <w:tcPr>
            <w:tcW w:w="728" w:type="dxa"/>
            <w:vMerge/>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258" w:type="dxa"/>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Residual</w:t>
            </w:r>
          </w:p>
        </w:tc>
        <w:tc>
          <w:tcPr>
            <w:tcW w:w="1456"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4893.983</w:t>
            </w:r>
          </w:p>
        </w:tc>
        <w:tc>
          <w:tcPr>
            <w:tcW w:w="810"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97</w:t>
            </w:r>
          </w:p>
        </w:tc>
        <w:tc>
          <w:tcPr>
            <w:tcW w:w="1380"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50.453</w:t>
            </w:r>
          </w:p>
        </w:tc>
        <w:tc>
          <w:tcPr>
            <w:tcW w:w="985" w:type="dxa"/>
            <w:shd w:val="clear" w:color="auto" w:fill="FFFFFF"/>
          </w:tcPr>
          <w:p w:rsidR="00C75FD1" w:rsidRDefault="00C75FD1">
            <w:pPr>
              <w:autoSpaceDE w:val="0"/>
              <w:autoSpaceDN w:val="0"/>
              <w:adjustRightInd w:val="0"/>
              <w:rPr>
                <w:szCs w:val="24"/>
              </w:rPr>
            </w:pPr>
          </w:p>
        </w:tc>
        <w:tc>
          <w:tcPr>
            <w:tcW w:w="895" w:type="dxa"/>
            <w:shd w:val="clear" w:color="auto" w:fill="FFFFFF"/>
          </w:tcPr>
          <w:p w:rsidR="00C75FD1" w:rsidRDefault="00C75FD1">
            <w:pPr>
              <w:autoSpaceDE w:val="0"/>
              <w:autoSpaceDN w:val="0"/>
              <w:adjustRightInd w:val="0"/>
              <w:rPr>
                <w:szCs w:val="24"/>
              </w:rPr>
            </w:pPr>
          </w:p>
        </w:tc>
      </w:tr>
      <w:tr w:rsidR="00C75FD1">
        <w:trPr>
          <w:cantSplit/>
        </w:trPr>
        <w:tc>
          <w:tcPr>
            <w:tcW w:w="728" w:type="dxa"/>
            <w:vMerge/>
            <w:tcBorders>
              <w:bottom w:val="single" w:sz="4" w:space="0" w:color="auto"/>
            </w:tcBorders>
            <w:shd w:val="clear" w:color="auto" w:fill="FFFFFF"/>
            <w:vAlign w:val="center"/>
          </w:tcPr>
          <w:p w:rsidR="00C75FD1" w:rsidRDefault="00C75FD1">
            <w:pPr>
              <w:autoSpaceDE w:val="0"/>
              <w:autoSpaceDN w:val="0"/>
              <w:adjustRightInd w:val="0"/>
              <w:rPr>
                <w:szCs w:val="24"/>
              </w:rPr>
            </w:pPr>
          </w:p>
        </w:tc>
        <w:tc>
          <w:tcPr>
            <w:tcW w:w="1258"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Total</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9068.590</w:t>
            </w:r>
          </w:p>
        </w:tc>
        <w:tc>
          <w:tcPr>
            <w:tcW w:w="810"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99</w:t>
            </w:r>
          </w:p>
        </w:tc>
        <w:tc>
          <w:tcPr>
            <w:tcW w:w="1380" w:type="dxa"/>
            <w:tcBorders>
              <w:bottom w:val="single" w:sz="4" w:space="0" w:color="auto"/>
            </w:tcBorders>
            <w:shd w:val="clear" w:color="auto" w:fill="FFFFFF"/>
          </w:tcPr>
          <w:p w:rsidR="00C75FD1" w:rsidRDefault="00C75FD1">
            <w:pPr>
              <w:autoSpaceDE w:val="0"/>
              <w:autoSpaceDN w:val="0"/>
              <w:adjustRightInd w:val="0"/>
              <w:rPr>
                <w:szCs w:val="24"/>
              </w:rPr>
            </w:pPr>
          </w:p>
        </w:tc>
        <w:tc>
          <w:tcPr>
            <w:tcW w:w="985" w:type="dxa"/>
            <w:tcBorders>
              <w:bottom w:val="single" w:sz="4" w:space="0" w:color="auto"/>
            </w:tcBorders>
            <w:shd w:val="clear" w:color="auto" w:fill="FFFFFF"/>
          </w:tcPr>
          <w:p w:rsidR="00C75FD1" w:rsidRDefault="00C75FD1">
            <w:pPr>
              <w:autoSpaceDE w:val="0"/>
              <w:autoSpaceDN w:val="0"/>
              <w:adjustRightInd w:val="0"/>
              <w:rPr>
                <w:szCs w:val="24"/>
              </w:rPr>
            </w:pPr>
          </w:p>
        </w:tc>
        <w:tc>
          <w:tcPr>
            <w:tcW w:w="895" w:type="dxa"/>
            <w:tcBorders>
              <w:bottom w:val="single" w:sz="4" w:space="0" w:color="auto"/>
            </w:tcBorders>
            <w:shd w:val="clear" w:color="auto" w:fill="FFFFFF"/>
          </w:tcPr>
          <w:p w:rsidR="00C75FD1" w:rsidRDefault="00C75FD1">
            <w:pPr>
              <w:autoSpaceDE w:val="0"/>
              <w:autoSpaceDN w:val="0"/>
              <w:adjustRightInd w:val="0"/>
              <w:rPr>
                <w:szCs w:val="24"/>
              </w:rPr>
            </w:pPr>
          </w:p>
        </w:tc>
      </w:tr>
      <w:tr w:rsidR="00C75FD1">
        <w:trPr>
          <w:cantSplit/>
        </w:trPr>
        <w:tc>
          <w:tcPr>
            <w:tcW w:w="7512"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Kepuasan Masyarakat (Y1)</w:t>
            </w:r>
          </w:p>
        </w:tc>
      </w:tr>
      <w:tr w:rsidR="00C75FD1">
        <w:trPr>
          <w:cantSplit/>
        </w:trPr>
        <w:tc>
          <w:tcPr>
            <w:tcW w:w="7512" w:type="dxa"/>
            <w:gridSpan w:val="7"/>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b. Predictors: (Constant), Disiplin (X2), Pelayanan Publik (X1)</w:t>
            </w:r>
          </w:p>
        </w:tc>
      </w:tr>
    </w:tbl>
    <w:p w:rsidR="00C75FD1" w:rsidRDefault="006F57D2">
      <w:pPr>
        <w:autoSpaceDE w:val="0"/>
        <w:autoSpaceDN w:val="0"/>
        <w:adjustRightInd w:val="0"/>
        <w:ind w:left="426"/>
        <w:rPr>
          <w:szCs w:val="24"/>
        </w:rPr>
      </w:pPr>
      <w:r>
        <w:rPr>
          <w:i/>
          <w:szCs w:val="24"/>
        </w:rPr>
        <w:t>Sumber: Hasil Pengolahan Data Tahun 2021, SPSS 21</w:t>
      </w:r>
    </w:p>
    <w:p w:rsidR="00C75FD1" w:rsidRDefault="00C75FD1">
      <w:pPr>
        <w:tabs>
          <w:tab w:val="left" w:pos="-284"/>
          <w:tab w:val="left" w:pos="851"/>
          <w:tab w:val="left" w:pos="2130"/>
        </w:tabs>
        <w:spacing w:line="276" w:lineRule="auto"/>
        <w:ind w:firstLine="567"/>
        <w:jc w:val="both"/>
        <w:rPr>
          <w:color w:val="000000"/>
          <w:sz w:val="22"/>
          <w:szCs w:val="22"/>
        </w:rPr>
      </w:pPr>
    </w:p>
    <w:p w:rsidR="00C75FD1" w:rsidRDefault="00C75FD1">
      <w:pPr>
        <w:tabs>
          <w:tab w:val="left" w:pos="-284"/>
          <w:tab w:val="left" w:pos="851"/>
          <w:tab w:val="left" w:pos="2130"/>
        </w:tabs>
        <w:spacing w:line="276" w:lineRule="auto"/>
        <w:ind w:firstLine="567"/>
        <w:jc w:val="both"/>
        <w:rPr>
          <w:color w:val="000000"/>
          <w:sz w:val="22"/>
          <w:szCs w:val="22"/>
        </w:rPr>
        <w:sectPr w:rsidR="00C75FD1">
          <w:type w:val="continuous"/>
          <w:pgSz w:w="11906" w:h="16838" w:code="9"/>
          <w:pgMar w:top="1701" w:right="1701" w:bottom="1701" w:left="1701" w:header="850" w:footer="709" w:gutter="0"/>
          <w:cols w:space="708"/>
          <w:docGrid w:linePitch="360"/>
        </w:sectPr>
      </w:pPr>
    </w:p>
    <w:p w:rsidR="00C04088" w:rsidRPr="00B465EC" w:rsidRDefault="006F57D2" w:rsidP="00B465EC">
      <w:pPr>
        <w:tabs>
          <w:tab w:val="left" w:pos="-284"/>
          <w:tab w:val="left" w:pos="851"/>
          <w:tab w:val="left" w:pos="2130"/>
        </w:tabs>
        <w:spacing w:line="276" w:lineRule="auto"/>
        <w:ind w:firstLine="567"/>
        <w:jc w:val="both"/>
        <w:rPr>
          <w:sz w:val="22"/>
          <w:szCs w:val="22"/>
        </w:rPr>
      </w:pPr>
      <w:proofErr w:type="gramStart"/>
      <w:r>
        <w:rPr>
          <w:color w:val="000000"/>
          <w:sz w:val="22"/>
          <w:szCs w:val="22"/>
        </w:rPr>
        <w:lastRenderedPageBreak/>
        <w:t xml:space="preserve">Jika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hitung </m:t>
            </m:r>
          </m:sub>
        </m:sSub>
      </m:oMath>
      <w:r>
        <w:rPr>
          <w:color w:val="000000"/>
          <w:sz w:val="22"/>
          <w:szCs w:val="22"/>
        </w:rPr>
        <w:t>&gt;</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tabel </m:t>
            </m:r>
          </m:sub>
        </m:sSub>
      </m:oMath>
      <w:r>
        <w:rPr>
          <w:color w:val="000000"/>
          <w:sz w:val="22"/>
          <w:szCs w:val="22"/>
        </w:rPr>
        <w:t xml:space="preserve">maka signifikan ini berarti Ho ditolak dan Ha diterima, sedangkan jika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hitung </m:t>
            </m:r>
          </m:sub>
        </m:sSub>
      </m:oMath>
      <w:r>
        <w:rPr>
          <w:color w:val="000000"/>
          <w:sz w:val="22"/>
          <w:szCs w:val="22"/>
        </w:rPr>
        <w:t>&lt;</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tabel </m:t>
            </m:r>
          </m:sub>
        </m:sSub>
      </m:oMath>
      <w:r w:rsidR="00C04088" w:rsidRPr="00C04088">
        <w:rPr>
          <w:sz w:val="22"/>
          <w:szCs w:val="22"/>
          <w:lang w:val="id-ID"/>
        </w:rPr>
        <w:t>kemudian, pada saat itu, tidak signifikansi Ha ditolak dan Ho diakui.</w:t>
      </w:r>
      <w:proofErr w:type="gramEnd"/>
      <w:r w:rsidR="00C04088" w:rsidRPr="00C04088">
        <w:rPr>
          <w:sz w:val="22"/>
          <w:szCs w:val="22"/>
          <w:lang w:val="id-ID"/>
        </w:rPr>
        <w:t xml:space="preserve"> Tingkat kritis 0,05 (5%)</w:t>
      </w:r>
    </w:p>
    <w:p w:rsidR="00C04088" w:rsidRPr="00C04088" w:rsidRDefault="00C04088" w:rsidP="00C04088">
      <w:pPr>
        <w:tabs>
          <w:tab w:val="left" w:pos="567"/>
          <w:tab w:val="left" w:pos="709"/>
          <w:tab w:val="left" w:pos="1560"/>
        </w:tabs>
        <w:spacing w:line="276" w:lineRule="auto"/>
        <w:ind w:firstLine="567"/>
        <w:jc w:val="both"/>
        <w:rPr>
          <w:sz w:val="22"/>
          <w:szCs w:val="22"/>
          <w:lang w:val="id-ID"/>
        </w:rPr>
      </w:pPr>
      <w:r w:rsidRPr="00C04088">
        <w:rPr>
          <w:sz w:val="22"/>
          <w:szCs w:val="22"/>
          <w:lang w:val="id-ID"/>
        </w:rPr>
        <w:t xml:space="preserve">Nilai Fhitung adalah 41.371 dan Ftabel adalah 3,09. Hal ini menunjukkan bahwa Fhitung &gt; Ftabel dan selanjutnya sig sebesar 0,000 &lt; 0,05 sehingga cenderung terlihat bahwa pengaruhnya sangat besar. Jadi dapat disimpulkan bahwa Ho ditolak dan Ha diakui. Hal ini dimaksudkan agar </w:t>
      </w:r>
      <w:r w:rsidRPr="00C04088">
        <w:rPr>
          <w:sz w:val="22"/>
          <w:szCs w:val="22"/>
          <w:lang w:val="id-ID"/>
        </w:rPr>
        <w:lastRenderedPageBreak/>
        <w:t>ada dampak dari gotong royong dan disiplin kerja terhadap pemenuhan individu Lokal Lubuklinggau Selatan II Kota Lubuklinggau.</w:t>
      </w:r>
    </w:p>
    <w:p w:rsidR="00C75FD1" w:rsidRDefault="00C75FD1">
      <w:pPr>
        <w:tabs>
          <w:tab w:val="left" w:pos="567"/>
          <w:tab w:val="left" w:pos="709"/>
          <w:tab w:val="left" w:pos="1560"/>
        </w:tabs>
        <w:spacing w:line="276" w:lineRule="auto"/>
        <w:ind w:firstLine="567"/>
        <w:jc w:val="both"/>
        <w:rPr>
          <w:sz w:val="22"/>
          <w:szCs w:val="22"/>
        </w:rPr>
      </w:pPr>
    </w:p>
    <w:p w:rsidR="00C75FD1" w:rsidRDefault="006F57D2">
      <w:pPr>
        <w:pStyle w:val="ListParagraph"/>
        <w:numPr>
          <w:ilvl w:val="0"/>
          <w:numId w:val="17"/>
        </w:numPr>
        <w:ind w:left="426" w:hanging="426"/>
        <w:rPr>
          <w:b/>
        </w:rPr>
      </w:pPr>
      <w:r>
        <w:rPr>
          <w:b/>
        </w:rPr>
        <w:t>Pengaruh pelayanan publik dan disiplin terhadap kinerja pegawai Kantor Camat Lubuklinggau Selatan II Kota Lubuklinggau</w:t>
      </w:r>
    </w:p>
    <w:p w:rsidR="00C75FD1" w:rsidRDefault="00C75FD1">
      <w:pPr>
        <w:rPr>
          <w:b/>
        </w:rPr>
      </w:pPr>
    </w:p>
    <w:p w:rsidR="00C75FD1" w:rsidRDefault="006F57D2">
      <w:pPr>
        <w:pStyle w:val="ListParagraph"/>
        <w:numPr>
          <w:ilvl w:val="0"/>
          <w:numId w:val="15"/>
        </w:numPr>
        <w:ind w:left="426" w:hanging="426"/>
      </w:pPr>
      <w:r>
        <w:t xml:space="preserve">Regresi Linear Berganda </w:t>
      </w:r>
    </w:p>
    <w:p w:rsidR="00C75FD1" w:rsidRDefault="00C75FD1">
      <w:pPr>
        <w:pStyle w:val="ListParagraph"/>
        <w:ind w:left="426"/>
        <w:jc w:val="center"/>
        <w:rPr>
          <w:b/>
        </w:rPr>
        <w:sectPr w:rsidR="00C75FD1">
          <w:type w:val="continuous"/>
          <w:pgSz w:w="11906" w:h="16838" w:code="9"/>
          <w:pgMar w:top="1701" w:right="1701" w:bottom="1701" w:left="1701" w:header="850" w:footer="709" w:gutter="0"/>
          <w:cols w:num="2" w:space="708"/>
          <w:docGrid w:linePitch="360"/>
        </w:sectPr>
      </w:pPr>
    </w:p>
    <w:p w:rsidR="00C75FD1" w:rsidRDefault="00C75FD1">
      <w:pPr>
        <w:pStyle w:val="ListParagraph"/>
        <w:ind w:left="426"/>
        <w:jc w:val="center"/>
        <w:rPr>
          <w:b/>
        </w:rPr>
      </w:pPr>
    </w:p>
    <w:p w:rsidR="00C75FD1" w:rsidRDefault="006F57D2">
      <w:pPr>
        <w:pStyle w:val="ListParagraph"/>
        <w:ind w:left="426"/>
        <w:jc w:val="center"/>
        <w:rPr>
          <w:b/>
        </w:rPr>
      </w:pPr>
      <w:r>
        <w:rPr>
          <w:b/>
        </w:rPr>
        <w:t>Tabel 18</w:t>
      </w:r>
    </w:p>
    <w:p w:rsidR="00C75FD1" w:rsidRDefault="006F57D2">
      <w:pPr>
        <w:pStyle w:val="ListParagraph"/>
        <w:ind w:left="426"/>
        <w:jc w:val="center"/>
        <w:rPr>
          <w:b/>
        </w:rPr>
      </w:pPr>
      <w:proofErr w:type="spellStart"/>
      <w:r>
        <w:rPr>
          <w:b/>
        </w:rPr>
        <w:t>Hasil</w:t>
      </w:r>
      <w:proofErr w:type="spellEnd"/>
      <w:r>
        <w:rPr>
          <w:b/>
        </w:rPr>
        <w:t xml:space="preserve"> </w:t>
      </w:r>
      <w:proofErr w:type="spellStart"/>
      <w:r>
        <w:rPr>
          <w:b/>
        </w:rPr>
        <w:t>Pengujian</w:t>
      </w:r>
      <w:proofErr w:type="spellEnd"/>
      <w:r>
        <w:rPr>
          <w:b/>
        </w:rPr>
        <w:t xml:space="preserve"> </w:t>
      </w:r>
      <w:proofErr w:type="spellStart"/>
      <w:r>
        <w:rPr>
          <w:b/>
        </w:rPr>
        <w:t>Regresi</w:t>
      </w:r>
      <w:proofErr w:type="spellEnd"/>
      <w:r>
        <w:rPr>
          <w:b/>
        </w:rPr>
        <w:t xml:space="preserve"> Linear </w:t>
      </w:r>
      <w:proofErr w:type="spellStart"/>
      <w:r w:rsidR="00B465EC" w:rsidRPr="00B465EC">
        <w:rPr>
          <w:b/>
          <w:lang w:val="en-US"/>
        </w:rPr>
        <w:t>Berganda</w:t>
      </w:r>
      <w:proofErr w:type="spellEnd"/>
    </w:p>
    <w:tbl>
      <w:tblPr>
        <w:tblW w:w="7512" w:type="dxa"/>
        <w:tblInd w:w="426" w:type="dxa"/>
        <w:tblLayout w:type="fixed"/>
        <w:tblCellMar>
          <w:left w:w="0" w:type="dxa"/>
          <w:right w:w="0" w:type="dxa"/>
        </w:tblCellMar>
        <w:tblLook w:val="0000" w:firstRow="0" w:lastRow="0" w:firstColumn="0" w:lastColumn="0" w:noHBand="0" w:noVBand="0"/>
      </w:tblPr>
      <w:tblGrid>
        <w:gridCol w:w="425"/>
        <w:gridCol w:w="1417"/>
        <w:gridCol w:w="993"/>
        <w:gridCol w:w="1319"/>
        <w:gridCol w:w="1456"/>
        <w:gridCol w:w="985"/>
        <w:gridCol w:w="917"/>
      </w:tblGrid>
      <w:tr w:rsidR="00C75FD1">
        <w:trPr>
          <w:cantSplit/>
        </w:trPr>
        <w:tc>
          <w:tcPr>
            <w:tcW w:w="7512"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Coefficients</w:t>
            </w:r>
            <w:r>
              <w:rPr>
                <w:rFonts w:ascii="Arial" w:hAnsi="Arial" w:cs="Arial"/>
                <w:b/>
                <w:bCs/>
                <w:color w:val="000000"/>
                <w:sz w:val="14"/>
                <w:szCs w:val="18"/>
                <w:vertAlign w:val="superscript"/>
              </w:rPr>
              <w:t>a</w:t>
            </w:r>
          </w:p>
        </w:tc>
      </w:tr>
      <w:tr w:rsidR="00C75FD1">
        <w:trPr>
          <w:cantSplit/>
        </w:trPr>
        <w:tc>
          <w:tcPr>
            <w:tcW w:w="1842" w:type="dxa"/>
            <w:gridSpan w:val="2"/>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2312"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Unstandardized Coefficients</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Standardized Coefficients</w:t>
            </w:r>
          </w:p>
        </w:tc>
        <w:tc>
          <w:tcPr>
            <w:tcW w:w="985"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t</w:t>
            </w:r>
          </w:p>
        </w:tc>
        <w:tc>
          <w:tcPr>
            <w:tcW w:w="917" w:type="dxa"/>
            <w:vMerge w:val="restart"/>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1842" w:type="dxa"/>
            <w:gridSpan w:val="2"/>
            <w:vMerge/>
            <w:tcBorders>
              <w:top w:val="single" w:sz="4" w:space="0" w:color="auto"/>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93"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w:t>
            </w:r>
          </w:p>
        </w:tc>
        <w:tc>
          <w:tcPr>
            <w:tcW w:w="1319"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Beta</w:t>
            </w:r>
          </w:p>
        </w:tc>
        <w:tc>
          <w:tcPr>
            <w:tcW w:w="985"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c>
          <w:tcPr>
            <w:tcW w:w="917" w:type="dxa"/>
            <w:vMerge/>
            <w:tcBorders>
              <w:bottom w:val="single" w:sz="4" w:space="0" w:color="auto"/>
            </w:tcBorders>
            <w:shd w:val="clear" w:color="auto" w:fill="FFFFFF"/>
          </w:tcPr>
          <w:p w:rsidR="00C75FD1" w:rsidRDefault="00C75FD1">
            <w:pPr>
              <w:autoSpaceDE w:val="0"/>
              <w:autoSpaceDN w:val="0"/>
              <w:adjustRightInd w:val="0"/>
              <w:rPr>
                <w:rFonts w:ascii="Arial" w:hAnsi="Arial" w:cs="Arial"/>
                <w:color w:val="000000"/>
                <w:sz w:val="14"/>
                <w:szCs w:val="18"/>
              </w:rPr>
            </w:pPr>
          </w:p>
        </w:tc>
      </w:tr>
      <w:tr w:rsidR="00C75FD1">
        <w:trPr>
          <w:cantSplit/>
        </w:trPr>
        <w:tc>
          <w:tcPr>
            <w:tcW w:w="425"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417"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(Constant)</w:t>
            </w:r>
          </w:p>
        </w:tc>
        <w:tc>
          <w:tcPr>
            <w:tcW w:w="993"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26.750</w:t>
            </w:r>
          </w:p>
        </w:tc>
        <w:tc>
          <w:tcPr>
            <w:tcW w:w="1319"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8.133</w:t>
            </w:r>
          </w:p>
        </w:tc>
        <w:tc>
          <w:tcPr>
            <w:tcW w:w="1456" w:type="dxa"/>
            <w:tcBorders>
              <w:top w:val="single" w:sz="4" w:space="0" w:color="auto"/>
            </w:tcBorders>
            <w:shd w:val="clear" w:color="auto" w:fill="FFFFFF"/>
          </w:tcPr>
          <w:p w:rsidR="00C75FD1" w:rsidRDefault="00C75FD1">
            <w:pPr>
              <w:autoSpaceDE w:val="0"/>
              <w:autoSpaceDN w:val="0"/>
              <w:adjustRightInd w:val="0"/>
              <w:rPr>
                <w:szCs w:val="24"/>
              </w:rPr>
            </w:pP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3.289</w:t>
            </w:r>
          </w:p>
        </w:tc>
        <w:tc>
          <w:tcPr>
            <w:tcW w:w="917"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.001</w:t>
            </w:r>
          </w:p>
        </w:tc>
      </w:tr>
      <w:tr w:rsidR="00C75FD1">
        <w:trPr>
          <w:cantSplit/>
        </w:trPr>
        <w:tc>
          <w:tcPr>
            <w:tcW w:w="425" w:type="dxa"/>
            <w:vMerge/>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417" w:type="dxa"/>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Pelayanan Publik (X1)</w:t>
            </w:r>
          </w:p>
        </w:tc>
        <w:tc>
          <w:tcPr>
            <w:tcW w:w="993"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.559</w:t>
            </w:r>
          </w:p>
        </w:tc>
        <w:tc>
          <w:tcPr>
            <w:tcW w:w="1319"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.130</w:t>
            </w:r>
          </w:p>
        </w:tc>
        <w:tc>
          <w:tcPr>
            <w:tcW w:w="1456"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.402</w:t>
            </w:r>
          </w:p>
        </w:tc>
        <w:tc>
          <w:tcPr>
            <w:tcW w:w="985"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4.295</w:t>
            </w:r>
          </w:p>
        </w:tc>
        <w:tc>
          <w:tcPr>
            <w:tcW w:w="917"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p>
        </w:tc>
      </w:tr>
      <w:tr w:rsidR="00C75FD1">
        <w:trPr>
          <w:cantSplit/>
        </w:trPr>
        <w:tc>
          <w:tcPr>
            <w:tcW w:w="425" w:type="dxa"/>
            <w:vMerge/>
            <w:tcBorders>
              <w:bottom w:val="single" w:sz="4" w:space="0" w:color="auto"/>
            </w:tcBorders>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417"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Disiplin (X2)</w:t>
            </w:r>
          </w:p>
        </w:tc>
        <w:tc>
          <w:tcPr>
            <w:tcW w:w="993"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.400</w:t>
            </w:r>
          </w:p>
        </w:tc>
        <w:tc>
          <w:tcPr>
            <w:tcW w:w="1319"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.132</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.283</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3.020</w:t>
            </w:r>
          </w:p>
        </w:tc>
        <w:tc>
          <w:tcPr>
            <w:tcW w:w="917"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.003</w:t>
            </w:r>
          </w:p>
        </w:tc>
      </w:tr>
      <w:tr w:rsidR="00C75FD1">
        <w:trPr>
          <w:cantSplit/>
        </w:trPr>
        <w:tc>
          <w:tcPr>
            <w:tcW w:w="7512"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Kinerja Pegawai (Y2)</w:t>
            </w:r>
          </w:p>
        </w:tc>
      </w:tr>
    </w:tbl>
    <w:p w:rsidR="00C75FD1" w:rsidRDefault="006F57D2">
      <w:pPr>
        <w:autoSpaceDE w:val="0"/>
        <w:autoSpaceDN w:val="0"/>
        <w:adjustRightInd w:val="0"/>
        <w:ind w:left="426"/>
        <w:rPr>
          <w:szCs w:val="24"/>
        </w:rPr>
      </w:pPr>
      <w:r>
        <w:rPr>
          <w:i/>
          <w:szCs w:val="24"/>
        </w:rPr>
        <w:t>Sumber: Hasil Pengolahan Data Tahun 2021, SPSS 21</w:t>
      </w:r>
    </w:p>
    <w:p w:rsidR="00C75FD1" w:rsidRDefault="00C75FD1">
      <w:pPr>
        <w:ind w:left="426" w:firstLine="555"/>
        <w:jc w:val="both"/>
        <w:rPr>
          <w:szCs w:val="24"/>
        </w:rPr>
      </w:pPr>
    </w:p>
    <w:p w:rsidR="00C75FD1" w:rsidRDefault="00C75FD1">
      <w:pPr>
        <w:spacing w:line="276" w:lineRule="auto"/>
        <w:ind w:firstLine="555"/>
        <w:jc w:val="both"/>
        <w:rPr>
          <w:sz w:val="22"/>
          <w:szCs w:val="22"/>
        </w:rPr>
        <w:sectPr w:rsidR="00C75FD1">
          <w:type w:val="continuous"/>
          <w:pgSz w:w="11906" w:h="16838" w:code="9"/>
          <w:pgMar w:top="1701" w:right="1701" w:bottom="1701" w:left="1701" w:header="850" w:footer="709" w:gutter="0"/>
          <w:cols w:space="708"/>
          <w:docGrid w:linePitch="360"/>
        </w:sectPr>
      </w:pPr>
    </w:p>
    <w:p w:rsidR="00B465EC" w:rsidRPr="00B465EC" w:rsidRDefault="00B465EC" w:rsidP="00B465EC">
      <w:pPr>
        <w:spacing w:line="276" w:lineRule="auto"/>
        <w:ind w:firstLine="555"/>
        <w:jc w:val="both"/>
        <w:rPr>
          <w:sz w:val="22"/>
          <w:szCs w:val="22"/>
          <w:lang w:val="id-ID"/>
        </w:rPr>
      </w:pPr>
      <w:r w:rsidRPr="00B465EC">
        <w:rPr>
          <w:sz w:val="22"/>
          <w:szCs w:val="22"/>
          <w:lang w:val="id-ID"/>
        </w:rPr>
        <w:lastRenderedPageBreak/>
        <w:t>Mengingat akibat pendugaan SPSS, nilai b1 = 0,559 b2 = 0,400 dan nilai a = 26,750 maka an dan b diorganisasikan dalam kondisi kekambuhan langsung yang berbeda Y = a +</w:t>
      </w:r>
      <w:r>
        <w:rPr>
          <w:sz w:val="22"/>
          <w:szCs w:val="22"/>
        </w:rPr>
        <w:t xml:space="preserve"> </w:t>
      </w:r>
      <w:r w:rsidRPr="00B465EC">
        <w:rPr>
          <w:sz w:val="22"/>
          <w:szCs w:val="22"/>
          <w:lang w:val="id-ID"/>
        </w:rPr>
        <w:t>b1X1 +</w:t>
      </w:r>
      <w:r>
        <w:rPr>
          <w:sz w:val="22"/>
          <w:szCs w:val="22"/>
        </w:rPr>
        <w:t xml:space="preserve"> </w:t>
      </w:r>
      <w:r w:rsidRPr="00B465EC">
        <w:rPr>
          <w:sz w:val="22"/>
          <w:szCs w:val="22"/>
          <w:lang w:val="id-ID"/>
        </w:rPr>
        <w:t>b2X2, kondisi kekambuhan adalah Y =</w:t>
      </w:r>
      <w:r>
        <w:rPr>
          <w:sz w:val="22"/>
          <w:szCs w:val="22"/>
        </w:rPr>
        <w:t xml:space="preserve"> </w:t>
      </w:r>
      <w:r w:rsidRPr="00B465EC">
        <w:rPr>
          <w:sz w:val="22"/>
          <w:szCs w:val="22"/>
          <w:lang w:val="id-ID"/>
        </w:rPr>
        <w:t>26.750</w:t>
      </w:r>
      <w:r>
        <w:rPr>
          <w:sz w:val="22"/>
          <w:szCs w:val="22"/>
        </w:rPr>
        <w:t xml:space="preserve"> </w:t>
      </w:r>
      <w:r>
        <w:rPr>
          <w:sz w:val="22"/>
          <w:szCs w:val="22"/>
          <w:lang w:val="id-ID"/>
        </w:rPr>
        <w:t>+</w:t>
      </w:r>
      <w:r>
        <w:rPr>
          <w:sz w:val="22"/>
          <w:szCs w:val="22"/>
        </w:rPr>
        <w:t xml:space="preserve"> </w:t>
      </w:r>
      <w:r>
        <w:rPr>
          <w:sz w:val="22"/>
          <w:szCs w:val="22"/>
          <w:lang w:val="id-ID"/>
        </w:rPr>
        <w:t>0.559X1</w:t>
      </w:r>
      <w:r>
        <w:rPr>
          <w:sz w:val="22"/>
          <w:szCs w:val="22"/>
        </w:rPr>
        <w:t xml:space="preserve"> </w:t>
      </w:r>
      <w:r>
        <w:rPr>
          <w:sz w:val="22"/>
          <w:szCs w:val="22"/>
          <w:lang w:val="id-ID"/>
        </w:rPr>
        <w:t>+</w:t>
      </w:r>
      <w:r>
        <w:rPr>
          <w:sz w:val="22"/>
          <w:szCs w:val="22"/>
        </w:rPr>
        <w:t xml:space="preserve"> </w:t>
      </w:r>
      <w:r>
        <w:rPr>
          <w:sz w:val="22"/>
          <w:szCs w:val="22"/>
          <w:lang w:val="id-ID"/>
        </w:rPr>
        <w:t>0.400X2.</w:t>
      </w:r>
      <w:r>
        <w:rPr>
          <w:sz w:val="22"/>
          <w:szCs w:val="22"/>
        </w:rPr>
        <w:t xml:space="preserve"> </w:t>
      </w:r>
      <w:r w:rsidRPr="00B465EC">
        <w:rPr>
          <w:sz w:val="22"/>
          <w:szCs w:val="22"/>
          <w:lang w:val="id-ID"/>
        </w:rPr>
        <w:t xml:space="preserve">Ini menyiratkan bahwa </w:t>
      </w:r>
      <w:r w:rsidRPr="00B465EC">
        <w:rPr>
          <w:sz w:val="22"/>
          <w:szCs w:val="22"/>
          <w:lang w:val="id-ID"/>
        </w:rPr>
        <w:lastRenderedPageBreak/>
        <w:t xml:space="preserve">kondisinya adalah bahwa nilai tetap (a) adalah 26.750. Hal ini dimaksudkan bahwa dengan asumsi tidak ada variabel perbaikan terbuka dan disiplin representatif adalah 26.750, sedangkan koefisien kekambuhan (b1) adalah 0,559, hal ini menyiratkan bahwa perluasan unit faktor bantuan publik </w:t>
      </w:r>
      <w:r w:rsidRPr="00B465EC">
        <w:rPr>
          <w:sz w:val="22"/>
          <w:szCs w:val="22"/>
          <w:lang w:val="id-ID"/>
        </w:rPr>
        <w:lastRenderedPageBreak/>
        <w:t xml:space="preserve">akan lebih mengembangkan eksekusi. perwakilan sebesar 0,559, (b2) sebesar 0,400, hal ini berarti bahwa setiap pemuaian dalam satu satuan variabel disiplin kerja </w:t>
      </w:r>
      <w:r w:rsidRPr="00B465EC">
        <w:rPr>
          <w:sz w:val="22"/>
          <w:szCs w:val="22"/>
          <w:lang w:val="id-ID"/>
        </w:rPr>
        <w:lastRenderedPageBreak/>
        <w:t>akan meningkatkan pelaksanaan perwakilan sebesar 0,400 satuan.</w:t>
      </w:r>
    </w:p>
    <w:p w:rsidR="00C75FD1" w:rsidRDefault="00C75FD1">
      <w:pPr>
        <w:spacing w:line="276" w:lineRule="auto"/>
        <w:ind w:firstLine="555"/>
        <w:jc w:val="both"/>
        <w:rPr>
          <w:sz w:val="22"/>
          <w:szCs w:val="22"/>
        </w:rPr>
      </w:pPr>
    </w:p>
    <w:p w:rsidR="00C75FD1" w:rsidRDefault="006F57D2">
      <w:pPr>
        <w:pStyle w:val="ListParagraph"/>
        <w:numPr>
          <w:ilvl w:val="0"/>
          <w:numId w:val="15"/>
        </w:numPr>
        <w:spacing w:line="240" w:lineRule="auto"/>
        <w:ind w:left="426" w:hanging="426"/>
      </w:pPr>
      <w:r>
        <w:t xml:space="preserve">Uji Koefisien Determinasi </w:t>
      </w:r>
    </w:p>
    <w:p w:rsidR="00C75FD1" w:rsidRDefault="00C75FD1">
      <w:pPr>
        <w:sectPr w:rsidR="00C75FD1">
          <w:type w:val="continuous"/>
          <w:pgSz w:w="11906" w:h="16838" w:code="9"/>
          <w:pgMar w:top="1701" w:right="1701" w:bottom="1701" w:left="1701" w:header="850" w:footer="709" w:gutter="0"/>
          <w:cols w:num="2" w:space="708"/>
          <w:docGrid w:linePitch="360"/>
        </w:sectPr>
      </w:pPr>
    </w:p>
    <w:p w:rsidR="00C75FD1" w:rsidRDefault="00C75FD1"/>
    <w:p w:rsidR="00C75FD1" w:rsidRDefault="006F57D2">
      <w:pPr>
        <w:pStyle w:val="ListParagraph"/>
        <w:spacing w:line="240" w:lineRule="auto"/>
        <w:ind w:left="426"/>
        <w:jc w:val="center"/>
        <w:rPr>
          <w:b/>
        </w:rPr>
      </w:pPr>
      <w:r>
        <w:rPr>
          <w:b/>
        </w:rPr>
        <w:t>Tabel 19</w:t>
      </w:r>
    </w:p>
    <w:p w:rsidR="00C75FD1" w:rsidRDefault="006F57D2">
      <w:pPr>
        <w:pStyle w:val="ListParagraph"/>
        <w:spacing w:line="240" w:lineRule="auto"/>
        <w:ind w:left="426"/>
        <w:jc w:val="center"/>
        <w:rPr>
          <w:b/>
        </w:rPr>
      </w:pPr>
      <w:r>
        <w:rPr>
          <w:b/>
        </w:rPr>
        <w:t>Hasil Pengujian Koefisien Determinasi</w:t>
      </w:r>
    </w:p>
    <w:tbl>
      <w:tblPr>
        <w:tblW w:w="7512" w:type="dxa"/>
        <w:tblInd w:w="426" w:type="dxa"/>
        <w:tblLayout w:type="fixed"/>
        <w:tblCellMar>
          <w:left w:w="0" w:type="dxa"/>
          <w:right w:w="0" w:type="dxa"/>
        </w:tblCellMar>
        <w:tblLook w:val="0000" w:firstRow="0" w:lastRow="0" w:firstColumn="0" w:lastColumn="0" w:noHBand="0" w:noVBand="0"/>
      </w:tblPr>
      <w:tblGrid>
        <w:gridCol w:w="774"/>
        <w:gridCol w:w="985"/>
        <w:gridCol w:w="1061"/>
        <w:gridCol w:w="2424"/>
        <w:gridCol w:w="2268"/>
      </w:tblGrid>
      <w:tr w:rsidR="00C75FD1">
        <w:trPr>
          <w:cantSplit/>
        </w:trPr>
        <w:tc>
          <w:tcPr>
            <w:tcW w:w="7512" w:type="dxa"/>
            <w:gridSpan w:val="5"/>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Model Summary</w:t>
            </w:r>
          </w:p>
        </w:tc>
      </w:tr>
      <w:tr w:rsidR="00C75FD1">
        <w:trPr>
          <w:cantSplit/>
        </w:trPr>
        <w:tc>
          <w:tcPr>
            <w:tcW w:w="77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R Square</w:t>
            </w:r>
          </w:p>
        </w:tc>
        <w:tc>
          <w:tcPr>
            <w:tcW w:w="242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Adjusted R Square</w:t>
            </w:r>
          </w:p>
        </w:tc>
        <w:tc>
          <w:tcPr>
            <w:tcW w:w="2268"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Std. Error of the Estimate</w:t>
            </w:r>
          </w:p>
        </w:tc>
      </w:tr>
      <w:tr w:rsidR="00C75FD1">
        <w:trPr>
          <w:cantSplit/>
        </w:trPr>
        <w:tc>
          <w:tcPr>
            <w:tcW w:w="774" w:type="dxa"/>
            <w:tcBorders>
              <w:top w:val="single" w:sz="4" w:space="0" w:color="auto"/>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.593</w:t>
            </w:r>
            <w:r>
              <w:rPr>
                <w:rFonts w:ascii="Arial" w:hAnsi="Arial" w:cs="Arial"/>
                <w:color w:val="000000"/>
                <w:sz w:val="14"/>
                <w:szCs w:val="18"/>
                <w:vertAlign w:val="superscript"/>
              </w:rPr>
              <w:t>a</w:t>
            </w:r>
          </w:p>
        </w:tc>
        <w:tc>
          <w:tcPr>
            <w:tcW w:w="1061"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.352</w:t>
            </w:r>
          </w:p>
        </w:tc>
        <w:tc>
          <w:tcPr>
            <w:tcW w:w="2424"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.339</w:t>
            </w:r>
          </w:p>
        </w:tc>
        <w:tc>
          <w:tcPr>
            <w:tcW w:w="2268"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4.30639</w:t>
            </w:r>
          </w:p>
        </w:tc>
      </w:tr>
      <w:tr w:rsidR="00C75FD1">
        <w:trPr>
          <w:cantSplit/>
        </w:trPr>
        <w:tc>
          <w:tcPr>
            <w:tcW w:w="7512" w:type="dxa"/>
            <w:gridSpan w:val="5"/>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Predictors: (Constant), Disiplin (X2), Pelayanan Publik (X1)</w:t>
            </w:r>
          </w:p>
        </w:tc>
      </w:tr>
    </w:tbl>
    <w:p w:rsidR="00C75FD1" w:rsidRDefault="006F57D2">
      <w:pPr>
        <w:autoSpaceDE w:val="0"/>
        <w:autoSpaceDN w:val="0"/>
        <w:adjustRightInd w:val="0"/>
        <w:ind w:left="426"/>
        <w:rPr>
          <w:szCs w:val="24"/>
        </w:rPr>
      </w:pPr>
      <w:r>
        <w:rPr>
          <w:i/>
          <w:szCs w:val="24"/>
        </w:rPr>
        <w:t>Sumber: Hasil Pengolahan Data Tahun 2021, SPSS 21</w:t>
      </w:r>
    </w:p>
    <w:p w:rsidR="00C75FD1" w:rsidRDefault="00C75FD1">
      <w:pPr>
        <w:ind w:left="426" w:firstLine="567"/>
        <w:jc w:val="both"/>
        <w:rPr>
          <w:szCs w:val="24"/>
        </w:rPr>
      </w:pPr>
    </w:p>
    <w:p w:rsidR="00C75FD1" w:rsidRDefault="00C75FD1">
      <w:pPr>
        <w:spacing w:line="276" w:lineRule="auto"/>
        <w:ind w:firstLine="567"/>
        <w:jc w:val="both"/>
        <w:rPr>
          <w:sz w:val="22"/>
          <w:szCs w:val="22"/>
        </w:rPr>
        <w:sectPr w:rsidR="00C75FD1">
          <w:type w:val="continuous"/>
          <w:pgSz w:w="11906" w:h="16838" w:code="9"/>
          <w:pgMar w:top="1701" w:right="1701" w:bottom="1701" w:left="1701" w:header="850" w:footer="709" w:gutter="0"/>
          <w:cols w:space="708"/>
          <w:docGrid w:linePitch="360"/>
        </w:sectPr>
      </w:pPr>
    </w:p>
    <w:p w:rsidR="00B465EC" w:rsidRPr="00B465EC" w:rsidRDefault="00B465EC" w:rsidP="00B465EC">
      <w:pPr>
        <w:spacing w:line="276" w:lineRule="auto"/>
        <w:ind w:firstLine="567"/>
        <w:jc w:val="both"/>
        <w:rPr>
          <w:sz w:val="22"/>
          <w:szCs w:val="22"/>
          <w:lang w:val="id-ID"/>
        </w:rPr>
      </w:pPr>
      <w:r w:rsidRPr="00B465EC">
        <w:rPr>
          <w:sz w:val="22"/>
          <w:szCs w:val="22"/>
          <w:lang w:val="id-ID"/>
        </w:rPr>
        <w:lastRenderedPageBreak/>
        <w:t xml:space="preserve">Dari hasil perhitungan koefisien penjaminan di atas, sangat terlihat bahwa nilai R2 adalah 0,352 kemudian digandakan 100 persen diperoleh nilai 35,2%, yang menyiratkan bahwa dampak administrasi publik dan disiplin kerja terhadap pameran perwakilan di Wilayah Lubuklinggau </w:t>
      </w:r>
      <w:r w:rsidRPr="00B465EC">
        <w:rPr>
          <w:sz w:val="22"/>
          <w:szCs w:val="22"/>
          <w:lang w:val="id-ID"/>
        </w:rPr>
        <w:lastRenderedPageBreak/>
        <w:t>Selatan II Kota Lubuklinggau adalah 35,2% sedangkan sisanya (100-35,2 = 64,8% dipengaruhi oleh berbagai faktor yang dikeluarkan dari tinjauan).</w:t>
      </w:r>
    </w:p>
    <w:p w:rsidR="00C75FD1" w:rsidRDefault="00C75FD1" w:rsidP="00B465EC">
      <w:pPr>
        <w:spacing w:line="276" w:lineRule="auto"/>
        <w:jc w:val="both"/>
        <w:rPr>
          <w:sz w:val="22"/>
          <w:szCs w:val="22"/>
        </w:rPr>
      </w:pPr>
    </w:p>
    <w:p w:rsidR="00C75FD1" w:rsidRDefault="006F57D2">
      <w:pPr>
        <w:pStyle w:val="ListParagraph"/>
        <w:numPr>
          <w:ilvl w:val="0"/>
          <w:numId w:val="15"/>
        </w:numPr>
        <w:spacing w:line="240" w:lineRule="auto"/>
        <w:ind w:left="426" w:hanging="426"/>
      </w:pPr>
      <w:proofErr w:type="spellStart"/>
      <w:r>
        <w:t>Uji</w:t>
      </w:r>
      <w:proofErr w:type="spellEnd"/>
      <w:r>
        <w:t xml:space="preserve"> F</w:t>
      </w:r>
    </w:p>
    <w:p w:rsidR="00C75FD1" w:rsidRDefault="00C75FD1">
      <w:pPr>
        <w:pStyle w:val="ListParagraph"/>
        <w:spacing w:line="240" w:lineRule="auto"/>
        <w:ind w:left="426"/>
        <w:jc w:val="center"/>
        <w:rPr>
          <w:b/>
        </w:rPr>
        <w:sectPr w:rsidR="00C75FD1">
          <w:type w:val="continuous"/>
          <w:pgSz w:w="11906" w:h="16838" w:code="9"/>
          <w:pgMar w:top="1701" w:right="1701" w:bottom="1701" w:left="1701" w:header="850" w:footer="709" w:gutter="0"/>
          <w:cols w:num="2" w:space="708"/>
          <w:docGrid w:linePitch="360"/>
        </w:sectPr>
      </w:pPr>
    </w:p>
    <w:p w:rsidR="00C75FD1" w:rsidRDefault="006F57D2">
      <w:pPr>
        <w:pStyle w:val="ListParagraph"/>
        <w:spacing w:line="240" w:lineRule="auto"/>
        <w:ind w:left="426"/>
        <w:jc w:val="center"/>
        <w:rPr>
          <w:b/>
        </w:rPr>
      </w:pPr>
      <w:r>
        <w:rPr>
          <w:b/>
        </w:rPr>
        <w:lastRenderedPageBreak/>
        <w:t>Tabel 20</w:t>
      </w:r>
    </w:p>
    <w:p w:rsidR="00C75FD1" w:rsidRDefault="006F57D2">
      <w:pPr>
        <w:pStyle w:val="ListParagraph"/>
        <w:spacing w:line="240" w:lineRule="auto"/>
        <w:ind w:left="426"/>
        <w:jc w:val="center"/>
        <w:rPr>
          <w:b/>
        </w:rPr>
      </w:pPr>
      <w:r>
        <w:rPr>
          <w:b/>
        </w:rPr>
        <w:t>Hasil Pengujian Uji F</w:t>
      </w:r>
    </w:p>
    <w:tbl>
      <w:tblPr>
        <w:tblW w:w="7474" w:type="dxa"/>
        <w:tblInd w:w="426" w:type="dxa"/>
        <w:tblLayout w:type="fixed"/>
        <w:tblCellMar>
          <w:left w:w="0" w:type="dxa"/>
          <w:right w:w="0" w:type="dxa"/>
        </w:tblCellMar>
        <w:tblLook w:val="0000" w:firstRow="0" w:lastRow="0" w:firstColumn="0" w:lastColumn="0" w:noHBand="0" w:noVBand="0"/>
      </w:tblPr>
      <w:tblGrid>
        <w:gridCol w:w="425"/>
        <w:gridCol w:w="1258"/>
        <w:gridCol w:w="1456"/>
        <w:gridCol w:w="985"/>
        <w:gridCol w:w="1380"/>
        <w:gridCol w:w="985"/>
        <w:gridCol w:w="985"/>
      </w:tblGrid>
      <w:tr w:rsidR="00C75FD1">
        <w:trPr>
          <w:cantSplit/>
        </w:trPr>
        <w:tc>
          <w:tcPr>
            <w:tcW w:w="7474" w:type="dxa"/>
            <w:gridSpan w:val="7"/>
            <w:tcBorders>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b/>
                <w:bCs/>
                <w:color w:val="000000"/>
                <w:sz w:val="14"/>
                <w:szCs w:val="18"/>
              </w:rPr>
              <w:t>ANOVA</w:t>
            </w:r>
            <w:r>
              <w:rPr>
                <w:rFonts w:ascii="Arial" w:hAnsi="Arial" w:cs="Arial"/>
                <w:b/>
                <w:bCs/>
                <w:color w:val="000000"/>
                <w:sz w:val="14"/>
                <w:szCs w:val="18"/>
                <w:vertAlign w:val="superscript"/>
              </w:rPr>
              <w:t>a</w:t>
            </w:r>
          </w:p>
        </w:tc>
      </w:tr>
      <w:tr w:rsidR="00C75FD1">
        <w:trPr>
          <w:cantSplit/>
        </w:trPr>
        <w:tc>
          <w:tcPr>
            <w:tcW w:w="1683" w:type="dxa"/>
            <w:gridSpan w:val="2"/>
            <w:tcBorders>
              <w:top w:val="single" w:sz="4" w:space="0" w:color="auto"/>
              <w:bottom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Model</w:t>
            </w:r>
          </w:p>
        </w:tc>
        <w:tc>
          <w:tcPr>
            <w:tcW w:w="1456"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Sum of Squares</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df</w:t>
            </w:r>
          </w:p>
        </w:tc>
        <w:tc>
          <w:tcPr>
            <w:tcW w:w="1380"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Mean Square</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F</w:t>
            </w:r>
          </w:p>
        </w:tc>
        <w:tc>
          <w:tcPr>
            <w:tcW w:w="985" w:type="dxa"/>
            <w:tcBorders>
              <w:top w:val="single" w:sz="4" w:space="0" w:color="auto"/>
              <w:bottom w:val="single" w:sz="4" w:space="0" w:color="auto"/>
            </w:tcBorders>
            <w:shd w:val="clear" w:color="auto" w:fill="FFFFFF"/>
          </w:tcPr>
          <w:p w:rsidR="00C75FD1" w:rsidRDefault="006F57D2">
            <w:pPr>
              <w:autoSpaceDE w:val="0"/>
              <w:autoSpaceDN w:val="0"/>
              <w:adjustRightInd w:val="0"/>
              <w:ind w:left="60" w:right="60"/>
              <w:jc w:val="center"/>
              <w:rPr>
                <w:rFonts w:ascii="Arial" w:hAnsi="Arial" w:cs="Arial"/>
                <w:color w:val="000000"/>
                <w:sz w:val="14"/>
                <w:szCs w:val="18"/>
              </w:rPr>
            </w:pPr>
            <w:r>
              <w:rPr>
                <w:rFonts w:ascii="Arial" w:hAnsi="Arial" w:cs="Arial"/>
                <w:color w:val="000000"/>
                <w:sz w:val="14"/>
                <w:szCs w:val="18"/>
              </w:rPr>
              <w:t>Sig.</w:t>
            </w:r>
          </w:p>
        </w:tc>
      </w:tr>
      <w:tr w:rsidR="00C75FD1">
        <w:trPr>
          <w:cantSplit/>
        </w:trPr>
        <w:tc>
          <w:tcPr>
            <w:tcW w:w="425" w:type="dxa"/>
            <w:vMerge w:val="restart"/>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1</w:t>
            </w:r>
          </w:p>
        </w:tc>
        <w:tc>
          <w:tcPr>
            <w:tcW w:w="1258" w:type="dxa"/>
            <w:tcBorders>
              <w:top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Regression</w:t>
            </w:r>
          </w:p>
        </w:tc>
        <w:tc>
          <w:tcPr>
            <w:tcW w:w="1456"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978.174</w:t>
            </w: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w:t>
            </w:r>
          </w:p>
        </w:tc>
        <w:tc>
          <w:tcPr>
            <w:tcW w:w="1380"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489.087</w:t>
            </w: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26.373</w:t>
            </w:r>
          </w:p>
        </w:tc>
        <w:tc>
          <w:tcPr>
            <w:tcW w:w="985" w:type="dxa"/>
            <w:tcBorders>
              <w:top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.000</w:t>
            </w:r>
            <w:r>
              <w:rPr>
                <w:rFonts w:ascii="Arial" w:hAnsi="Arial" w:cs="Arial"/>
                <w:color w:val="000000"/>
                <w:sz w:val="14"/>
                <w:szCs w:val="18"/>
                <w:vertAlign w:val="superscript"/>
              </w:rPr>
              <w:t>b</w:t>
            </w:r>
          </w:p>
        </w:tc>
      </w:tr>
      <w:tr w:rsidR="00C75FD1">
        <w:trPr>
          <w:cantSplit/>
        </w:trPr>
        <w:tc>
          <w:tcPr>
            <w:tcW w:w="425" w:type="dxa"/>
            <w:vMerge/>
            <w:shd w:val="clear" w:color="auto" w:fill="FFFFFF"/>
            <w:vAlign w:val="center"/>
          </w:tcPr>
          <w:p w:rsidR="00C75FD1" w:rsidRDefault="00C75FD1">
            <w:pPr>
              <w:autoSpaceDE w:val="0"/>
              <w:autoSpaceDN w:val="0"/>
              <w:adjustRightInd w:val="0"/>
              <w:rPr>
                <w:rFonts w:ascii="Arial" w:hAnsi="Arial" w:cs="Arial"/>
                <w:color w:val="000000"/>
                <w:sz w:val="14"/>
                <w:szCs w:val="18"/>
              </w:rPr>
            </w:pPr>
          </w:p>
        </w:tc>
        <w:tc>
          <w:tcPr>
            <w:tcW w:w="1258" w:type="dxa"/>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Residual</w:t>
            </w:r>
          </w:p>
        </w:tc>
        <w:tc>
          <w:tcPr>
            <w:tcW w:w="1456"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1798.866</w:t>
            </w:r>
          </w:p>
        </w:tc>
        <w:tc>
          <w:tcPr>
            <w:tcW w:w="985"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97</w:t>
            </w:r>
          </w:p>
        </w:tc>
        <w:tc>
          <w:tcPr>
            <w:tcW w:w="1380" w:type="dxa"/>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18.545</w:t>
            </w:r>
          </w:p>
        </w:tc>
        <w:tc>
          <w:tcPr>
            <w:tcW w:w="985" w:type="dxa"/>
            <w:shd w:val="clear" w:color="auto" w:fill="FFFFFF"/>
          </w:tcPr>
          <w:p w:rsidR="00C75FD1" w:rsidRDefault="00C75FD1">
            <w:pPr>
              <w:autoSpaceDE w:val="0"/>
              <w:autoSpaceDN w:val="0"/>
              <w:adjustRightInd w:val="0"/>
              <w:rPr>
                <w:szCs w:val="24"/>
              </w:rPr>
            </w:pPr>
          </w:p>
        </w:tc>
        <w:tc>
          <w:tcPr>
            <w:tcW w:w="985" w:type="dxa"/>
            <w:shd w:val="clear" w:color="auto" w:fill="FFFFFF"/>
          </w:tcPr>
          <w:p w:rsidR="00C75FD1" w:rsidRDefault="00C75FD1">
            <w:pPr>
              <w:autoSpaceDE w:val="0"/>
              <w:autoSpaceDN w:val="0"/>
              <w:adjustRightInd w:val="0"/>
              <w:rPr>
                <w:szCs w:val="24"/>
              </w:rPr>
            </w:pPr>
          </w:p>
        </w:tc>
      </w:tr>
      <w:tr w:rsidR="00C75FD1">
        <w:trPr>
          <w:cantSplit/>
        </w:trPr>
        <w:tc>
          <w:tcPr>
            <w:tcW w:w="425" w:type="dxa"/>
            <w:vMerge/>
            <w:tcBorders>
              <w:bottom w:val="single" w:sz="4" w:space="0" w:color="auto"/>
            </w:tcBorders>
            <w:shd w:val="clear" w:color="auto" w:fill="FFFFFF"/>
            <w:vAlign w:val="center"/>
          </w:tcPr>
          <w:p w:rsidR="00C75FD1" w:rsidRDefault="00C75FD1">
            <w:pPr>
              <w:autoSpaceDE w:val="0"/>
              <w:autoSpaceDN w:val="0"/>
              <w:adjustRightInd w:val="0"/>
              <w:rPr>
                <w:szCs w:val="24"/>
              </w:rPr>
            </w:pPr>
          </w:p>
        </w:tc>
        <w:tc>
          <w:tcPr>
            <w:tcW w:w="1258" w:type="dxa"/>
            <w:tcBorders>
              <w:bottom w:val="single" w:sz="4" w:space="0" w:color="auto"/>
            </w:tcBorders>
            <w:shd w:val="clear" w:color="auto" w:fill="FFFFFF"/>
            <w:vAlign w:val="center"/>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Total</w:t>
            </w:r>
          </w:p>
        </w:tc>
        <w:tc>
          <w:tcPr>
            <w:tcW w:w="1456"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2777.040</w:t>
            </w:r>
          </w:p>
        </w:tc>
        <w:tc>
          <w:tcPr>
            <w:tcW w:w="985" w:type="dxa"/>
            <w:tcBorders>
              <w:bottom w:val="single" w:sz="4" w:space="0" w:color="auto"/>
            </w:tcBorders>
            <w:shd w:val="clear" w:color="auto" w:fill="FFFFFF"/>
          </w:tcPr>
          <w:p w:rsidR="00C75FD1" w:rsidRDefault="006F57D2">
            <w:pPr>
              <w:autoSpaceDE w:val="0"/>
              <w:autoSpaceDN w:val="0"/>
              <w:adjustRightInd w:val="0"/>
              <w:ind w:left="60" w:right="60"/>
              <w:jc w:val="right"/>
              <w:rPr>
                <w:rFonts w:ascii="Arial" w:hAnsi="Arial" w:cs="Arial"/>
                <w:color w:val="000000"/>
                <w:sz w:val="14"/>
                <w:szCs w:val="18"/>
              </w:rPr>
            </w:pPr>
            <w:r>
              <w:rPr>
                <w:rFonts w:ascii="Arial" w:hAnsi="Arial" w:cs="Arial"/>
                <w:color w:val="000000"/>
                <w:sz w:val="14"/>
                <w:szCs w:val="18"/>
              </w:rPr>
              <w:t>99</w:t>
            </w:r>
          </w:p>
        </w:tc>
        <w:tc>
          <w:tcPr>
            <w:tcW w:w="1380" w:type="dxa"/>
            <w:tcBorders>
              <w:bottom w:val="single" w:sz="4" w:space="0" w:color="auto"/>
            </w:tcBorders>
            <w:shd w:val="clear" w:color="auto" w:fill="FFFFFF"/>
          </w:tcPr>
          <w:p w:rsidR="00C75FD1" w:rsidRDefault="00C75FD1">
            <w:pPr>
              <w:autoSpaceDE w:val="0"/>
              <w:autoSpaceDN w:val="0"/>
              <w:adjustRightInd w:val="0"/>
              <w:rPr>
                <w:szCs w:val="24"/>
              </w:rPr>
            </w:pPr>
          </w:p>
        </w:tc>
        <w:tc>
          <w:tcPr>
            <w:tcW w:w="985" w:type="dxa"/>
            <w:tcBorders>
              <w:bottom w:val="single" w:sz="4" w:space="0" w:color="auto"/>
            </w:tcBorders>
            <w:shd w:val="clear" w:color="auto" w:fill="FFFFFF"/>
          </w:tcPr>
          <w:p w:rsidR="00C75FD1" w:rsidRDefault="00C75FD1">
            <w:pPr>
              <w:autoSpaceDE w:val="0"/>
              <w:autoSpaceDN w:val="0"/>
              <w:adjustRightInd w:val="0"/>
              <w:rPr>
                <w:szCs w:val="24"/>
              </w:rPr>
            </w:pPr>
          </w:p>
        </w:tc>
        <w:tc>
          <w:tcPr>
            <w:tcW w:w="985" w:type="dxa"/>
            <w:tcBorders>
              <w:bottom w:val="single" w:sz="4" w:space="0" w:color="auto"/>
            </w:tcBorders>
            <w:shd w:val="clear" w:color="auto" w:fill="FFFFFF"/>
          </w:tcPr>
          <w:p w:rsidR="00C75FD1" w:rsidRDefault="00C75FD1">
            <w:pPr>
              <w:autoSpaceDE w:val="0"/>
              <w:autoSpaceDN w:val="0"/>
              <w:adjustRightInd w:val="0"/>
              <w:rPr>
                <w:szCs w:val="24"/>
              </w:rPr>
            </w:pPr>
          </w:p>
        </w:tc>
      </w:tr>
      <w:tr w:rsidR="00C75FD1">
        <w:trPr>
          <w:cantSplit/>
        </w:trPr>
        <w:tc>
          <w:tcPr>
            <w:tcW w:w="7474" w:type="dxa"/>
            <w:gridSpan w:val="7"/>
            <w:tcBorders>
              <w:top w:val="single" w:sz="4" w:space="0" w:color="auto"/>
            </w:tcBorders>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a. Dependent Variable: Kinerja Pegawai (Y2)</w:t>
            </w:r>
          </w:p>
        </w:tc>
      </w:tr>
      <w:tr w:rsidR="00C75FD1">
        <w:trPr>
          <w:cantSplit/>
        </w:trPr>
        <w:tc>
          <w:tcPr>
            <w:tcW w:w="7474" w:type="dxa"/>
            <w:gridSpan w:val="7"/>
            <w:shd w:val="clear" w:color="auto" w:fill="FFFFFF"/>
          </w:tcPr>
          <w:p w:rsidR="00C75FD1" w:rsidRDefault="006F57D2">
            <w:pPr>
              <w:autoSpaceDE w:val="0"/>
              <w:autoSpaceDN w:val="0"/>
              <w:adjustRightInd w:val="0"/>
              <w:ind w:left="60" w:right="60"/>
              <w:rPr>
                <w:rFonts w:ascii="Arial" w:hAnsi="Arial" w:cs="Arial"/>
                <w:color w:val="000000"/>
                <w:sz w:val="14"/>
                <w:szCs w:val="18"/>
              </w:rPr>
            </w:pPr>
            <w:r>
              <w:rPr>
                <w:rFonts w:ascii="Arial" w:hAnsi="Arial" w:cs="Arial"/>
                <w:color w:val="000000"/>
                <w:sz w:val="14"/>
                <w:szCs w:val="18"/>
              </w:rPr>
              <w:t>b. Predictors: (Constant), Disiplin (X2), Pelayanan Publik (X1)</w:t>
            </w:r>
          </w:p>
        </w:tc>
      </w:tr>
    </w:tbl>
    <w:p w:rsidR="00C75FD1" w:rsidRDefault="006F57D2">
      <w:pPr>
        <w:autoSpaceDE w:val="0"/>
        <w:autoSpaceDN w:val="0"/>
        <w:adjustRightInd w:val="0"/>
        <w:ind w:left="426"/>
        <w:rPr>
          <w:szCs w:val="24"/>
        </w:rPr>
      </w:pPr>
      <w:r>
        <w:rPr>
          <w:i/>
          <w:szCs w:val="24"/>
        </w:rPr>
        <w:t>Sumber: Hasil Pengolahan Data Tahun 2021, SPSS 21</w:t>
      </w:r>
    </w:p>
    <w:p w:rsidR="00C75FD1" w:rsidRDefault="00C75FD1">
      <w:pPr>
        <w:tabs>
          <w:tab w:val="left" w:pos="-284"/>
          <w:tab w:val="left" w:pos="2130"/>
        </w:tabs>
        <w:spacing w:line="276" w:lineRule="auto"/>
        <w:ind w:firstLine="567"/>
        <w:jc w:val="both"/>
        <w:rPr>
          <w:color w:val="000000"/>
          <w:sz w:val="22"/>
          <w:szCs w:val="22"/>
        </w:rPr>
      </w:pPr>
    </w:p>
    <w:p w:rsidR="00C75FD1" w:rsidRDefault="00C75FD1">
      <w:pPr>
        <w:tabs>
          <w:tab w:val="left" w:pos="-284"/>
          <w:tab w:val="left" w:pos="2130"/>
        </w:tabs>
        <w:spacing w:line="276" w:lineRule="auto"/>
        <w:ind w:firstLine="567"/>
        <w:jc w:val="both"/>
        <w:rPr>
          <w:color w:val="000000"/>
          <w:sz w:val="22"/>
          <w:szCs w:val="22"/>
        </w:rPr>
        <w:sectPr w:rsidR="00C75FD1">
          <w:type w:val="continuous"/>
          <w:pgSz w:w="11906" w:h="16838" w:code="9"/>
          <w:pgMar w:top="1701" w:right="1701" w:bottom="1701" w:left="1701" w:header="850" w:footer="709" w:gutter="0"/>
          <w:cols w:space="708"/>
          <w:docGrid w:linePitch="360"/>
        </w:sectPr>
      </w:pPr>
    </w:p>
    <w:p w:rsidR="00C75FD1" w:rsidRDefault="006F57D2" w:rsidP="00B465EC">
      <w:pPr>
        <w:tabs>
          <w:tab w:val="left" w:pos="-284"/>
          <w:tab w:val="left" w:pos="2130"/>
        </w:tabs>
        <w:spacing w:line="276" w:lineRule="auto"/>
        <w:ind w:firstLine="567"/>
        <w:jc w:val="both"/>
        <w:rPr>
          <w:sz w:val="22"/>
          <w:szCs w:val="22"/>
        </w:rPr>
      </w:pPr>
      <w:proofErr w:type="gramStart"/>
      <w:r>
        <w:rPr>
          <w:color w:val="000000"/>
          <w:sz w:val="22"/>
          <w:szCs w:val="22"/>
        </w:rPr>
        <w:lastRenderedPageBreak/>
        <w:t xml:space="preserve">Jika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hitung </m:t>
            </m:r>
          </m:sub>
        </m:sSub>
      </m:oMath>
      <w:r>
        <w:rPr>
          <w:color w:val="000000"/>
          <w:sz w:val="22"/>
          <w:szCs w:val="22"/>
        </w:rPr>
        <w:t>&gt;</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tabel </m:t>
            </m:r>
          </m:sub>
        </m:sSub>
      </m:oMath>
      <w:r>
        <w:rPr>
          <w:color w:val="000000"/>
          <w:sz w:val="22"/>
          <w:szCs w:val="22"/>
        </w:rPr>
        <w:t xml:space="preserve">maka signifikan ini berarti Ho ditolak dan Ha diterima, sedangkan jika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hitung </m:t>
            </m:r>
          </m:sub>
        </m:sSub>
      </m:oMath>
      <w:r>
        <w:rPr>
          <w:color w:val="000000"/>
          <w:sz w:val="22"/>
          <w:szCs w:val="22"/>
        </w:rPr>
        <w:t>&lt;</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tabel </m:t>
            </m:r>
          </m:sub>
        </m:sSub>
      </m:oMath>
      <w:r w:rsidR="00B465EC" w:rsidRPr="00B465EC">
        <w:rPr>
          <w:rFonts w:asciiTheme="minorHAnsi" w:eastAsiaTheme="minorEastAsia" w:hAnsiTheme="minorHAnsi" w:cstheme="minorBidi"/>
          <w:sz w:val="22"/>
          <w:szCs w:val="22"/>
          <w:lang w:val="id-ID" w:eastAsia="zh-CN"/>
        </w:rPr>
        <w:t xml:space="preserve"> </w:t>
      </w:r>
      <w:r w:rsidR="00B465EC" w:rsidRPr="00B465EC">
        <w:rPr>
          <w:sz w:val="22"/>
          <w:szCs w:val="22"/>
          <w:lang w:val="id-ID"/>
        </w:rPr>
        <w:t>kemudian, pada saat itu, tidak terlalu penting Ha ditolak dan Ho diakui.</w:t>
      </w:r>
      <w:proofErr w:type="gramEnd"/>
      <w:r w:rsidR="00B465EC" w:rsidRPr="00B465EC">
        <w:rPr>
          <w:sz w:val="22"/>
          <w:szCs w:val="22"/>
          <w:lang w:val="id-ID"/>
        </w:rPr>
        <w:t xml:space="preserve"> Tingkat besar 0,05 (5%). Nilai Fhitung adalah 26,373 dan Ftabel adalah 3,09. Hal ini menunjukkan bahwa Fhitung &gt; Ftabel dan selanjutnya sig sebesar 0,000 &lt; 0,05, sehingga cenderung terlihat pengaruhnya sangat besar. Jadi dapat disimpulkan bahwa Ho ditolak dan Ha diakui. Hal ini bertujuan agar ada pengaruh bantuan masyarakat dan disiplin kerja terhadap presentasi perwakilan di Lokal Lubuklinggau Selatan II Kota Lubuklinggau.</w:t>
      </w:r>
    </w:p>
    <w:p w:rsidR="00B465EC" w:rsidRPr="00B465EC" w:rsidRDefault="00B465EC" w:rsidP="00B465EC">
      <w:pPr>
        <w:tabs>
          <w:tab w:val="left" w:pos="-284"/>
          <w:tab w:val="left" w:pos="2130"/>
        </w:tabs>
        <w:spacing w:line="276" w:lineRule="auto"/>
        <w:ind w:firstLine="567"/>
        <w:jc w:val="both"/>
        <w:rPr>
          <w:sz w:val="22"/>
          <w:szCs w:val="22"/>
        </w:rPr>
      </w:pPr>
    </w:p>
    <w:p w:rsidR="00C75FD1" w:rsidRDefault="006F57D2">
      <w:pPr>
        <w:tabs>
          <w:tab w:val="left" w:pos="-284"/>
          <w:tab w:val="left" w:pos="2130"/>
        </w:tabs>
        <w:spacing w:line="276" w:lineRule="auto"/>
        <w:jc w:val="both"/>
        <w:rPr>
          <w:b/>
          <w:sz w:val="22"/>
          <w:szCs w:val="22"/>
        </w:rPr>
      </w:pPr>
      <w:r>
        <w:rPr>
          <w:b/>
          <w:sz w:val="22"/>
          <w:szCs w:val="22"/>
        </w:rPr>
        <w:t>PEMBAHASAN</w:t>
      </w:r>
    </w:p>
    <w:p w:rsidR="00C75FD1" w:rsidRDefault="00C75FD1">
      <w:pPr>
        <w:tabs>
          <w:tab w:val="left" w:pos="-284"/>
          <w:tab w:val="left" w:pos="2130"/>
        </w:tabs>
        <w:spacing w:line="276" w:lineRule="auto"/>
        <w:jc w:val="both"/>
        <w:rPr>
          <w:b/>
          <w:color w:val="000000"/>
          <w:sz w:val="22"/>
          <w:szCs w:val="22"/>
        </w:rPr>
      </w:pPr>
    </w:p>
    <w:p w:rsidR="00C75FD1" w:rsidRPr="00A8685E" w:rsidRDefault="006F57D2" w:rsidP="00A8685E">
      <w:pPr>
        <w:pStyle w:val="ListParagraph"/>
        <w:numPr>
          <w:ilvl w:val="0"/>
          <w:numId w:val="16"/>
        </w:numPr>
        <w:ind w:left="426" w:hanging="426"/>
        <w:rPr>
          <w:b/>
        </w:rPr>
      </w:pPr>
      <w:r>
        <w:rPr>
          <w:b/>
        </w:rPr>
        <w:lastRenderedPageBreak/>
        <w:t>Pengaruh pelayanan publik terhadap kepuasan masyarakat Kantor Camat Lubuklinggau Selatan II Kota Lubuklinggau</w:t>
      </w:r>
    </w:p>
    <w:p w:rsidR="00B465EC" w:rsidRPr="00B465EC" w:rsidRDefault="006F57D2" w:rsidP="00B465EC">
      <w:pPr>
        <w:pStyle w:val="ListParagraph"/>
        <w:autoSpaceDE w:val="0"/>
        <w:autoSpaceDN w:val="0"/>
        <w:adjustRightInd w:val="0"/>
        <w:ind w:firstLine="567"/>
        <w:rPr>
          <w:lang w:val="id-ID"/>
        </w:rPr>
      </w:pPr>
      <w:r>
        <w:t xml:space="preserve"> </w:t>
      </w:r>
      <w:r w:rsidR="00B465EC" w:rsidRPr="00B465EC">
        <w:rPr>
          <w:lang w:val="id-ID"/>
        </w:rPr>
        <w:t>Dampak administrasi publik terhadap pemenuhan kebutuhan daerah, Kantor Wilayah II Lubuklinggau Selatan Kota Lubuklinggau</w:t>
      </w:r>
    </w:p>
    <w:p w:rsidR="00B465EC" w:rsidRPr="00B465EC" w:rsidRDefault="00B465EC" w:rsidP="00B465EC">
      <w:pPr>
        <w:pStyle w:val="ListParagraph"/>
        <w:autoSpaceDE w:val="0"/>
        <w:autoSpaceDN w:val="0"/>
        <w:adjustRightInd w:val="0"/>
        <w:ind w:firstLine="567"/>
        <w:rPr>
          <w:lang w:val="id-ID"/>
        </w:rPr>
      </w:pPr>
      <w:r w:rsidRPr="00B465EC">
        <w:rPr>
          <w:lang w:val="id-ID"/>
        </w:rPr>
        <w:t xml:space="preserve"> Pemenuhan kelompok masyarakat sebesar 58,2%, dan sisanya (100-58,2=41,8%) dipengaruhi oleh berbagai faktor yang dikecualikan dari faktor ujian, dan jika cocok, estimasi koefisien diingat untuk kelas menengah.</w:t>
      </w:r>
    </w:p>
    <w:p w:rsidR="00C75FD1" w:rsidRPr="00B465EC" w:rsidRDefault="00B465EC" w:rsidP="00B465EC">
      <w:pPr>
        <w:pStyle w:val="ListParagraph"/>
        <w:autoSpaceDE w:val="0"/>
        <w:autoSpaceDN w:val="0"/>
        <w:adjustRightInd w:val="0"/>
        <w:ind w:firstLine="567"/>
        <w:rPr>
          <w:lang w:val="en-US"/>
        </w:rPr>
      </w:pPr>
      <w:r w:rsidRPr="00B465EC">
        <w:rPr>
          <w:lang w:val="id-ID"/>
        </w:rPr>
        <w:t xml:space="preserve">Dari informasi hasil eksperimen, faktor otonom diingat untuk model kekambuhan variabel, sangat baik dapat dilihat bahwa untuk melihat apakah kemampuan berdampak pada eksekusi representatif, nilai thitung adalah 7,084 dan </w:t>
      </w:r>
      <w:r w:rsidRPr="00B465EC">
        <w:rPr>
          <w:lang w:val="id-ID"/>
        </w:rPr>
        <w:lastRenderedPageBreak/>
        <w:t>ttabel adalah 1,660 (tabel senilai n=60) sehingga cenderung dilihat bahwa dalam hal tindakan sesuai thitung &gt; t tabel, maka Ho ditolak dan Ha diakui, dan hal itu dimaksudkan agar ada dampak dari dampak penyelenggaraan pemerintahan terhadap pemenuhan kebutuhan daerah di Wilayah Lubuklinggau Selatan II, Kota Lubuklinggau.</w:t>
      </w:r>
    </w:p>
    <w:p w:rsidR="00C75FD1" w:rsidRPr="0014137B" w:rsidRDefault="006F57D2" w:rsidP="0014137B">
      <w:pPr>
        <w:pStyle w:val="ListParagraph"/>
        <w:numPr>
          <w:ilvl w:val="0"/>
          <w:numId w:val="16"/>
        </w:numPr>
        <w:ind w:left="426" w:hanging="426"/>
        <w:rPr>
          <w:b/>
        </w:rPr>
      </w:pPr>
      <w:proofErr w:type="spellStart"/>
      <w:r>
        <w:rPr>
          <w:b/>
        </w:rPr>
        <w:t>Pengaruh</w:t>
      </w:r>
      <w:proofErr w:type="spellEnd"/>
      <w:r>
        <w:rPr>
          <w:b/>
        </w:rPr>
        <w:t xml:space="preserve"> </w:t>
      </w:r>
      <w:proofErr w:type="spellStart"/>
      <w:r>
        <w:rPr>
          <w:b/>
        </w:rPr>
        <w:t>disiplin</w:t>
      </w:r>
      <w:proofErr w:type="spellEnd"/>
      <w:r>
        <w:rPr>
          <w:b/>
        </w:rPr>
        <w:t xml:space="preserve"> </w:t>
      </w:r>
      <w:proofErr w:type="spellStart"/>
      <w:r>
        <w:rPr>
          <w:b/>
        </w:rPr>
        <w:t>kerja</w:t>
      </w:r>
      <w:proofErr w:type="spellEnd"/>
      <w:r>
        <w:rPr>
          <w:b/>
        </w:rPr>
        <w:t xml:space="preserve">  </w:t>
      </w:r>
      <w:proofErr w:type="spellStart"/>
      <w:r>
        <w:rPr>
          <w:b/>
        </w:rPr>
        <w:t>terhadap</w:t>
      </w:r>
      <w:proofErr w:type="spellEnd"/>
      <w:r>
        <w:rPr>
          <w:b/>
        </w:rPr>
        <w:t xml:space="preserve"> kepuasan masyarakat  Kantor Camat Lubuklinggau Selatan II Kota Lubuklinggau</w:t>
      </w:r>
    </w:p>
    <w:p w:rsidR="00C75FD1" w:rsidRPr="00B465EC" w:rsidRDefault="00B465EC" w:rsidP="00B465EC">
      <w:pPr>
        <w:pStyle w:val="Default"/>
        <w:tabs>
          <w:tab w:val="left" w:pos="2268"/>
        </w:tabs>
        <w:spacing w:line="276" w:lineRule="auto"/>
        <w:ind w:firstLine="567"/>
        <w:contextualSpacing/>
        <w:jc w:val="both"/>
        <w:rPr>
          <w:sz w:val="22"/>
          <w:szCs w:val="22"/>
        </w:rPr>
      </w:pPr>
      <w:r w:rsidRPr="00B465EC">
        <w:rPr>
          <w:sz w:val="22"/>
          <w:szCs w:val="22"/>
          <w:lang w:val="id-ID"/>
        </w:rPr>
        <w:t>Dari informasi hasil eksperimen, faktor bebas diingat untuk model kekambuhan variabel, sangat baik dapat dilihat bahwa untuk melihat apakah keterampilan berdampak pada eksekusi representatif, nilai thitungnya adalah 7,201 dan ttabel adalah 1,660 (tabel senilai n=60) sehingga cenderung dilihat bahwa dengan asumsi standar sesuai thitung &gt; ttabel, Ho ditolak dan Ha diakui, dan hal ini berarti ada pengaruh disiplin kerja terhadap pemenuhan kebutuhan lokal di Wilayah Lubuklinggau Selatan II Kota Lubuklinggau.</w:t>
      </w:r>
    </w:p>
    <w:p w:rsidR="00C75FD1" w:rsidRDefault="006F57D2">
      <w:pPr>
        <w:pStyle w:val="ListParagraph"/>
        <w:numPr>
          <w:ilvl w:val="0"/>
          <w:numId w:val="16"/>
        </w:numPr>
        <w:ind w:left="426" w:hanging="426"/>
        <w:rPr>
          <w:b/>
        </w:rPr>
      </w:pPr>
      <w:proofErr w:type="spellStart"/>
      <w:r>
        <w:rPr>
          <w:b/>
        </w:rPr>
        <w:t>Pengaruh</w:t>
      </w:r>
      <w:proofErr w:type="spellEnd"/>
      <w:r>
        <w:rPr>
          <w:b/>
        </w:rPr>
        <w:t xml:space="preserve"> </w:t>
      </w:r>
      <w:proofErr w:type="spellStart"/>
      <w:r>
        <w:rPr>
          <w:b/>
        </w:rPr>
        <w:t>pelayanan</w:t>
      </w:r>
      <w:proofErr w:type="spellEnd"/>
      <w:r>
        <w:rPr>
          <w:b/>
        </w:rPr>
        <w:t xml:space="preserve"> </w:t>
      </w:r>
      <w:proofErr w:type="spellStart"/>
      <w:r>
        <w:rPr>
          <w:b/>
        </w:rPr>
        <w:t>publik</w:t>
      </w:r>
      <w:proofErr w:type="spellEnd"/>
      <w:r>
        <w:rPr>
          <w:b/>
        </w:rPr>
        <w:t xml:space="preserve">  </w:t>
      </w:r>
      <w:proofErr w:type="spellStart"/>
      <w:r>
        <w:rPr>
          <w:b/>
        </w:rPr>
        <w:t>terhadap</w:t>
      </w:r>
      <w:proofErr w:type="spellEnd"/>
      <w:r>
        <w:rPr>
          <w:b/>
        </w:rPr>
        <w:t xml:space="preserve"> kinerja pegawai Kantor Camat Lubuklinggau Selatan II Kota Lubuklinggau</w:t>
      </w:r>
    </w:p>
    <w:p w:rsidR="00C75FD1" w:rsidRPr="00B465EC" w:rsidRDefault="00B465EC" w:rsidP="00B465EC">
      <w:pPr>
        <w:pStyle w:val="Default"/>
        <w:tabs>
          <w:tab w:val="left" w:pos="2268"/>
        </w:tabs>
        <w:spacing w:line="276" w:lineRule="auto"/>
        <w:ind w:firstLine="567"/>
        <w:contextualSpacing/>
        <w:jc w:val="both"/>
        <w:rPr>
          <w:sz w:val="22"/>
          <w:szCs w:val="22"/>
        </w:rPr>
      </w:pPr>
      <w:r w:rsidRPr="00B465EC">
        <w:rPr>
          <w:sz w:val="22"/>
          <w:szCs w:val="22"/>
          <w:lang w:val="id-ID"/>
        </w:rPr>
        <w:t>Dari informasi hasil eksperimen, faktor bebas diingat untuk model kekambuhan variabel, sangat baik dapat dilihat bahwa untuk melihat apakah kemampuan berdampak pada eksekusi representatif, nilai thitung adalah 6347 dan ttabel adalah 1,660 (ttabel senilai n=60) sehingga sangat Nah dapat dilihat bahwa jika standar sesuai thitung &gt; t tabel, Ho dihilangkan dan Ha diakui, dan itu berarti ada dampak administrasi publik terhadap pelaksanaan pekerja di Lubuklinggau Selatan II Lokal, Kota Lubuklinggau.</w:t>
      </w:r>
    </w:p>
    <w:p w:rsidR="00C75FD1" w:rsidRPr="00A8685E" w:rsidRDefault="006F57D2" w:rsidP="00A8685E">
      <w:pPr>
        <w:pStyle w:val="ListParagraph"/>
        <w:numPr>
          <w:ilvl w:val="0"/>
          <w:numId w:val="16"/>
        </w:numPr>
        <w:ind w:left="426" w:hanging="426"/>
        <w:rPr>
          <w:b/>
        </w:rPr>
      </w:pPr>
      <w:proofErr w:type="spellStart"/>
      <w:r>
        <w:rPr>
          <w:b/>
        </w:rPr>
        <w:t>Pengaruh</w:t>
      </w:r>
      <w:proofErr w:type="spellEnd"/>
      <w:r>
        <w:rPr>
          <w:b/>
        </w:rPr>
        <w:t xml:space="preserve"> </w:t>
      </w:r>
      <w:proofErr w:type="spellStart"/>
      <w:r>
        <w:rPr>
          <w:b/>
        </w:rPr>
        <w:t>disiplin</w:t>
      </w:r>
      <w:proofErr w:type="spellEnd"/>
      <w:r>
        <w:rPr>
          <w:b/>
        </w:rPr>
        <w:t xml:space="preserve"> </w:t>
      </w:r>
      <w:proofErr w:type="spellStart"/>
      <w:r>
        <w:rPr>
          <w:b/>
        </w:rPr>
        <w:t>pegawai</w:t>
      </w:r>
      <w:proofErr w:type="spellEnd"/>
      <w:r>
        <w:rPr>
          <w:b/>
        </w:rPr>
        <w:t xml:space="preserve"> </w:t>
      </w:r>
      <w:proofErr w:type="spellStart"/>
      <w:r>
        <w:rPr>
          <w:b/>
        </w:rPr>
        <w:t>terhadap</w:t>
      </w:r>
      <w:proofErr w:type="spellEnd"/>
      <w:r>
        <w:rPr>
          <w:b/>
        </w:rPr>
        <w:t xml:space="preserve"> kinerja pegawai Kantor Camat </w:t>
      </w:r>
      <w:r>
        <w:rPr>
          <w:b/>
        </w:rPr>
        <w:lastRenderedPageBreak/>
        <w:t>Lubuklinggau Selatan II Kota Lubuklinggau</w:t>
      </w:r>
    </w:p>
    <w:p w:rsidR="00C75FD1" w:rsidRPr="00B465EC" w:rsidRDefault="00B465EC" w:rsidP="00B465EC">
      <w:pPr>
        <w:pStyle w:val="Default"/>
        <w:tabs>
          <w:tab w:val="left" w:pos="2268"/>
        </w:tabs>
        <w:spacing w:line="276" w:lineRule="auto"/>
        <w:ind w:firstLine="567"/>
        <w:contextualSpacing/>
        <w:jc w:val="both"/>
        <w:rPr>
          <w:sz w:val="22"/>
          <w:szCs w:val="22"/>
        </w:rPr>
      </w:pPr>
      <w:r w:rsidRPr="00B465EC">
        <w:rPr>
          <w:sz w:val="22"/>
          <w:szCs w:val="22"/>
          <w:lang w:val="id-ID"/>
        </w:rPr>
        <w:t>Dari informasi hasil eksperimen, faktor bebas yang diingat untuk model relaps harus terlihat bahwa untuk melihat apakah kemampuan mempengaruhi eksekusi representatif, nilai thitung adalah 5,396 dan ttabel adalah 1,660 (nilai ttabel n=60) sehingga sangat baik dapat dilihat bahwa dalam hal aturan sesuai thitung &gt; t tabel maka Ho ditolak dan Ha diakui, dan hal tersebut sebenarnya bermaksud bahwa ada pengaruh disiplin kerja terhadap pelaksanaan perwakilan di Lokal Lubuklinggau Selatan II Kota Lubuklinggau.</w:t>
      </w:r>
    </w:p>
    <w:p w:rsidR="00C75FD1" w:rsidRDefault="006F57D2">
      <w:pPr>
        <w:pStyle w:val="ListParagraph"/>
        <w:numPr>
          <w:ilvl w:val="0"/>
          <w:numId w:val="16"/>
        </w:numPr>
        <w:ind w:left="426" w:hanging="426"/>
        <w:rPr>
          <w:b/>
        </w:rPr>
      </w:pPr>
      <w:proofErr w:type="spellStart"/>
      <w:r>
        <w:rPr>
          <w:b/>
        </w:rPr>
        <w:t>Pengaruh</w:t>
      </w:r>
      <w:proofErr w:type="spellEnd"/>
      <w:r>
        <w:rPr>
          <w:b/>
        </w:rPr>
        <w:t xml:space="preserve"> </w:t>
      </w:r>
      <w:proofErr w:type="spellStart"/>
      <w:r>
        <w:rPr>
          <w:b/>
        </w:rPr>
        <w:t>pelayanan</w:t>
      </w:r>
      <w:proofErr w:type="spellEnd"/>
      <w:r>
        <w:rPr>
          <w:b/>
        </w:rPr>
        <w:t xml:space="preserve"> </w:t>
      </w:r>
      <w:proofErr w:type="spellStart"/>
      <w:r>
        <w:rPr>
          <w:b/>
        </w:rPr>
        <w:t>publik</w:t>
      </w:r>
      <w:proofErr w:type="spellEnd"/>
      <w:r>
        <w:rPr>
          <w:b/>
        </w:rPr>
        <w:t xml:space="preserve"> </w:t>
      </w:r>
      <w:proofErr w:type="spellStart"/>
      <w:r>
        <w:rPr>
          <w:b/>
        </w:rPr>
        <w:t>dan</w:t>
      </w:r>
      <w:proofErr w:type="spellEnd"/>
      <w:r>
        <w:rPr>
          <w:b/>
        </w:rPr>
        <w:t xml:space="preserve"> disiplin terhadap kepuasan masyarakat di Kantor Camat Lubuklinggau Selatan II Kota Lubuklinggau</w:t>
      </w:r>
    </w:p>
    <w:p w:rsidR="00B465EC" w:rsidRPr="00B465EC" w:rsidRDefault="00B465EC" w:rsidP="00B465EC">
      <w:pPr>
        <w:spacing w:line="276" w:lineRule="auto"/>
        <w:ind w:firstLine="567"/>
        <w:jc w:val="both"/>
        <w:rPr>
          <w:sz w:val="22"/>
          <w:szCs w:val="22"/>
          <w:lang w:val="id-ID"/>
        </w:rPr>
      </w:pPr>
      <w:r w:rsidRPr="00B465EC">
        <w:rPr>
          <w:sz w:val="22"/>
          <w:szCs w:val="22"/>
          <w:lang w:val="id-ID"/>
        </w:rPr>
        <w:t>Dari konsekuensi estimasi koefisien penjaminan di atas, cenderung terlihat bahwa nilai R2 adalah 0,460 kemudian digandakan 100 persen diperoleh nilai 46,0%, yang menyiratkan bahwa dampak administrasi publik dan disiplin kerja terhadap lokal pemenuhan wilayah di Wilayah Lubuklinggau Selatan II Kota Lubuklinggau adalah 46,0% sedangkan sisanya (100-46,0 = 54,0% dipengaruhi oleh berbagai faktor yang dikeluarkan dari tinjauan).</w:t>
      </w:r>
    </w:p>
    <w:p w:rsidR="00C75FD1" w:rsidRDefault="00B465EC" w:rsidP="00B465EC">
      <w:pPr>
        <w:spacing w:line="276" w:lineRule="auto"/>
        <w:ind w:firstLine="567"/>
        <w:jc w:val="both"/>
        <w:rPr>
          <w:sz w:val="22"/>
          <w:szCs w:val="22"/>
        </w:rPr>
      </w:pPr>
      <w:r w:rsidRPr="00B465EC">
        <w:rPr>
          <w:sz w:val="22"/>
          <w:szCs w:val="22"/>
          <w:lang w:val="id-ID"/>
        </w:rPr>
        <w:t>Nilai Fhitung adalah 41.371 dan Ftabel adalah 3,09. Hal ini menunjukkan bahwa Fhitung &gt; Ftabel dan selanjutnya sig sebesar 0,000 &lt; 0,05 sehingga cenderung terlihat pengaruhnya kritis. Jadi dapat disimpulkan bahwa Ho ditolak dan Ha diakui. Hal ini dimaksudkan agar ada pengaruh pendampingan masyarakat dan disiplin kerja terhadap pemenuhan individu di Kawasan Lubuklinggau Selatan II Kota Lubuklinggau.</w:t>
      </w:r>
    </w:p>
    <w:p w:rsidR="00C75FD1" w:rsidRDefault="006F57D2">
      <w:pPr>
        <w:pStyle w:val="ListParagraph"/>
        <w:numPr>
          <w:ilvl w:val="0"/>
          <w:numId w:val="16"/>
        </w:numPr>
        <w:ind w:left="426" w:hanging="426"/>
      </w:pPr>
      <w:r>
        <w:rPr>
          <w:b/>
        </w:rPr>
        <w:t xml:space="preserve">Pengaruh pelayanan publik dan disiplin terhadap kinerja pegawai </w:t>
      </w:r>
      <w:r>
        <w:rPr>
          <w:b/>
        </w:rPr>
        <w:lastRenderedPageBreak/>
        <w:t>Kantor Camat Lubuklinggau Selatan II Kota Lubuklinggau</w:t>
      </w:r>
    </w:p>
    <w:p w:rsidR="00B465EC" w:rsidRPr="00B465EC" w:rsidRDefault="00B465EC" w:rsidP="00B465EC">
      <w:pPr>
        <w:spacing w:line="276" w:lineRule="auto"/>
        <w:ind w:firstLine="567"/>
        <w:jc w:val="both"/>
        <w:rPr>
          <w:sz w:val="22"/>
          <w:szCs w:val="22"/>
        </w:rPr>
      </w:pPr>
      <w:r w:rsidRPr="00B465EC">
        <w:rPr>
          <w:sz w:val="22"/>
          <w:szCs w:val="22"/>
        </w:rPr>
        <w:t xml:space="preserve">Dari </w:t>
      </w:r>
      <w:proofErr w:type="spellStart"/>
      <w:r w:rsidRPr="00B465EC">
        <w:rPr>
          <w:sz w:val="22"/>
          <w:szCs w:val="22"/>
        </w:rPr>
        <w:t>hasil</w:t>
      </w:r>
      <w:proofErr w:type="spellEnd"/>
      <w:r w:rsidRPr="00B465EC">
        <w:rPr>
          <w:sz w:val="22"/>
          <w:szCs w:val="22"/>
        </w:rPr>
        <w:t xml:space="preserve"> </w:t>
      </w:r>
      <w:proofErr w:type="spellStart"/>
      <w:r w:rsidRPr="00B465EC">
        <w:rPr>
          <w:sz w:val="22"/>
          <w:szCs w:val="22"/>
        </w:rPr>
        <w:t>perhitungan</w:t>
      </w:r>
      <w:proofErr w:type="spellEnd"/>
      <w:r w:rsidRPr="00B465EC">
        <w:rPr>
          <w:sz w:val="22"/>
          <w:szCs w:val="22"/>
        </w:rPr>
        <w:t xml:space="preserve"> </w:t>
      </w:r>
      <w:proofErr w:type="spellStart"/>
      <w:r w:rsidRPr="00B465EC">
        <w:rPr>
          <w:sz w:val="22"/>
          <w:szCs w:val="22"/>
        </w:rPr>
        <w:t>koefisien</w:t>
      </w:r>
      <w:proofErr w:type="spellEnd"/>
      <w:r w:rsidRPr="00B465EC">
        <w:rPr>
          <w:sz w:val="22"/>
          <w:szCs w:val="22"/>
        </w:rPr>
        <w:t xml:space="preserve"> </w:t>
      </w:r>
      <w:proofErr w:type="spellStart"/>
      <w:r w:rsidRPr="00B465EC">
        <w:rPr>
          <w:sz w:val="22"/>
          <w:szCs w:val="22"/>
        </w:rPr>
        <w:t>penjaminan</w:t>
      </w:r>
      <w:proofErr w:type="spellEnd"/>
      <w:r w:rsidRPr="00B465EC">
        <w:rPr>
          <w:sz w:val="22"/>
          <w:szCs w:val="22"/>
        </w:rPr>
        <w:t xml:space="preserve"> di </w:t>
      </w:r>
      <w:proofErr w:type="spellStart"/>
      <w:r w:rsidRPr="00B465EC">
        <w:rPr>
          <w:sz w:val="22"/>
          <w:szCs w:val="22"/>
        </w:rPr>
        <w:t>atas</w:t>
      </w:r>
      <w:proofErr w:type="spellEnd"/>
      <w:r w:rsidRPr="00B465EC">
        <w:rPr>
          <w:sz w:val="22"/>
          <w:szCs w:val="22"/>
        </w:rPr>
        <w:t xml:space="preserve">, </w:t>
      </w:r>
      <w:proofErr w:type="spellStart"/>
      <w:r w:rsidRPr="00B465EC">
        <w:rPr>
          <w:sz w:val="22"/>
          <w:szCs w:val="22"/>
        </w:rPr>
        <w:t>cenderung</w:t>
      </w:r>
      <w:proofErr w:type="spellEnd"/>
      <w:r w:rsidRPr="00B465EC">
        <w:rPr>
          <w:sz w:val="22"/>
          <w:szCs w:val="22"/>
        </w:rPr>
        <w:t xml:space="preserve"> </w:t>
      </w:r>
      <w:proofErr w:type="spellStart"/>
      <w:r w:rsidRPr="00B465EC">
        <w:rPr>
          <w:sz w:val="22"/>
          <w:szCs w:val="22"/>
        </w:rPr>
        <w:t>terlihat</w:t>
      </w:r>
      <w:proofErr w:type="spellEnd"/>
      <w:r w:rsidRPr="00B465EC">
        <w:rPr>
          <w:sz w:val="22"/>
          <w:szCs w:val="22"/>
        </w:rPr>
        <w:t xml:space="preserve"> </w:t>
      </w:r>
      <w:proofErr w:type="spellStart"/>
      <w:r w:rsidRPr="00B465EC">
        <w:rPr>
          <w:sz w:val="22"/>
          <w:szCs w:val="22"/>
        </w:rPr>
        <w:t>bahwa</w:t>
      </w:r>
      <w:proofErr w:type="spellEnd"/>
      <w:r w:rsidRPr="00B465EC">
        <w:rPr>
          <w:sz w:val="22"/>
          <w:szCs w:val="22"/>
        </w:rPr>
        <w:t xml:space="preserve"> </w:t>
      </w:r>
      <w:proofErr w:type="spellStart"/>
      <w:r w:rsidRPr="00B465EC">
        <w:rPr>
          <w:sz w:val="22"/>
          <w:szCs w:val="22"/>
        </w:rPr>
        <w:t>nilai</w:t>
      </w:r>
      <w:proofErr w:type="spellEnd"/>
      <w:r w:rsidRPr="00B465EC">
        <w:rPr>
          <w:sz w:val="22"/>
          <w:szCs w:val="22"/>
        </w:rPr>
        <w:t xml:space="preserve"> R2 </w:t>
      </w:r>
      <w:proofErr w:type="spellStart"/>
      <w:r w:rsidRPr="00B465EC">
        <w:rPr>
          <w:sz w:val="22"/>
          <w:szCs w:val="22"/>
        </w:rPr>
        <w:t>adalah</w:t>
      </w:r>
      <w:proofErr w:type="spellEnd"/>
      <w:r w:rsidRPr="00B465EC">
        <w:rPr>
          <w:sz w:val="22"/>
          <w:szCs w:val="22"/>
        </w:rPr>
        <w:t xml:space="preserve"> 0,352 </w:t>
      </w:r>
      <w:proofErr w:type="spellStart"/>
      <w:r w:rsidRPr="00B465EC">
        <w:rPr>
          <w:sz w:val="22"/>
          <w:szCs w:val="22"/>
        </w:rPr>
        <w:t>kemudian</w:t>
      </w:r>
      <w:proofErr w:type="spellEnd"/>
      <w:r w:rsidRPr="00B465EC">
        <w:rPr>
          <w:sz w:val="22"/>
          <w:szCs w:val="22"/>
        </w:rPr>
        <w:t xml:space="preserve"> </w:t>
      </w:r>
      <w:proofErr w:type="spellStart"/>
      <w:r w:rsidRPr="00B465EC">
        <w:rPr>
          <w:sz w:val="22"/>
          <w:szCs w:val="22"/>
        </w:rPr>
        <w:t>digandakan</w:t>
      </w:r>
      <w:proofErr w:type="spellEnd"/>
      <w:r w:rsidRPr="00B465EC">
        <w:rPr>
          <w:sz w:val="22"/>
          <w:szCs w:val="22"/>
        </w:rPr>
        <w:t xml:space="preserve"> 100 </w:t>
      </w:r>
      <w:proofErr w:type="spellStart"/>
      <w:r w:rsidRPr="00B465EC">
        <w:rPr>
          <w:sz w:val="22"/>
          <w:szCs w:val="22"/>
        </w:rPr>
        <w:t>persen</w:t>
      </w:r>
      <w:proofErr w:type="spellEnd"/>
      <w:r w:rsidRPr="00B465EC">
        <w:rPr>
          <w:sz w:val="22"/>
          <w:szCs w:val="22"/>
        </w:rPr>
        <w:t xml:space="preserve"> </w:t>
      </w:r>
      <w:proofErr w:type="spellStart"/>
      <w:r w:rsidRPr="00B465EC">
        <w:rPr>
          <w:sz w:val="22"/>
          <w:szCs w:val="22"/>
        </w:rPr>
        <w:t>diperoleh</w:t>
      </w:r>
      <w:proofErr w:type="spellEnd"/>
      <w:r w:rsidRPr="00B465EC">
        <w:rPr>
          <w:sz w:val="22"/>
          <w:szCs w:val="22"/>
        </w:rPr>
        <w:t xml:space="preserve"> </w:t>
      </w:r>
      <w:proofErr w:type="spellStart"/>
      <w:r w:rsidRPr="00B465EC">
        <w:rPr>
          <w:sz w:val="22"/>
          <w:szCs w:val="22"/>
        </w:rPr>
        <w:t>nilai</w:t>
      </w:r>
      <w:proofErr w:type="spellEnd"/>
      <w:r w:rsidRPr="00B465EC">
        <w:rPr>
          <w:sz w:val="22"/>
          <w:szCs w:val="22"/>
        </w:rPr>
        <w:t xml:space="preserve"> 35,2%, </w:t>
      </w:r>
      <w:proofErr w:type="spellStart"/>
      <w:r w:rsidRPr="00B465EC">
        <w:rPr>
          <w:sz w:val="22"/>
          <w:szCs w:val="22"/>
        </w:rPr>
        <w:t>menyiratkan</w:t>
      </w:r>
      <w:proofErr w:type="spellEnd"/>
      <w:r w:rsidRPr="00B465EC">
        <w:rPr>
          <w:sz w:val="22"/>
          <w:szCs w:val="22"/>
        </w:rPr>
        <w:t xml:space="preserve"> </w:t>
      </w:r>
      <w:proofErr w:type="spellStart"/>
      <w:r w:rsidRPr="00B465EC">
        <w:rPr>
          <w:sz w:val="22"/>
          <w:szCs w:val="22"/>
        </w:rPr>
        <w:t>bahwa</w:t>
      </w:r>
      <w:proofErr w:type="spellEnd"/>
      <w:r w:rsidRPr="00B465EC">
        <w:rPr>
          <w:sz w:val="22"/>
          <w:szCs w:val="22"/>
        </w:rPr>
        <w:t xml:space="preserve"> </w:t>
      </w:r>
      <w:proofErr w:type="spellStart"/>
      <w:r w:rsidRPr="00B465EC">
        <w:rPr>
          <w:sz w:val="22"/>
          <w:szCs w:val="22"/>
        </w:rPr>
        <w:t>dampak</w:t>
      </w:r>
      <w:proofErr w:type="spellEnd"/>
      <w:r w:rsidRPr="00B465EC">
        <w:rPr>
          <w:sz w:val="22"/>
          <w:szCs w:val="22"/>
        </w:rPr>
        <w:t xml:space="preserve"> </w:t>
      </w:r>
      <w:proofErr w:type="spellStart"/>
      <w:r w:rsidRPr="00B465EC">
        <w:rPr>
          <w:sz w:val="22"/>
          <w:szCs w:val="22"/>
        </w:rPr>
        <w:t>administrasi</w:t>
      </w:r>
      <w:proofErr w:type="spellEnd"/>
      <w:r w:rsidRPr="00B465EC">
        <w:rPr>
          <w:sz w:val="22"/>
          <w:szCs w:val="22"/>
        </w:rPr>
        <w:t xml:space="preserve"> </w:t>
      </w:r>
      <w:proofErr w:type="spellStart"/>
      <w:r w:rsidRPr="00B465EC">
        <w:rPr>
          <w:sz w:val="22"/>
          <w:szCs w:val="22"/>
        </w:rPr>
        <w:t>publik</w:t>
      </w:r>
      <w:proofErr w:type="spellEnd"/>
      <w:r w:rsidRPr="00B465EC">
        <w:rPr>
          <w:sz w:val="22"/>
          <w:szCs w:val="22"/>
        </w:rPr>
        <w:t xml:space="preserve"> </w:t>
      </w:r>
      <w:proofErr w:type="spellStart"/>
      <w:r w:rsidRPr="00B465EC">
        <w:rPr>
          <w:sz w:val="22"/>
          <w:szCs w:val="22"/>
        </w:rPr>
        <w:t>dan</w:t>
      </w:r>
      <w:proofErr w:type="spellEnd"/>
      <w:r w:rsidRPr="00B465EC">
        <w:rPr>
          <w:sz w:val="22"/>
          <w:szCs w:val="22"/>
        </w:rPr>
        <w:t xml:space="preserve"> </w:t>
      </w:r>
      <w:proofErr w:type="spellStart"/>
      <w:r w:rsidRPr="00B465EC">
        <w:rPr>
          <w:sz w:val="22"/>
          <w:szCs w:val="22"/>
        </w:rPr>
        <w:t>disiplin</w:t>
      </w:r>
      <w:proofErr w:type="spellEnd"/>
      <w:r w:rsidRPr="00B465EC">
        <w:rPr>
          <w:sz w:val="22"/>
          <w:szCs w:val="22"/>
        </w:rPr>
        <w:t xml:space="preserve"> </w:t>
      </w:r>
      <w:proofErr w:type="spellStart"/>
      <w:r w:rsidRPr="00B465EC">
        <w:rPr>
          <w:sz w:val="22"/>
          <w:szCs w:val="22"/>
        </w:rPr>
        <w:t>kerja</w:t>
      </w:r>
      <w:proofErr w:type="spellEnd"/>
      <w:r w:rsidRPr="00B465EC">
        <w:rPr>
          <w:sz w:val="22"/>
          <w:szCs w:val="22"/>
        </w:rPr>
        <w:t xml:space="preserve"> </w:t>
      </w:r>
      <w:proofErr w:type="spellStart"/>
      <w:r w:rsidRPr="00B465EC">
        <w:rPr>
          <w:sz w:val="22"/>
          <w:szCs w:val="22"/>
        </w:rPr>
        <w:t>terhadap</w:t>
      </w:r>
      <w:proofErr w:type="spellEnd"/>
      <w:r w:rsidRPr="00B465EC">
        <w:rPr>
          <w:sz w:val="22"/>
          <w:szCs w:val="22"/>
        </w:rPr>
        <w:t xml:space="preserve"> </w:t>
      </w:r>
      <w:proofErr w:type="spellStart"/>
      <w:r w:rsidRPr="00B465EC">
        <w:rPr>
          <w:sz w:val="22"/>
          <w:szCs w:val="22"/>
        </w:rPr>
        <w:t>presentasi</w:t>
      </w:r>
      <w:proofErr w:type="spellEnd"/>
      <w:r w:rsidRPr="00B465EC">
        <w:rPr>
          <w:sz w:val="22"/>
          <w:szCs w:val="22"/>
        </w:rPr>
        <w:t xml:space="preserve"> </w:t>
      </w:r>
      <w:proofErr w:type="spellStart"/>
      <w:r w:rsidRPr="00B465EC">
        <w:rPr>
          <w:sz w:val="22"/>
          <w:szCs w:val="22"/>
        </w:rPr>
        <w:t>perwakilan</w:t>
      </w:r>
      <w:proofErr w:type="spellEnd"/>
      <w:r w:rsidRPr="00B465EC">
        <w:rPr>
          <w:sz w:val="22"/>
          <w:szCs w:val="22"/>
        </w:rPr>
        <w:t xml:space="preserve"> di Wilayah </w:t>
      </w:r>
      <w:proofErr w:type="spellStart"/>
      <w:r w:rsidRPr="00B465EC">
        <w:rPr>
          <w:sz w:val="22"/>
          <w:szCs w:val="22"/>
        </w:rPr>
        <w:t>Lubuklinggau</w:t>
      </w:r>
      <w:proofErr w:type="spellEnd"/>
      <w:r w:rsidRPr="00B465EC">
        <w:rPr>
          <w:sz w:val="22"/>
          <w:szCs w:val="22"/>
        </w:rPr>
        <w:t xml:space="preserve"> Selatan II Kota </w:t>
      </w:r>
      <w:proofErr w:type="spellStart"/>
      <w:r w:rsidRPr="00B465EC">
        <w:rPr>
          <w:sz w:val="22"/>
          <w:szCs w:val="22"/>
        </w:rPr>
        <w:t>Lubuklinggau</w:t>
      </w:r>
      <w:proofErr w:type="spellEnd"/>
      <w:r w:rsidRPr="00B465EC">
        <w:rPr>
          <w:sz w:val="22"/>
          <w:szCs w:val="22"/>
        </w:rPr>
        <w:t xml:space="preserve"> </w:t>
      </w:r>
      <w:proofErr w:type="spellStart"/>
      <w:r w:rsidRPr="00B465EC">
        <w:rPr>
          <w:sz w:val="22"/>
          <w:szCs w:val="22"/>
        </w:rPr>
        <w:t>adalah</w:t>
      </w:r>
      <w:proofErr w:type="spellEnd"/>
      <w:r w:rsidRPr="00B465EC">
        <w:rPr>
          <w:sz w:val="22"/>
          <w:szCs w:val="22"/>
        </w:rPr>
        <w:t xml:space="preserve"> 35,2% </w:t>
      </w:r>
      <w:proofErr w:type="spellStart"/>
      <w:r w:rsidRPr="00B465EC">
        <w:rPr>
          <w:sz w:val="22"/>
          <w:szCs w:val="22"/>
        </w:rPr>
        <w:t>sedangkan</w:t>
      </w:r>
      <w:proofErr w:type="spellEnd"/>
      <w:r w:rsidRPr="00B465EC">
        <w:rPr>
          <w:sz w:val="22"/>
          <w:szCs w:val="22"/>
        </w:rPr>
        <w:t xml:space="preserve"> </w:t>
      </w:r>
      <w:proofErr w:type="spellStart"/>
      <w:r w:rsidRPr="00B465EC">
        <w:rPr>
          <w:sz w:val="22"/>
          <w:szCs w:val="22"/>
        </w:rPr>
        <w:t>sisanya</w:t>
      </w:r>
      <w:proofErr w:type="spellEnd"/>
      <w:r w:rsidRPr="00B465EC">
        <w:rPr>
          <w:sz w:val="22"/>
          <w:szCs w:val="22"/>
        </w:rPr>
        <w:t xml:space="preserve"> (100-35,2 = 64,8% </w:t>
      </w:r>
      <w:proofErr w:type="spellStart"/>
      <w:r w:rsidRPr="00B465EC">
        <w:rPr>
          <w:sz w:val="22"/>
          <w:szCs w:val="22"/>
        </w:rPr>
        <w:t>dipengaruhi</w:t>
      </w:r>
      <w:proofErr w:type="spellEnd"/>
      <w:r w:rsidRPr="00B465EC">
        <w:rPr>
          <w:sz w:val="22"/>
          <w:szCs w:val="22"/>
        </w:rPr>
        <w:t xml:space="preserve"> </w:t>
      </w:r>
      <w:proofErr w:type="spellStart"/>
      <w:r w:rsidRPr="00B465EC">
        <w:rPr>
          <w:sz w:val="22"/>
          <w:szCs w:val="22"/>
        </w:rPr>
        <w:t>oleh</w:t>
      </w:r>
      <w:proofErr w:type="spellEnd"/>
      <w:r w:rsidRPr="00B465EC">
        <w:rPr>
          <w:sz w:val="22"/>
          <w:szCs w:val="22"/>
        </w:rPr>
        <w:t xml:space="preserve"> </w:t>
      </w:r>
      <w:proofErr w:type="spellStart"/>
      <w:r w:rsidRPr="00B465EC">
        <w:rPr>
          <w:sz w:val="22"/>
          <w:szCs w:val="22"/>
        </w:rPr>
        <w:t>berbagai</w:t>
      </w:r>
      <w:proofErr w:type="spellEnd"/>
      <w:r w:rsidRPr="00B465EC">
        <w:rPr>
          <w:sz w:val="22"/>
          <w:szCs w:val="22"/>
        </w:rPr>
        <w:t xml:space="preserve"> </w:t>
      </w:r>
      <w:proofErr w:type="spellStart"/>
      <w:r w:rsidRPr="00B465EC">
        <w:rPr>
          <w:sz w:val="22"/>
          <w:szCs w:val="22"/>
        </w:rPr>
        <w:t>faktor</w:t>
      </w:r>
      <w:proofErr w:type="spellEnd"/>
      <w:r w:rsidRPr="00B465EC">
        <w:rPr>
          <w:sz w:val="22"/>
          <w:szCs w:val="22"/>
        </w:rPr>
        <w:t xml:space="preserve"> yang </w:t>
      </w:r>
      <w:proofErr w:type="spellStart"/>
      <w:r w:rsidRPr="00B465EC">
        <w:rPr>
          <w:sz w:val="22"/>
          <w:szCs w:val="22"/>
        </w:rPr>
        <w:t>dikeluarkan</w:t>
      </w:r>
      <w:proofErr w:type="spellEnd"/>
      <w:r w:rsidRPr="00B465EC">
        <w:rPr>
          <w:sz w:val="22"/>
          <w:szCs w:val="22"/>
        </w:rPr>
        <w:t xml:space="preserve"> </w:t>
      </w:r>
      <w:proofErr w:type="spellStart"/>
      <w:r w:rsidRPr="00B465EC">
        <w:rPr>
          <w:sz w:val="22"/>
          <w:szCs w:val="22"/>
        </w:rPr>
        <w:t>dari</w:t>
      </w:r>
      <w:proofErr w:type="spellEnd"/>
      <w:r w:rsidRPr="00B465EC">
        <w:rPr>
          <w:sz w:val="22"/>
          <w:szCs w:val="22"/>
        </w:rPr>
        <w:t xml:space="preserve"> </w:t>
      </w:r>
      <w:proofErr w:type="spellStart"/>
      <w:r w:rsidRPr="00B465EC">
        <w:rPr>
          <w:sz w:val="22"/>
          <w:szCs w:val="22"/>
        </w:rPr>
        <w:t>tinjauan</w:t>
      </w:r>
      <w:proofErr w:type="spellEnd"/>
      <w:r w:rsidRPr="00B465EC">
        <w:rPr>
          <w:sz w:val="22"/>
          <w:szCs w:val="22"/>
        </w:rPr>
        <w:t>).</w:t>
      </w:r>
    </w:p>
    <w:p w:rsidR="00C75FD1" w:rsidRDefault="00B465EC" w:rsidP="00B465EC">
      <w:pPr>
        <w:spacing w:line="276" w:lineRule="auto"/>
        <w:ind w:firstLine="567"/>
        <w:jc w:val="both"/>
      </w:pPr>
      <w:proofErr w:type="spellStart"/>
      <w:r w:rsidRPr="00B465EC">
        <w:rPr>
          <w:sz w:val="22"/>
          <w:szCs w:val="22"/>
        </w:rPr>
        <w:t>Nilai</w:t>
      </w:r>
      <w:proofErr w:type="spellEnd"/>
      <w:r w:rsidRPr="00B465EC">
        <w:rPr>
          <w:sz w:val="22"/>
          <w:szCs w:val="22"/>
        </w:rPr>
        <w:t xml:space="preserve"> </w:t>
      </w:r>
      <w:proofErr w:type="spellStart"/>
      <w:r w:rsidRPr="00B465EC">
        <w:rPr>
          <w:sz w:val="22"/>
          <w:szCs w:val="22"/>
        </w:rPr>
        <w:t>Fhitung</w:t>
      </w:r>
      <w:proofErr w:type="spellEnd"/>
      <w:r w:rsidRPr="00B465EC">
        <w:rPr>
          <w:sz w:val="22"/>
          <w:szCs w:val="22"/>
        </w:rPr>
        <w:t xml:space="preserve"> </w:t>
      </w:r>
      <w:proofErr w:type="spellStart"/>
      <w:r w:rsidRPr="00B465EC">
        <w:rPr>
          <w:sz w:val="22"/>
          <w:szCs w:val="22"/>
        </w:rPr>
        <w:t>adalah</w:t>
      </w:r>
      <w:proofErr w:type="spellEnd"/>
      <w:r w:rsidRPr="00B465EC">
        <w:rPr>
          <w:sz w:val="22"/>
          <w:szCs w:val="22"/>
        </w:rPr>
        <w:t xml:space="preserve"> 26,373 </w:t>
      </w:r>
      <w:proofErr w:type="spellStart"/>
      <w:r w:rsidRPr="00B465EC">
        <w:rPr>
          <w:sz w:val="22"/>
          <w:szCs w:val="22"/>
        </w:rPr>
        <w:t>dan</w:t>
      </w:r>
      <w:proofErr w:type="spellEnd"/>
      <w:r w:rsidRPr="00B465EC">
        <w:rPr>
          <w:sz w:val="22"/>
          <w:szCs w:val="22"/>
        </w:rPr>
        <w:t xml:space="preserve"> </w:t>
      </w:r>
      <w:proofErr w:type="spellStart"/>
      <w:r w:rsidRPr="00B465EC">
        <w:rPr>
          <w:sz w:val="22"/>
          <w:szCs w:val="22"/>
        </w:rPr>
        <w:t>Ftabel</w:t>
      </w:r>
      <w:proofErr w:type="spellEnd"/>
      <w:r w:rsidRPr="00B465EC">
        <w:rPr>
          <w:sz w:val="22"/>
          <w:szCs w:val="22"/>
        </w:rPr>
        <w:t xml:space="preserve"> </w:t>
      </w:r>
      <w:proofErr w:type="spellStart"/>
      <w:r w:rsidRPr="00B465EC">
        <w:rPr>
          <w:sz w:val="22"/>
          <w:szCs w:val="22"/>
        </w:rPr>
        <w:t>adalah</w:t>
      </w:r>
      <w:proofErr w:type="spellEnd"/>
      <w:r w:rsidRPr="00B465EC">
        <w:rPr>
          <w:sz w:val="22"/>
          <w:szCs w:val="22"/>
        </w:rPr>
        <w:t xml:space="preserve"> 3</w:t>
      </w:r>
      <w:proofErr w:type="gramStart"/>
      <w:r w:rsidRPr="00B465EC">
        <w:rPr>
          <w:sz w:val="22"/>
          <w:szCs w:val="22"/>
        </w:rPr>
        <w:t>,09</w:t>
      </w:r>
      <w:proofErr w:type="gramEnd"/>
      <w:r w:rsidRPr="00B465EC">
        <w:rPr>
          <w:sz w:val="22"/>
          <w:szCs w:val="22"/>
        </w:rPr>
        <w:t xml:space="preserve">. Hal </w:t>
      </w:r>
      <w:proofErr w:type="spellStart"/>
      <w:r w:rsidRPr="00B465EC">
        <w:rPr>
          <w:sz w:val="22"/>
          <w:szCs w:val="22"/>
        </w:rPr>
        <w:t>ini</w:t>
      </w:r>
      <w:proofErr w:type="spellEnd"/>
      <w:r w:rsidRPr="00B465EC">
        <w:rPr>
          <w:sz w:val="22"/>
          <w:szCs w:val="22"/>
        </w:rPr>
        <w:t xml:space="preserve"> </w:t>
      </w:r>
      <w:proofErr w:type="spellStart"/>
      <w:r w:rsidRPr="00B465EC">
        <w:rPr>
          <w:sz w:val="22"/>
          <w:szCs w:val="22"/>
        </w:rPr>
        <w:t>menunjukkan</w:t>
      </w:r>
      <w:proofErr w:type="spellEnd"/>
      <w:r w:rsidRPr="00B465EC">
        <w:rPr>
          <w:sz w:val="22"/>
          <w:szCs w:val="22"/>
        </w:rPr>
        <w:t xml:space="preserve"> </w:t>
      </w:r>
      <w:proofErr w:type="spellStart"/>
      <w:r w:rsidRPr="00B465EC">
        <w:rPr>
          <w:sz w:val="22"/>
          <w:szCs w:val="22"/>
        </w:rPr>
        <w:t>bahwa</w:t>
      </w:r>
      <w:proofErr w:type="spellEnd"/>
      <w:r w:rsidRPr="00B465EC">
        <w:rPr>
          <w:sz w:val="22"/>
          <w:szCs w:val="22"/>
        </w:rPr>
        <w:t xml:space="preserve"> </w:t>
      </w:r>
      <w:proofErr w:type="spellStart"/>
      <w:r w:rsidRPr="00B465EC">
        <w:rPr>
          <w:sz w:val="22"/>
          <w:szCs w:val="22"/>
        </w:rPr>
        <w:t>Fhitung</w:t>
      </w:r>
      <w:proofErr w:type="spellEnd"/>
      <w:r w:rsidRPr="00B465EC">
        <w:rPr>
          <w:sz w:val="22"/>
          <w:szCs w:val="22"/>
        </w:rPr>
        <w:t xml:space="preserve"> &gt; </w:t>
      </w:r>
      <w:proofErr w:type="spellStart"/>
      <w:r w:rsidRPr="00B465EC">
        <w:rPr>
          <w:sz w:val="22"/>
          <w:szCs w:val="22"/>
        </w:rPr>
        <w:t>Ftabel</w:t>
      </w:r>
      <w:proofErr w:type="spellEnd"/>
      <w:r w:rsidRPr="00B465EC">
        <w:rPr>
          <w:sz w:val="22"/>
          <w:szCs w:val="22"/>
        </w:rPr>
        <w:t xml:space="preserve"> </w:t>
      </w:r>
      <w:proofErr w:type="spellStart"/>
      <w:r w:rsidRPr="00B465EC">
        <w:rPr>
          <w:sz w:val="22"/>
          <w:szCs w:val="22"/>
        </w:rPr>
        <w:t>dan</w:t>
      </w:r>
      <w:proofErr w:type="spellEnd"/>
      <w:r w:rsidRPr="00B465EC">
        <w:rPr>
          <w:sz w:val="22"/>
          <w:szCs w:val="22"/>
        </w:rPr>
        <w:t xml:space="preserve"> </w:t>
      </w:r>
      <w:proofErr w:type="spellStart"/>
      <w:r w:rsidRPr="00B465EC">
        <w:rPr>
          <w:sz w:val="22"/>
          <w:szCs w:val="22"/>
        </w:rPr>
        <w:t>selanjutnya</w:t>
      </w:r>
      <w:proofErr w:type="spellEnd"/>
      <w:r w:rsidRPr="00B465EC">
        <w:rPr>
          <w:sz w:val="22"/>
          <w:szCs w:val="22"/>
        </w:rPr>
        <w:t xml:space="preserve"> sig </w:t>
      </w:r>
      <w:proofErr w:type="spellStart"/>
      <w:r w:rsidRPr="00B465EC">
        <w:rPr>
          <w:sz w:val="22"/>
          <w:szCs w:val="22"/>
        </w:rPr>
        <w:t>sebesar</w:t>
      </w:r>
      <w:proofErr w:type="spellEnd"/>
      <w:r w:rsidRPr="00B465EC">
        <w:rPr>
          <w:sz w:val="22"/>
          <w:szCs w:val="22"/>
        </w:rPr>
        <w:t xml:space="preserve"> 0,000 &lt; 0</w:t>
      </w:r>
      <w:proofErr w:type="gramStart"/>
      <w:r w:rsidRPr="00B465EC">
        <w:rPr>
          <w:sz w:val="22"/>
          <w:szCs w:val="22"/>
        </w:rPr>
        <w:t>,05</w:t>
      </w:r>
      <w:proofErr w:type="gramEnd"/>
      <w:r w:rsidRPr="00B465EC">
        <w:rPr>
          <w:sz w:val="22"/>
          <w:szCs w:val="22"/>
        </w:rPr>
        <w:t xml:space="preserve">, </w:t>
      </w:r>
      <w:proofErr w:type="spellStart"/>
      <w:r w:rsidRPr="00B465EC">
        <w:rPr>
          <w:sz w:val="22"/>
          <w:szCs w:val="22"/>
        </w:rPr>
        <w:t>sehingga</w:t>
      </w:r>
      <w:proofErr w:type="spellEnd"/>
      <w:r w:rsidRPr="00B465EC">
        <w:rPr>
          <w:sz w:val="22"/>
          <w:szCs w:val="22"/>
        </w:rPr>
        <w:t xml:space="preserve"> </w:t>
      </w:r>
      <w:proofErr w:type="spellStart"/>
      <w:r w:rsidRPr="00B465EC">
        <w:rPr>
          <w:sz w:val="22"/>
          <w:szCs w:val="22"/>
        </w:rPr>
        <w:t>sangat</w:t>
      </w:r>
      <w:proofErr w:type="spellEnd"/>
      <w:r w:rsidRPr="00B465EC">
        <w:rPr>
          <w:sz w:val="22"/>
          <w:szCs w:val="22"/>
        </w:rPr>
        <w:t xml:space="preserve"> </w:t>
      </w:r>
      <w:proofErr w:type="spellStart"/>
      <w:r w:rsidRPr="00B465EC">
        <w:rPr>
          <w:sz w:val="22"/>
          <w:szCs w:val="22"/>
        </w:rPr>
        <w:t>terlihat</w:t>
      </w:r>
      <w:proofErr w:type="spellEnd"/>
      <w:r w:rsidRPr="00B465EC">
        <w:rPr>
          <w:sz w:val="22"/>
          <w:szCs w:val="22"/>
        </w:rPr>
        <w:t xml:space="preserve"> </w:t>
      </w:r>
      <w:proofErr w:type="spellStart"/>
      <w:r w:rsidRPr="00B465EC">
        <w:rPr>
          <w:sz w:val="22"/>
          <w:szCs w:val="22"/>
        </w:rPr>
        <w:t>pengaruhnya</w:t>
      </w:r>
      <w:proofErr w:type="spellEnd"/>
      <w:r w:rsidRPr="00B465EC">
        <w:rPr>
          <w:sz w:val="22"/>
          <w:szCs w:val="22"/>
        </w:rPr>
        <w:t xml:space="preserve"> yang </w:t>
      </w:r>
      <w:proofErr w:type="spellStart"/>
      <w:r w:rsidRPr="00B465EC">
        <w:rPr>
          <w:sz w:val="22"/>
          <w:szCs w:val="22"/>
        </w:rPr>
        <w:t>sangat</w:t>
      </w:r>
      <w:proofErr w:type="spellEnd"/>
      <w:r w:rsidRPr="00B465EC">
        <w:rPr>
          <w:sz w:val="22"/>
          <w:szCs w:val="22"/>
        </w:rPr>
        <w:t xml:space="preserve"> </w:t>
      </w:r>
      <w:proofErr w:type="spellStart"/>
      <w:r w:rsidRPr="00B465EC">
        <w:rPr>
          <w:sz w:val="22"/>
          <w:szCs w:val="22"/>
        </w:rPr>
        <w:t>besar</w:t>
      </w:r>
      <w:proofErr w:type="spellEnd"/>
      <w:r w:rsidRPr="00B465EC">
        <w:rPr>
          <w:sz w:val="22"/>
          <w:szCs w:val="22"/>
        </w:rPr>
        <w:t xml:space="preserve">. </w:t>
      </w:r>
      <w:proofErr w:type="spellStart"/>
      <w:proofErr w:type="gramStart"/>
      <w:r w:rsidRPr="00B465EC">
        <w:rPr>
          <w:sz w:val="22"/>
          <w:szCs w:val="22"/>
        </w:rPr>
        <w:t>Jadi</w:t>
      </w:r>
      <w:proofErr w:type="spellEnd"/>
      <w:r w:rsidRPr="00B465EC">
        <w:rPr>
          <w:sz w:val="22"/>
          <w:szCs w:val="22"/>
        </w:rPr>
        <w:t xml:space="preserve"> </w:t>
      </w:r>
      <w:proofErr w:type="spellStart"/>
      <w:r w:rsidRPr="00B465EC">
        <w:rPr>
          <w:sz w:val="22"/>
          <w:szCs w:val="22"/>
        </w:rPr>
        <w:t>dapat</w:t>
      </w:r>
      <w:proofErr w:type="spellEnd"/>
      <w:r w:rsidRPr="00B465EC">
        <w:rPr>
          <w:sz w:val="22"/>
          <w:szCs w:val="22"/>
        </w:rPr>
        <w:t xml:space="preserve"> </w:t>
      </w:r>
      <w:proofErr w:type="spellStart"/>
      <w:r w:rsidRPr="00B465EC">
        <w:rPr>
          <w:sz w:val="22"/>
          <w:szCs w:val="22"/>
        </w:rPr>
        <w:t>disimpulkan</w:t>
      </w:r>
      <w:proofErr w:type="spellEnd"/>
      <w:r w:rsidRPr="00B465EC">
        <w:rPr>
          <w:sz w:val="22"/>
          <w:szCs w:val="22"/>
        </w:rPr>
        <w:t xml:space="preserve"> </w:t>
      </w:r>
      <w:proofErr w:type="spellStart"/>
      <w:r w:rsidRPr="00B465EC">
        <w:rPr>
          <w:sz w:val="22"/>
          <w:szCs w:val="22"/>
        </w:rPr>
        <w:t>bahwa</w:t>
      </w:r>
      <w:proofErr w:type="spellEnd"/>
      <w:r w:rsidRPr="00B465EC">
        <w:rPr>
          <w:sz w:val="22"/>
          <w:szCs w:val="22"/>
        </w:rPr>
        <w:t xml:space="preserve"> Ho </w:t>
      </w:r>
      <w:proofErr w:type="spellStart"/>
      <w:r w:rsidRPr="00B465EC">
        <w:rPr>
          <w:sz w:val="22"/>
          <w:szCs w:val="22"/>
        </w:rPr>
        <w:t>ditolak</w:t>
      </w:r>
      <w:proofErr w:type="spellEnd"/>
      <w:r w:rsidRPr="00B465EC">
        <w:rPr>
          <w:sz w:val="22"/>
          <w:szCs w:val="22"/>
        </w:rPr>
        <w:t xml:space="preserve"> </w:t>
      </w:r>
      <w:proofErr w:type="spellStart"/>
      <w:r w:rsidRPr="00B465EC">
        <w:rPr>
          <w:sz w:val="22"/>
          <w:szCs w:val="22"/>
        </w:rPr>
        <w:t>dan</w:t>
      </w:r>
      <w:proofErr w:type="spellEnd"/>
      <w:r w:rsidRPr="00B465EC">
        <w:rPr>
          <w:sz w:val="22"/>
          <w:szCs w:val="22"/>
        </w:rPr>
        <w:t xml:space="preserve"> Ha </w:t>
      </w:r>
      <w:proofErr w:type="spellStart"/>
      <w:r w:rsidRPr="00B465EC">
        <w:rPr>
          <w:sz w:val="22"/>
          <w:szCs w:val="22"/>
        </w:rPr>
        <w:t>diakui</w:t>
      </w:r>
      <w:proofErr w:type="spellEnd"/>
      <w:r w:rsidRPr="00B465EC">
        <w:rPr>
          <w:sz w:val="22"/>
          <w:szCs w:val="22"/>
        </w:rPr>
        <w:t>.</w:t>
      </w:r>
      <w:proofErr w:type="gramEnd"/>
      <w:r w:rsidRPr="00B465EC">
        <w:rPr>
          <w:sz w:val="22"/>
          <w:szCs w:val="22"/>
        </w:rPr>
        <w:t xml:space="preserve"> </w:t>
      </w:r>
      <w:proofErr w:type="gramStart"/>
      <w:r w:rsidRPr="00B465EC">
        <w:rPr>
          <w:sz w:val="22"/>
          <w:szCs w:val="22"/>
        </w:rPr>
        <w:t xml:space="preserve">Hal </w:t>
      </w:r>
      <w:proofErr w:type="spellStart"/>
      <w:r w:rsidRPr="00B465EC">
        <w:rPr>
          <w:sz w:val="22"/>
          <w:szCs w:val="22"/>
        </w:rPr>
        <w:t>ini</w:t>
      </w:r>
      <w:proofErr w:type="spellEnd"/>
      <w:r w:rsidRPr="00B465EC">
        <w:rPr>
          <w:sz w:val="22"/>
          <w:szCs w:val="22"/>
        </w:rPr>
        <w:t xml:space="preserve"> </w:t>
      </w:r>
      <w:proofErr w:type="spellStart"/>
      <w:r w:rsidRPr="00B465EC">
        <w:rPr>
          <w:sz w:val="22"/>
          <w:szCs w:val="22"/>
        </w:rPr>
        <w:t>bertujuan</w:t>
      </w:r>
      <w:proofErr w:type="spellEnd"/>
      <w:r w:rsidRPr="00B465EC">
        <w:rPr>
          <w:sz w:val="22"/>
          <w:szCs w:val="22"/>
        </w:rPr>
        <w:t xml:space="preserve"> agar </w:t>
      </w:r>
      <w:proofErr w:type="spellStart"/>
      <w:r w:rsidRPr="00B465EC">
        <w:rPr>
          <w:sz w:val="22"/>
          <w:szCs w:val="22"/>
        </w:rPr>
        <w:t>ada</w:t>
      </w:r>
      <w:proofErr w:type="spellEnd"/>
      <w:r w:rsidRPr="00B465EC">
        <w:rPr>
          <w:sz w:val="22"/>
          <w:szCs w:val="22"/>
        </w:rPr>
        <w:t xml:space="preserve"> </w:t>
      </w:r>
      <w:proofErr w:type="spellStart"/>
      <w:r w:rsidRPr="00B465EC">
        <w:rPr>
          <w:sz w:val="22"/>
          <w:szCs w:val="22"/>
        </w:rPr>
        <w:t>pengaruh</w:t>
      </w:r>
      <w:proofErr w:type="spellEnd"/>
      <w:r w:rsidRPr="00B465EC">
        <w:rPr>
          <w:sz w:val="22"/>
          <w:szCs w:val="22"/>
        </w:rPr>
        <w:t xml:space="preserve"> </w:t>
      </w:r>
      <w:proofErr w:type="spellStart"/>
      <w:r w:rsidRPr="00B465EC">
        <w:rPr>
          <w:sz w:val="22"/>
          <w:szCs w:val="22"/>
        </w:rPr>
        <w:t>bantuan</w:t>
      </w:r>
      <w:proofErr w:type="spellEnd"/>
      <w:r w:rsidRPr="00B465EC">
        <w:rPr>
          <w:sz w:val="22"/>
          <w:szCs w:val="22"/>
        </w:rPr>
        <w:t xml:space="preserve"> </w:t>
      </w:r>
      <w:proofErr w:type="spellStart"/>
      <w:r w:rsidRPr="00B465EC">
        <w:rPr>
          <w:sz w:val="22"/>
          <w:szCs w:val="22"/>
        </w:rPr>
        <w:t>masyarakat</w:t>
      </w:r>
      <w:proofErr w:type="spellEnd"/>
      <w:r w:rsidRPr="00B465EC">
        <w:rPr>
          <w:sz w:val="22"/>
          <w:szCs w:val="22"/>
        </w:rPr>
        <w:t xml:space="preserve"> </w:t>
      </w:r>
      <w:proofErr w:type="spellStart"/>
      <w:r w:rsidRPr="00B465EC">
        <w:rPr>
          <w:sz w:val="22"/>
          <w:szCs w:val="22"/>
        </w:rPr>
        <w:t>dan</w:t>
      </w:r>
      <w:proofErr w:type="spellEnd"/>
      <w:r w:rsidRPr="00B465EC">
        <w:rPr>
          <w:sz w:val="22"/>
          <w:szCs w:val="22"/>
        </w:rPr>
        <w:t xml:space="preserve"> </w:t>
      </w:r>
      <w:proofErr w:type="spellStart"/>
      <w:r w:rsidRPr="00B465EC">
        <w:rPr>
          <w:sz w:val="22"/>
          <w:szCs w:val="22"/>
        </w:rPr>
        <w:t>disiplin</w:t>
      </w:r>
      <w:proofErr w:type="spellEnd"/>
      <w:r w:rsidRPr="00B465EC">
        <w:rPr>
          <w:sz w:val="22"/>
          <w:szCs w:val="22"/>
        </w:rPr>
        <w:t xml:space="preserve"> </w:t>
      </w:r>
      <w:proofErr w:type="spellStart"/>
      <w:r w:rsidRPr="00B465EC">
        <w:rPr>
          <w:sz w:val="22"/>
          <w:szCs w:val="22"/>
        </w:rPr>
        <w:t>kerja</w:t>
      </w:r>
      <w:proofErr w:type="spellEnd"/>
      <w:r w:rsidRPr="00B465EC">
        <w:rPr>
          <w:sz w:val="22"/>
          <w:szCs w:val="22"/>
        </w:rPr>
        <w:t xml:space="preserve"> </w:t>
      </w:r>
      <w:proofErr w:type="spellStart"/>
      <w:r w:rsidRPr="00B465EC">
        <w:rPr>
          <w:sz w:val="22"/>
          <w:szCs w:val="22"/>
        </w:rPr>
        <w:t>terhadap</w:t>
      </w:r>
      <w:proofErr w:type="spellEnd"/>
      <w:r w:rsidRPr="00B465EC">
        <w:rPr>
          <w:sz w:val="22"/>
          <w:szCs w:val="22"/>
        </w:rPr>
        <w:t xml:space="preserve"> </w:t>
      </w:r>
      <w:proofErr w:type="spellStart"/>
      <w:r w:rsidRPr="00B465EC">
        <w:rPr>
          <w:sz w:val="22"/>
          <w:szCs w:val="22"/>
        </w:rPr>
        <w:t>presentasi</w:t>
      </w:r>
      <w:proofErr w:type="spellEnd"/>
      <w:r w:rsidRPr="00B465EC">
        <w:rPr>
          <w:sz w:val="22"/>
          <w:szCs w:val="22"/>
        </w:rPr>
        <w:t xml:space="preserve"> </w:t>
      </w:r>
      <w:proofErr w:type="spellStart"/>
      <w:r w:rsidRPr="00B465EC">
        <w:rPr>
          <w:sz w:val="22"/>
          <w:szCs w:val="22"/>
        </w:rPr>
        <w:t>perwakilan</w:t>
      </w:r>
      <w:proofErr w:type="spellEnd"/>
      <w:r w:rsidRPr="00B465EC">
        <w:rPr>
          <w:sz w:val="22"/>
          <w:szCs w:val="22"/>
        </w:rPr>
        <w:t xml:space="preserve"> di Wilayah </w:t>
      </w:r>
      <w:proofErr w:type="spellStart"/>
      <w:r w:rsidRPr="00B465EC">
        <w:rPr>
          <w:sz w:val="22"/>
          <w:szCs w:val="22"/>
        </w:rPr>
        <w:t>Lubuklinggau</w:t>
      </w:r>
      <w:proofErr w:type="spellEnd"/>
      <w:r w:rsidRPr="00B465EC">
        <w:rPr>
          <w:sz w:val="22"/>
          <w:szCs w:val="22"/>
        </w:rPr>
        <w:t xml:space="preserve"> Selatan II Kota </w:t>
      </w:r>
      <w:proofErr w:type="spellStart"/>
      <w:r w:rsidRPr="00B465EC">
        <w:rPr>
          <w:sz w:val="22"/>
          <w:szCs w:val="22"/>
        </w:rPr>
        <w:t>Lubuklinggau</w:t>
      </w:r>
      <w:proofErr w:type="spellEnd"/>
      <w:r w:rsidRPr="00B465EC">
        <w:rPr>
          <w:sz w:val="22"/>
          <w:szCs w:val="22"/>
        </w:rPr>
        <w:t>.</w:t>
      </w:r>
      <w:proofErr w:type="gramEnd"/>
      <w:r w:rsidRPr="00B465EC">
        <w:rPr>
          <w:sz w:val="22"/>
          <w:szCs w:val="22"/>
        </w:rPr>
        <w:t xml:space="preserve"> </w:t>
      </w:r>
    </w:p>
    <w:p w:rsidR="00C75FD1" w:rsidRDefault="006F57D2">
      <w:pPr>
        <w:pStyle w:val="Heading1"/>
        <w:spacing w:line="276" w:lineRule="auto"/>
      </w:pPr>
      <w:r>
        <w:t>KESIMPULAN</w:t>
      </w:r>
    </w:p>
    <w:p w:rsidR="00B465EC" w:rsidRPr="00B465EC" w:rsidRDefault="00B465EC" w:rsidP="00B465EC">
      <w:pPr>
        <w:spacing w:line="276" w:lineRule="auto"/>
        <w:ind w:firstLine="567"/>
        <w:jc w:val="both"/>
        <w:rPr>
          <w:sz w:val="22"/>
          <w:szCs w:val="22"/>
          <w:lang w:val="id-ID"/>
        </w:rPr>
      </w:pPr>
      <w:r w:rsidRPr="00B465EC">
        <w:rPr>
          <w:sz w:val="22"/>
          <w:szCs w:val="22"/>
          <w:lang w:val="id-ID"/>
        </w:rPr>
        <w:t>Mengingat efek samping pemeriksaan, penanganan informasi penelitian, sangat baik dapat ditutup sebagai berikut:</w:t>
      </w:r>
    </w:p>
    <w:p w:rsidR="00B465EC" w:rsidRPr="00B465EC" w:rsidRDefault="00B465EC" w:rsidP="00B465EC">
      <w:pPr>
        <w:pStyle w:val="ListParagraph"/>
        <w:numPr>
          <w:ilvl w:val="0"/>
          <w:numId w:val="18"/>
        </w:numPr>
        <w:ind w:left="284" w:hanging="284"/>
        <w:rPr>
          <w:lang w:val="id-ID"/>
        </w:rPr>
      </w:pPr>
      <w:r w:rsidRPr="00B465EC">
        <w:rPr>
          <w:lang w:val="id-ID"/>
        </w:rPr>
        <w:t>Ada pengaruh administrasi publik terhadap pemenuhan individu Kantor Wilayah Lubuklinggau Selatan II Kota Lubuklinggau yang ditunjukkan dengan thitung sebesar 7.084 dan ttabel sebesar 1.660.</w:t>
      </w:r>
    </w:p>
    <w:p w:rsidR="00B465EC" w:rsidRPr="00B465EC" w:rsidRDefault="00B465EC" w:rsidP="00B465EC">
      <w:pPr>
        <w:pStyle w:val="ListParagraph"/>
        <w:numPr>
          <w:ilvl w:val="0"/>
          <w:numId w:val="18"/>
        </w:numPr>
        <w:ind w:left="284" w:hanging="284"/>
        <w:rPr>
          <w:lang w:val="id-ID"/>
        </w:rPr>
      </w:pPr>
      <w:r w:rsidRPr="00B465EC">
        <w:rPr>
          <w:lang w:val="id-ID"/>
        </w:rPr>
        <w:t>Ada pengaruh disiplin kerja terhadap pemenuhan kebutuhan individu Kantor Wilayah Lubuklinggau Selatan II Kota Lubuklinggau yang ditunjukkan dengan nilai thitung sebesar 7.201 dan ttabel sebesar 1.660.</w:t>
      </w:r>
    </w:p>
    <w:p w:rsidR="00B465EC" w:rsidRPr="00B465EC" w:rsidRDefault="00B465EC" w:rsidP="00B465EC">
      <w:pPr>
        <w:pStyle w:val="ListParagraph"/>
        <w:numPr>
          <w:ilvl w:val="0"/>
          <w:numId w:val="18"/>
        </w:numPr>
        <w:ind w:left="284" w:hanging="284"/>
        <w:rPr>
          <w:lang w:val="id-ID"/>
        </w:rPr>
      </w:pPr>
      <w:r w:rsidRPr="00B465EC">
        <w:rPr>
          <w:lang w:val="id-ID"/>
        </w:rPr>
        <w:t xml:space="preserve">Ada pengaruh administrasi publik terhadap presentasi pegawai Kantor Wilayah II Lubuklinggau Selatan Kota Lubuklinggau yang ditunjukkan dengan </w:t>
      </w:r>
      <w:r w:rsidRPr="00B465EC">
        <w:rPr>
          <w:lang w:val="id-ID"/>
        </w:rPr>
        <w:lastRenderedPageBreak/>
        <w:t>thitung sebesar 6347 dan ttabel sebesar 1,660.</w:t>
      </w:r>
    </w:p>
    <w:p w:rsidR="00B465EC" w:rsidRPr="00B465EC" w:rsidRDefault="00B465EC" w:rsidP="00B465EC">
      <w:pPr>
        <w:pStyle w:val="ListParagraph"/>
        <w:numPr>
          <w:ilvl w:val="0"/>
          <w:numId w:val="18"/>
        </w:numPr>
        <w:ind w:left="284" w:hanging="284"/>
        <w:rPr>
          <w:lang w:val="id-ID"/>
        </w:rPr>
      </w:pPr>
      <w:r w:rsidRPr="00B465EC">
        <w:rPr>
          <w:lang w:val="id-ID"/>
        </w:rPr>
        <w:t>Ada pengaruh disiplin pekerja terhadap pameran perwakilan Dinas Lokal II Lubuklinggau Selatan Kota Lubuklinggau yang ditunjukkan dengan thitung sebesar 5,396 dan ttabel sebesar 1,660.</w:t>
      </w:r>
    </w:p>
    <w:p w:rsidR="00B465EC" w:rsidRPr="00B465EC" w:rsidRDefault="00B465EC" w:rsidP="00B465EC">
      <w:pPr>
        <w:pStyle w:val="ListParagraph"/>
        <w:numPr>
          <w:ilvl w:val="0"/>
          <w:numId w:val="18"/>
        </w:numPr>
        <w:ind w:left="284" w:hanging="284"/>
        <w:rPr>
          <w:lang w:val="id-ID"/>
        </w:rPr>
      </w:pPr>
      <w:r w:rsidRPr="00B465EC">
        <w:rPr>
          <w:lang w:val="id-ID"/>
        </w:rPr>
        <w:t>Ada pengaruh bantuan dan disiplin masyarakat terhadap pemenuhan kebutuhan individu di Kantor Camat Lubuklinggau Selatan II Kota Lubuklinggau yang ditunjukkan dengan nilai Fhitung sebesar 41.371 dan Ftabel sebesar 3,09.</w:t>
      </w:r>
    </w:p>
    <w:p w:rsidR="00B465EC" w:rsidRPr="00B465EC" w:rsidRDefault="00B465EC" w:rsidP="00B465EC">
      <w:pPr>
        <w:pStyle w:val="ListParagraph"/>
        <w:numPr>
          <w:ilvl w:val="0"/>
          <w:numId w:val="18"/>
        </w:numPr>
        <w:ind w:left="284" w:hanging="284"/>
        <w:rPr>
          <w:lang w:val="id-ID"/>
        </w:rPr>
      </w:pPr>
      <w:r w:rsidRPr="00B465EC">
        <w:rPr>
          <w:lang w:val="id-ID"/>
        </w:rPr>
        <w:t>Ada pengaruh tolong-menolong dan kedisiplinan masyarakat terhadap presentasi pekerja Kantor Wilayah II Lubuklinggau Selatan Kota Lubuklinggau yang ditunjukkan dengan Fhitung sebesar 26.373 dan Ftabel sebesar 3,09.</w:t>
      </w:r>
    </w:p>
    <w:p w:rsidR="00C75FD1" w:rsidRDefault="00C75FD1">
      <w:pPr>
        <w:jc w:val="both"/>
        <w:rPr>
          <w:sz w:val="22"/>
          <w:szCs w:val="22"/>
        </w:rPr>
      </w:pPr>
    </w:p>
    <w:p w:rsidR="00C75FD1" w:rsidRDefault="006F57D2">
      <w:pPr>
        <w:pStyle w:val="Heading1"/>
        <w:spacing w:line="276" w:lineRule="auto"/>
      </w:pPr>
      <w:r>
        <w:t>DAFTAR PUSTAKA</w:t>
      </w:r>
    </w:p>
    <w:p w:rsidR="00C75FD1" w:rsidRDefault="00C75FD1">
      <w:pPr>
        <w:pBdr>
          <w:top w:val="nil"/>
          <w:left w:val="nil"/>
          <w:bottom w:val="nil"/>
          <w:right w:val="nil"/>
          <w:between w:val="nil"/>
        </w:pBdr>
        <w:ind w:firstLine="284"/>
        <w:jc w:val="both"/>
        <w:rPr>
          <w:color w:val="000000"/>
          <w:sz w:val="22"/>
          <w:szCs w:val="22"/>
        </w:rPr>
      </w:pPr>
    </w:p>
    <w:p w:rsidR="00C75FD1" w:rsidRDefault="006F57D2">
      <w:pPr>
        <w:widowControl w:val="0"/>
        <w:autoSpaceDE w:val="0"/>
        <w:autoSpaceDN w:val="0"/>
        <w:adjustRightInd w:val="0"/>
        <w:spacing w:line="276" w:lineRule="auto"/>
        <w:ind w:left="480" w:hanging="480"/>
        <w:jc w:val="both"/>
        <w:rPr>
          <w:noProof/>
          <w:sz w:val="22"/>
          <w:szCs w:val="22"/>
        </w:rPr>
      </w:pPr>
      <w:r>
        <w:rPr>
          <w:color w:val="000000"/>
          <w:sz w:val="22"/>
          <w:szCs w:val="22"/>
        </w:rPr>
        <w:fldChar w:fldCharType="begin"/>
      </w:r>
      <w:r>
        <w:rPr>
          <w:color w:val="000000"/>
          <w:sz w:val="22"/>
          <w:szCs w:val="22"/>
        </w:rPr>
        <w:instrText xml:space="preserve">ADDIN Mendeley Bibliography CSL_BIBLIOGRAPHY </w:instrText>
      </w:r>
      <w:r>
        <w:rPr>
          <w:color w:val="000000"/>
          <w:sz w:val="22"/>
          <w:szCs w:val="22"/>
        </w:rPr>
        <w:fldChar w:fldCharType="separate"/>
      </w:r>
      <w:r>
        <w:rPr>
          <w:noProof/>
          <w:sz w:val="22"/>
          <w:szCs w:val="22"/>
        </w:rPr>
        <w:t xml:space="preserve">Ariesta, Iche. 2017. “Pengaruh Kecerdasan Emosional Dan Organizational Citizenship Behavior (OCB) Terhadap Kinerja Peternak Ayam Ras Pedaging.” </w:t>
      </w:r>
      <w:r>
        <w:rPr>
          <w:i/>
          <w:iCs/>
          <w:noProof/>
          <w:sz w:val="22"/>
          <w:szCs w:val="22"/>
        </w:rPr>
        <w:t>JBMP (Jurnal Bisnis, Manajemen dan Perbankan)</w:t>
      </w:r>
      <w:r>
        <w:rPr>
          <w:noProof/>
          <w:sz w:val="22"/>
          <w:szCs w:val="22"/>
        </w:rPr>
        <w:t xml:space="preserve"> 2(2): 121.</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Dharma, Surya. 2015. </w:t>
      </w:r>
      <w:r>
        <w:rPr>
          <w:i/>
          <w:iCs/>
          <w:noProof/>
          <w:sz w:val="22"/>
          <w:szCs w:val="22"/>
        </w:rPr>
        <w:t>Manajemen Kinerja</w:t>
      </w:r>
      <w:r>
        <w:rPr>
          <w:noProof/>
          <w:sz w:val="22"/>
          <w:szCs w:val="22"/>
        </w:rPr>
        <w:t>. Bandung: Pustaka Belajar.</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Edison, Emron. 2018. </w:t>
      </w:r>
      <w:r>
        <w:rPr>
          <w:i/>
          <w:iCs/>
          <w:noProof/>
          <w:sz w:val="22"/>
          <w:szCs w:val="22"/>
        </w:rPr>
        <w:t>Manajemen Sumber Daya Manusia Strategi Dan Perubahan Dalam Rangkat Meningkatkan Kinerja Pegawai Dan Organisasi.</w:t>
      </w:r>
      <w:r>
        <w:rPr>
          <w:noProof/>
          <w:sz w:val="22"/>
          <w:szCs w:val="22"/>
        </w:rPr>
        <w:t xml:space="preserve"> Bandung: Alfabeta.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Hardiyansyah. 2018. </w:t>
      </w:r>
      <w:r>
        <w:rPr>
          <w:i/>
          <w:iCs/>
          <w:noProof/>
          <w:sz w:val="22"/>
          <w:szCs w:val="22"/>
        </w:rPr>
        <w:t>Manajemen Pelayanan Dan Pengembangan Organisasi Publik Dalam Aspek Riset, Ilmu Administrasi Publik Kontemporer</w:t>
      </w:r>
      <w:r>
        <w:rPr>
          <w:noProof/>
          <w:sz w:val="22"/>
          <w:szCs w:val="22"/>
        </w:rPr>
        <w:t>. Yogyakarta: Gava Media.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Hasibuan, Melayu. 2016. </w:t>
      </w:r>
      <w:r>
        <w:rPr>
          <w:i/>
          <w:iCs/>
          <w:noProof/>
          <w:sz w:val="22"/>
          <w:szCs w:val="22"/>
        </w:rPr>
        <w:t xml:space="preserve">Sumber Daya </w:t>
      </w:r>
      <w:r>
        <w:rPr>
          <w:i/>
          <w:iCs/>
          <w:noProof/>
          <w:sz w:val="22"/>
          <w:szCs w:val="22"/>
        </w:rPr>
        <w:lastRenderedPageBreak/>
        <w:t>Manusia Edisi Revisi.</w:t>
      </w:r>
      <w:r>
        <w:rPr>
          <w:noProof/>
          <w:sz w:val="22"/>
          <w:szCs w:val="22"/>
        </w:rPr>
        <w:t xml:space="preserve"> Jakarta: Bumi Aksara.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Hayat. 2019. </w:t>
      </w:r>
      <w:r>
        <w:rPr>
          <w:i/>
          <w:iCs/>
          <w:noProof/>
          <w:sz w:val="22"/>
          <w:szCs w:val="22"/>
        </w:rPr>
        <w:t>Manajemen Pelayanan Publik</w:t>
      </w:r>
      <w:r>
        <w:rPr>
          <w:noProof/>
          <w:sz w:val="22"/>
          <w:szCs w:val="22"/>
        </w:rPr>
        <w:t>. Jakarta: Rajawali Pers.</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Johan, Billy. 2017. “Pegaruh Disipli Kerja Terhadap Kualitas Kecamata Telen Kabupaten Kutai Timur.” </w:t>
      </w:r>
      <w:r>
        <w:rPr>
          <w:i/>
          <w:iCs/>
          <w:noProof/>
          <w:sz w:val="22"/>
          <w:szCs w:val="22"/>
        </w:rPr>
        <w:t>Pendidikan Ilmu Sosial</w:t>
      </w:r>
      <w:r>
        <w:rPr>
          <w:noProof/>
          <w:sz w:val="22"/>
          <w:szCs w:val="22"/>
        </w:rPr>
        <w:t xml:space="preserve"> 5(2): 257–66.</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Kuncoro, Satryo Bagus. 2017. “Pengaruh Pelayanan publik  Dan Semangat Kerja Pegawai Terhadap Kepuasan Masyarakat Di Kantor Kecamatan Bengalon Kabupaten Kutai Timur.” </w:t>
      </w:r>
      <w:r>
        <w:rPr>
          <w:i/>
          <w:iCs/>
          <w:noProof/>
          <w:sz w:val="22"/>
          <w:szCs w:val="22"/>
        </w:rPr>
        <w:t>eJournal Pemerintahan Integratif</w:t>
      </w:r>
      <w:r>
        <w:rPr>
          <w:noProof/>
          <w:sz w:val="22"/>
          <w:szCs w:val="22"/>
        </w:rPr>
        <w:t xml:space="preserve"> 5(2): 234–45.</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Mangkunegara, Anwar Prabu. 2015. </w:t>
      </w:r>
      <w:r>
        <w:rPr>
          <w:i/>
          <w:iCs/>
          <w:noProof/>
          <w:sz w:val="22"/>
          <w:szCs w:val="22"/>
        </w:rPr>
        <w:t>Manajemen Sumber Daya Manusia Perusahaan</w:t>
      </w:r>
      <w:r>
        <w:rPr>
          <w:noProof/>
          <w:sz w:val="22"/>
          <w:szCs w:val="22"/>
        </w:rPr>
        <w:t>. Bandung: Rosda.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Marwansyah. 2018. </w:t>
      </w:r>
      <w:r>
        <w:rPr>
          <w:i/>
          <w:iCs/>
          <w:noProof/>
          <w:sz w:val="22"/>
          <w:szCs w:val="22"/>
        </w:rPr>
        <w:t>Manajemen Sumber Daya Manusia</w:t>
      </w:r>
      <w:r>
        <w:rPr>
          <w:noProof/>
          <w:sz w:val="22"/>
          <w:szCs w:val="22"/>
        </w:rPr>
        <w:t>. Bandung: Alfabeta.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Ngobese, Ndabazinhle, Roger B Mason, and Mandusha Maharaj. 2017. “The Effect of Service Delivery in Public ‘Community Service Centres’: A Case of an Emerging Economy.” </w:t>
      </w:r>
      <w:r>
        <w:rPr>
          <w:i/>
          <w:iCs/>
          <w:noProof/>
          <w:sz w:val="22"/>
          <w:szCs w:val="22"/>
        </w:rPr>
        <w:t>Risk Governance and Control: Financial Markets and Institutions</w:t>
      </w:r>
      <w:r>
        <w:rPr>
          <w:noProof/>
          <w:sz w:val="22"/>
          <w:szCs w:val="22"/>
        </w:rPr>
        <w:t xml:space="preserve"> 7(3): 44–54.</w:t>
      </w:r>
    </w:p>
    <w:p w:rsidR="00C75FD1" w:rsidRDefault="00C75FD1">
      <w:pPr>
        <w:widowControl w:val="0"/>
        <w:autoSpaceDE w:val="0"/>
        <w:autoSpaceDN w:val="0"/>
        <w:adjustRightInd w:val="0"/>
        <w:spacing w:line="276" w:lineRule="auto"/>
        <w:ind w:left="480" w:hanging="480"/>
        <w:jc w:val="both"/>
        <w:rPr>
          <w:noProof/>
          <w:sz w:val="22"/>
          <w:szCs w:val="22"/>
        </w:rPr>
      </w:pP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Sinambela, Lijan Poltak. 2019. </w:t>
      </w:r>
      <w:r>
        <w:rPr>
          <w:i/>
          <w:iCs/>
          <w:noProof/>
          <w:sz w:val="22"/>
          <w:szCs w:val="22"/>
        </w:rPr>
        <w:t>Manajemen Kinerja Pengelolaan, Pengukuran Dan Implikasi Kinerja</w:t>
      </w:r>
      <w:r>
        <w:rPr>
          <w:noProof/>
          <w:sz w:val="22"/>
          <w:szCs w:val="22"/>
        </w:rPr>
        <w:t>. Depok: Rajawali Pers.</w:t>
      </w:r>
    </w:p>
    <w:p w:rsidR="00C75FD1" w:rsidRDefault="006F57D2">
      <w:pPr>
        <w:widowControl w:val="0"/>
        <w:autoSpaceDE w:val="0"/>
        <w:autoSpaceDN w:val="0"/>
        <w:adjustRightInd w:val="0"/>
        <w:spacing w:line="276" w:lineRule="auto"/>
        <w:jc w:val="both"/>
        <w:rPr>
          <w:noProof/>
          <w:sz w:val="22"/>
          <w:szCs w:val="22"/>
        </w:rPr>
      </w:pPr>
      <w:r>
        <w:rPr>
          <w:noProof/>
          <w:sz w:val="22"/>
          <w:szCs w:val="22"/>
        </w:rPr>
        <w:t xml:space="preserve">Sugiyono. 2018a. </w:t>
      </w:r>
      <w:r>
        <w:rPr>
          <w:i/>
          <w:iCs/>
          <w:noProof/>
          <w:sz w:val="22"/>
          <w:szCs w:val="22"/>
        </w:rPr>
        <w:t>Metode Penelitian Manajemen</w:t>
      </w:r>
      <w:r>
        <w:rPr>
          <w:noProof/>
          <w:sz w:val="22"/>
          <w:szCs w:val="22"/>
        </w:rPr>
        <w:t>. Bandung: Alfabeta.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 2018b. </w:t>
      </w:r>
      <w:r>
        <w:rPr>
          <w:i/>
          <w:iCs/>
          <w:noProof/>
          <w:sz w:val="22"/>
          <w:szCs w:val="22"/>
        </w:rPr>
        <w:t>Metodologi Penelitian Bisnis</w:t>
      </w:r>
      <w:r>
        <w:rPr>
          <w:noProof/>
          <w:sz w:val="22"/>
          <w:szCs w:val="22"/>
        </w:rPr>
        <w:t>. Bandung: Alfabeta.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Sujarweni, Wiratna. 2019. </w:t>
      </w:r>
      <w:r>
        <w:rPr>
          <w:i/>
          <w:iCs/>
          <w:noProof/>
          <w:sz w:val="22"/>
          <w:szCs w:val="22"/>
        </w:rPr>
        <w:t>Metodologi Penelitian Lengkap, Praktis Dan Mudah Dipahami.</w:t>
      </w:r>
      <w:r>
        <w:rPr>
          <w:noProof/>
          <w:sz w:val="22"/>
          <w:szCs w:val="22"/>
        </w:rPr>
        <w:t xml:space="preserve"> Jakarta: Pustaka Buku.</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Sumarjo, Mahendro. 2018. </w:t>
      </w:r>
      <w:r>
        <w:rPr>
          <w:i/>
          <w:iCs/>
          <w:noProof/>
          <w:sz w:val="22"/>
          <w:szCs w:val="22"/>
        </w:rPr>
        <w:t>Manajemen Pengembangan Sumber Daya Manusia Konsep-Konsep Kunci.</w:t>
      </w:r>
      <w:r>
        <w:rPr>
          <w:noProof/>
          <w:sz w:val="22"/>
          <w:szCs w:val="22"/>
        </w:rPr>
        <w:t xml:space="preserve"> Bandung: Alfabeta.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Surjadi. 2018. </w:t>
      </w:r>
      <w:r>
        <w:rPr>
          <w:i/>
          <w:iCs/>
          <w:noProof/>
          <w:sz w:val="22"/>
          <w:szCs w:val="22"/>
        </w:rPr>
        <w:t>Manajemen Pelayanan Publik</w:t>
      </w:r>
      <w:r>
        <w:rPr>
          <w:noProof/>
          <w:sz w:val="22"/>
          <w:szCs w:val="22"/>
        </w:rPr>
        <w:t>. Jakarta: Pustaka Buku.</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Sutrisno, Edi. 2018. </w:t>
      </w:r>
      <w:r>
        <w:rPr>
          <w:i/>
          <w:iCs/>
          <w:noProof/>
          <w:sz w:val="22"/>
          <w:szCs w:val="22"/>
        </w:rPr>
        <w:t>Manajemen Sumber Daya Manusia</w:t>
      </w:r>
      <w:r>
        <w:rPr>
          <w:noProof/>
          <w:sz w:val="22"/>
          <w:szCs w:val="22"/>
        </w:rPr>
        <w:t>. Bandung: Alfabeta.</w:t>
      </w:r>
    </w:p>
    <w:p w:rsidR="00C75FD1" w:rsidRDefault="006F57D2">
      <w:pPr>
        <w:widowControl w:val="0"/>
        <w:autoSpaceDE w:val="0"/>
        <w:autoSpaceDN w:val="0"/>
        <w:adjustRightInd w:val="0"/>
        <w:spacing w:line="276" w:lineRule="auto"/>
        <w:ind w:left="480" w:hanging="480"/>
        <w:jc w:val="both"/>
        <w:rPr>
          <w:noProof/>
          <w:sz w:val="22"/>
          <w:szCs w:val="22"/>
        </w:rPr>
      </w:pPr>
      <w:r>
        <w:rPr>
          <w:noProof/>
          <w:sz w:val="22"/>
          <w:szCs w:val="22"/>
        </w:rPr>
        <w:t xml:space="preserve">Suwatno. Priansa, Donni Juni. 2018. </w:t>
      </w:r>
      <w:r>
        <w:rPr>
          <w:i/>
          <w:iCs/>
          <w:noProof/>
          <w:sz w:val="22"/>
          <w:szCs w:val="22"/>
        </w:rPr>
        <w:t>Sumber Daya Manusia Dalam Organisasi Dan Bisnis.</w:t>
      </w:r>
      <w:r>
        <w:rPr>
          <w:noProof/>
          <w:sz w:val="22"/>
          <w:szCs w:val="22"/>
        </w:rPr>
        <w:t xml:space="preserve"> Bandung: Alfabeta.</w:t>
      </w:r>
    </w:p>
    <w:p w:rsidR="00C75FD1" w:rsidRDefault="00C75FD1">
      <w:pPr>
        <w:widowControl w:val="0"/>
        <w:autoSpaceDE w:val="0"/>
        <w:autoSpaceDN w:val="0"/>
        <w:adjustRightInd w:val="0"/>
        <w:spacing w:line="276" w:lineRule="auto"/>
        <w:ind w:left="480" w:hanging="480"/>
        <w:jc w:val="both"/>
        <w:rPr>
          <w:noProof/>
          <w:sz w:val="22"/>
          <w:szCs w:val="22"/>
        </w:rPr>
      </w:pPr>
    </w:p>
    <w:p w:rsidR="00C75FD1" w:rsidRDefault="006F57D2">
      <w:pPr>
        <w:spacing w:line="276" w:lineRule="auto"/>
        <w:rPr>
          <w:color w:val="000000"/>
          <w:sz w:val="22"/>
          <w:szCs w:val="22"/>
        </w:rPr>
        <w:sectPr w:rsidR="00C75FD1">
          <w:type w:val="continuous"/>
          <w:pgSz w:w="11906" w:h="16838" w:code="9"/>
          <w:pgMar w:top="1701" w:right="1701" w:bottom="1701" w:left="1701" w:header="850" w:footer="709" w:gutter="0"/>
          <w:cols w:num="2" w:space="708"/>
          <w:docGrid w:linePitch="360"/>
        </w:sectPr>
      </w:pPr>
      <w:r>
        <w:rPr>
          <w:color w:val="000000"/>
          <w:sz w:val="22"/>
          <w:szCs w:val="22"/>
        </w:rPr>
        <w:fldChar w:fldCharType="end"/>
      </w:r>
    </w:p>
    <w:p w:rsidR="00C75FD1" w:rsidRDefault="00C75FD1">
      <w:pPr>
        <w:spacing w:line="276" w:lineRule="auto"/>
      </w:pPr>
    </w:p>
    <w:sectPr w:rsidR="00C75FD1">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42" w:rsidRDefault="00D61842">
      <w:r>
        <w:separator/>
      </w:r>
    </w:p>
  </w:endnote>
  <w:endnote w:type="continuationSeparator" w:id="0">
    <w:p w:rsidR="00D61842" w:rsidRDefault="00D6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D" w:rsidRDefault="00C2323D">
    <w:pPr>
      <w:jc w:val="right"/>
      <w:rPr>
        <w:rFonts w:cs="Calibri"/>
        <w:color w:val="000000"/>
        <w:sz w:val="18"/>
        <w:szCs w:val="18"/>
      </w:rPr>
    </w:pPr>
    <w:r>
      <w:rPr>
        <w:rFonts w:cs="Calibri"/>
        <w:b/>
        <w:bCs/>
        <w:color w:val="000000"/>
        <w:sz w:val="18"/>
        <w:szCs w:val="18"/>
      </w:rPr>
      <w:t>Elsa Sucipta</w:t>
    </w:r>
    <w:r>
      <w:rPr>
        <w:rFonts w:cs="Calibri"/>
        <w:color w:val="000000"/>
        <w:sz w:val="18"/>
        <w:szCs w:val="18"/>
      </w:rPr>
      <w:t>, Copyright © 2021,</w:t>
    </w:r>
    <w:r>
      <w:rPr>
        <w:rFonts w:cs="Calibri"/>
        <w:b/>
        <w:bCs/>
        <w:color w:val="000000"/>
        <w:sz w:val="18"/>
        <w:szCs w:val="18"/>
      </w:rPr>
      <w:t xml:space="preserve"> </w:t>
    </w:r>
    <w:r>
      <w:t>Universitas Bina Insan</w:t>
    </w:r>
    <w:r>
      <w:rPr>
        <w:rFonts w:cs="Calibri"/>
        <w:sz w:val="18"/>
        <w:szCs w:val="18"/>
      </w:rPr>
      <w:t>,</w:t>
    </w:r>
    <w:r>
      <w:rPr>
        <w:rFonts w:cs="Calibri"/>
        <w:b/>
        <w:bCs/>
        <w:color w:val="000000"/>
        <w:sz w:val="18"/>
        <w:szCs w:val="18"/>
      </w:rPr>
      <w:t xml:space="preserve"> </w:t>
    </w:r>
    <w:r>
      <w:rPr>
        <w:rFonts w:cs="Calibri"/>
        <w:color w:val="000000"/>
        <w:sz w:val="18"/>
        <w:szCs w:val="18"/>
      </w:rPr>
      <w:t xml:space="preserve">Page </w:t>
    </w:r>
    <w:r>
      <w:rPr>
        <w:rFonts w:cs="Calibri"/>
        <w:color w:val="000000"/>
        <w:sz w:val="18"/>
        <w:szCs w:val="18"/>
      </w:rPr>
      <w:fldChar w:fldCharType="begin"/>
    </w:r>
    <w:r>
      <w:rPr>
        <w:rFonts w:cs="Calibri"/>
        <w:color w:val="000000"/>
        <w:sz w:val="18"/>
        <w:szCs w:val="18"/>
      </w:rPr>
      <w:instrText xml:space="preserve"> PAGE   \* MERGEFORMAT </w:instrText>
    </w:r>
    <w:r>
      <w:rPr>
        <w:rFonts w:cs="Calibri"/>
        <w:color w:val="000000"/>
        <w:sz w:val="18"/>
        <w:szCs w:val="18"/>
      </w:rPr>
      <w:fldChar w:fldCharType="separate"/>
    </w:r>
    <w:r w:rsidR="00C6420A">
      <w:rPr>
        <w:rFonts w:cs="Calibri"/>
        <w:noProof/>
        <w:color w:val="000000"/>
        <w:sz w:val="18"/>
        <w:szCs w:val="18"/>
      </w:rPr>
      <w:t>1</w:t>
    </w:r>
    <w:r>
      <w:rPr>
        <w:rFonts w:cs="Calibri"/>
        <w:noProof/>
        <w:color w:val="000000"/>
        <w:sz w:val="18"/>
        <w:szCs w:val="18"/>
      </w:rPr>
      <w:fldChar w:fldCharType="end"/>
    </w:r>
    <w:r>
      <w:rPr>
        <w:rFonts w:cs="Calibri"/>
        <w:color w:val="000000"/>
        <w:sz w:val="18"/>
        <w:szCs w:val="18"/>
      </w:rPr>
      <w:t xml:space="preserve"> </w:t>
    </w:r>
  </w:p>
  <w:p w:rsidR="00C2323D" w:rsidRDefault="00C2323D">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D" w:rsidRDefault="00C2323D">
    <w:pPr>
      <w:jc w:val="right"/>
      <w:rPr>
        <w:rFonts w:cs="Calibri"/>
        <w:color w:val="000000"/>
        <w:sz w:val="18"/>
        <w:szCs w:val="18"/>
      </w:rPr>
    </w:pPr>
    <w:r>
      <w:rPr>
        <w:rFonts w:cs="Calibri"/>
        <w:b/>
        <w:bCs/>
        <w:color w:val="000000"/>
        <w:sz w:val="18"/>
        <w:szCs w:val="18"/>
      </w:rPr>
      <w:t>Elsa Sucipta</w:t>
    </w:r>
    <w:r>
      <w:rPr>
        <w:rFonts w:cs="Calibri"/>
        <w:color w:val="000000"/>
        <w:sz w:val="18"/>
        <w:szCs w:val="18"/>
      </w:rPr>
      <w:t>, Copyright © 2021,</w:t>
    </w:r>
    <w:r>
      <w:rPr>
        <w:rFonts w:cs="Calibri"/>
        <w:b/>
        <w:bCs/>
        <w:color w:val="000000"/>
        <w:sz w:val="18"/>
        <w:szCs w:val="18"/>
      </w:rPr>
      <w:t xml:space="preserve"> </w:t>
    </w:r>
    <w:r>
      <w:t>Universitas Bina Insan</w:t>
    </w:r>
    <w:r>
      <w:rPr>
        <w:rFonts w:cs="Calibri"/>
        <w:sz w:val="18"/>
        <w:szCs w:val="18"/>
      </w:rPr>
      <w:t>,</w:t>
    </w:r>
    <w:r>
      <w:rPr>
        <w:rFonts w:cs="Calibri"/>
        <w:b/>
        <w:bCs/>
        <w:color w:val="000000"/>
        <w:sz w:val="18"/>
        <w:szCs w:val="18"/>
      </w:rPr>
      <w:t xml:space="preserve"> </w:t>
    </w:r>
    <w:r>
      <w:rPr>
        <w:rFonts w:cs="Calibri"/>
        <w:color w:val="000000"/>
        <w:sz w:val="18"/>
        <w:szCs w:val="18"/>
      </w:rPr>
      <w:t xml:space="preserve">Page </w:t>
    </w:r>
    <w:r>
      <w:rPr>
        <w:rFonts w:cs="Calibri"/>
        <w:color w:val="000000"/>
        <w:sz w:val="18"/>
        <w:szCs w:val="18"/>
      </w:rPr>
      <w:fldChar w:fldCharType="begin"/>
    </w:r>
    <w:r>
      <w:rPr>
        <w:rFonts w:cs="Calibri"/>
        <w:color w:val="000000"/>
        <w:sz w:val="18"/>
        <w:szCs w:val="18"/>
      </w:rPr>
      <w:instrText xml:space="preserve"> PAGE   \* MERGEFORMAT </w:instrText>
    </w:r>
    <w:r>
      <w:rPr>
        <w:rFonts w:cs="Calibri"/>
        <w:color w:val="000000"/>
        <w:sz w:val="18"/>
        <w:szCs w:val="18"/>
      </w:rPr>
      <w:fldChar w:fldCharType="separate"/>
    </w:r>
    <w:r w:rsidR="00C6420A">
      <w:rPr>
        <w:rFonts w:cs="Calibri"/>
        <w:noProof/>
        <w:color w:val="000000"/>
        <w:sz w:val="18"/>
        <w:szCs w:val="18"/>
      </w:rPr>
      <w:t>13</w:t>
    </w:r>
    <w:r>
      <w:rPr>
        <w:rFonts w:cs="Calibri"/>
        <w:noProof/>
        <w:color w:val="000000"/>
        <w:sz w:val="18"/>
        <w:szCs w:val="18"/>
      </w:rPr>
      <w:fldChar w:fldCharType="end"/>
    </w:r>
    <w:r>
      <w:rPr>
        <w:rFonts w:cs="Calibri"/>
        <w:color w:val="000000"/>
        <w:sz w:val="18"/>
        <w:szCs w:val="18"/>
      </w:rPr>
      <w:t xml:space="preserve"> </w:t>
    </w:r>
  </w:p>
  <w:p w:rsidR="00C2323D" w:rsidRDefault="00C2323D">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42" w:rsidRDefault="00D61842">
      <w:r>
        <w:separator/>
      </w:r>
    </w:p>
  </w:footnote>
  <w:footnote w:type="continuationSeparator" w:id="0">
    <w:p w:rsidR="00D61842" w:rsidRDefault="00D6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D" w:rsidRDefault="00C2323D">
    <w:pPr>
      <w:pStyle w:val="Header"/>
      <w:tabs>
        <w:tab w:val="clear" w:pos="9026"/>
      </w:tabs>
      <w:rPr>
        <w:b/>
        <w:lang w:val="id-ID"/>
      </w:rPr>
    </w:pPr>
    <w:r>
      <w:rPr>
        <w:rFonts w:ascii="Cambria" w:hAnsi="Cambria"/>
        <w:noProof/>
        <w:sz w:val="18"/>
        <w:szCs w:val="18"/>
      </w:rPr>
      <w:drawing>
        <wp:anchor distT="0" distB="0" distL="114300" distR="114300" simplePos="0" relativeHeight="2"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D" w:rsidRDefault="00C2323D">
    <w:pPr>
      <w:pStyle w:val="Header"/>
      <w:tabs>
        <w:tab w:val="clear" w:pos="9026"/>
      </w:tabs>
      <w:rPr>
        <w:b/>
        <w:lang w:val="id-ID"/>
      </w:rPr>
    </w:pPr>
    <w:r>
      <w:rPr>
        <w:rFonts w:ascii="Cambria" w:hAnsi="Cambria"/>
        <w:noProof/>
        <w:sz w:val="18"/>
        <w:szCs w:val="18"/>
      </w:rPr>
      <w:drawing>
        <wp:anchor distT="0" distB="0" distL="114300" distR="114300" simplePos="0" relativeHeight="3" behindDoc="0" locked="0" layoutInCell="1" allowOverlap="1" wp14:anchorId="459D879C" wp14:editId="476841EA">
          <wp:simplePos x="0" y="0"/>
          <wp:positionH relativeFrom="column">
            <wp:posOffset>76835</wp:posOffset>
          </wp:positionH>
          <wp:positionV relativeFrom="paragraph">
            <wp:posOffset>-339090</wp:posOffset>
          </wp:positionV>
          <wp:extent cx="708660" cy="730885"/>
          <wp:effectExtent l="0" t="0" r="0" b="0"/>
          <wp:wrapSquare wrapText="bothSides"/>
          <wp:docPr id="409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cstate="print"/>
                  <a:src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F42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9D0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6781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3790D80C"/>
    <w:lvl w:ilvl="0" w:tplc="3F8E9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BDFAC190"/>
    <w:lvl w:ilvl="0" w:tplc="C4660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C1D0C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C2A275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9F5AB60E"/>
    <w:lvl w:ilvl="0" w:tplc="23F8445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00000009"/>
    <w:multiLevelType w:val="hybridMultilevel"/>
    <w:tmpl w:val="4ADC3EF4"/>
    <w:lvl w:ilvl="0" w:tplc="E90875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000000A"/>
    <w:multiLevelType w:val="hybridMultilevel"/>
    <w:tmpl w:val="12582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4ADC3EF4"/>
    <w:lvl w:ilvl="0" w:tplc="E90875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000000C"/>
    <w:multiLevelType w:val="hybridMultilevel"/>
    <w:tmpl w:val="5C245D9A"/>
    <w:lvl w:ilvl="0" w:tplc="A836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C6F42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4ADC3EF4"/>
    <w:lvl w:ilvl="0" w:tplc="E90875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0000000F"/>
    <w:multiLevelType w:val="hybridMultilevel"/>
    <w:tmpl w:val="C8A2ABD6"/>
    <w:lvl w:ilvl="0" w:tplc="62108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0E0AD788"/>
    <w:lvl w:ilvl="0" w:tplc="6E96E7D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194234EA"/>
    <w:multiLevelType w:val="hybridMultilevel"/>
    <w:tmpl w:val="5BB4A19E"/>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5086548"/>
    <w:multiLevelType w:val="hybridMultilevel"/>
    <w:tmpl w:val="6F744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5"/>
  </w:num>
  <w:num w:numId="5">
    <w:abstractNumId w:val="1"/>
  </w:num>
  <w:num w:numId="6">
    <w:abstractNumId w:val="16"/>
  </w:num>
  <w:num w:numId="7">
    <w:abstractNumId w:val="4"/>
  </w:num>
  <w:num w:numId="8">
    <w:abstractNumId w:val="3"/>
  </w:num>
  <w:num w:numId="9">
    <w:abstractNumId w:val="6"/>
  </w:num>
  <w:num w:numId="10">
    <w:abstractNumId w:val="10"/>
  </w:num>
  <w:num w:numId="11">
    <w:abstractNumId w:val="8"/>
  </w:num>
  <w:num w:numId="12">
    <w:abstractNumId w:val="11"/>
  </w:num>
  <w:num w:numId="13">
    <w:abstractNumId w:val="13"/>
  </w:num>
  <w:num w:numId="14">
    <w:abstractNumId w:val="9"/>
  </w:num>
  <w:num w:numId="15">
    <w:abstractNumId w:val="14"/>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D1"/>
    <w:rsid w:val="000A66B9"/>
    <w:rsid w:val="0014137B"/>
    <w:rsid w:val="001612F9"/>
    <w:rsid w:val="004E4956"/>
    <w:rsid w:val="00515BA0"/>
    <w:rsid w:val="00532A92"/>
    <w:rsid w:val="00560C4D"/>
    <w:rsid w:val="0057680B"/>
    <w:rsid w:val="00663FD0"/>
    <w:rsid w:val="006B6ECF"/>
    <w:rsid w:val="006F57D2"/>
    <w:rsid w:val="0074670F"/>
    <w:rsid w:val="008C6B54"/>
    <w:rsid w:val="009D458C"/>
    <w:rsid w:val="00A8685E"/>
    <w:rsid w:val="00B406ED"/>
    <w:rsid w:val="00B465EC"/>
    <w:rsid w:val="00C04088"/>
    <w:rsid w:val="00C2323D"/>
    <w:rsid w:val="00C6420A"/>
    <w:rsid w:val="00C75FD1"/>
    <w:rsid w:val="00CA223D"/>
    <w:rsid w:val="00D61842"/>
    <w:rsid w:val="00DF51F8"/>
    <w:rsid w:val="00E11CB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pPr>
      <w:keepNext/>
      <w:jc w:val="both"/>
      <w:outlineLvl w:val="0"/>
    </w:pPr>
    <w:rPr>
      <w:b/>
      <w:bCs/>
      <w:sz w:val="22"/>
    </w:rPr>
  </w:style>
  <w:style w:type="paragraph" w:styleId="Heading2">
    <w:name w:val="heading 2"/>
    <w:basedOn w:val="Normal"/>
    <w:next w:val="Normal"/>
    <w:link w:val="Heading2Char"/>
    <w:qFormat/>
    <w:pPr>
      <w:keepNext/>
      <w:jc w:val="both"/>
      <w:outlineLvl w:val="1"/>
    </w:pPr>
    <w:rPr>
      <w:rFonts w:cs="Arial"/>
      <w:b/>
      <w:bCs/>
      <w:iCs/>
      <w:sz w:val="22"/>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Title">
    <w:name w:val="Title"/>
    <w:basedOn w:val="Normal"/>
    <w:link w:val="TitleChar"/>
    <w:qFormat/>
    <w:pPr>
      <w:jc w:val="center"/>
    </w:pPr>
    <w:rPr>
      <w:b/>
      <w:bCs/>
      <w:sz w:val="28"/>
      <w:szCs w:val="24"/>
      <w:lang w:val="id-ID"/>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longtext">
    <w:name w:val="long_text"/>
    <w:basedOn w:val="DefaultParagraphFont"/>
  </w:style>
  <w:style w:type="character" w:customStyle="1" w:styleId="hps">
    <w:name w:val="hps"/>
    <w:basedOn w:val="DefaultParagraphFon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Pr>
      <w:rFonts w:ascii="Times New Roman" w:eastAsia="Times New Roman" w:hAnsi="Times New Roman" w:cs="Arial"/>
      <w:b/>
      <w:bCs/>
      <w:iCs/>
      <w:szCs w:val="28"/>
      <w:lang w:val="en-US"/>
    </w:rPr>
  </w:style>
  <w:style w:type="paragraph" w:customStyle="1" w:styleId="Text">
    <w:name w:val="Text"/>
    <w:basedOn w:val="Normal"/>
    <w:pPr>
      <w:widowControl w:val="0"/>
      <w:autoSpaceDE w:val="0"/>
      <w:autoSpaceDN w:val="0"/>
      <w:spacing w:line="251" w:lineRule="auto"/>
      <w:ind w:firstLine="202"/>
      <w:jc w:val="both"/>
    </w:pPr>
    <w:rPr>
      <w:rFonts w:eastAsia="Batang"/>
      <w:lang w:eastAsia="ko-KR"/>
    </w:rPr>
  </w:style>
  <w:style w:type="paragraph" w:styleId="ListParagraph">
    <w:name w:val="List Paragraph"/>
    <w:basedOn w:val="Normal"/>
    <w:link w:val="ListParagraphChar"/>
    <w:uiPriority w:val="34"/>
    <w:qFormat/>
    <w:pPr>
      <w:spacing w:line="276" w:lineRule="auto"/>
      <w:contextualSpacing/>
      <w:jc w:val="both"/>
    </w:pPr>
    <w:rPr>
      <w:sz w:val="22"/>
      <w:szCs w:val="22"/>
      <w:lang w:val="en-GB" w:eastAsia="en-GB"/>
    </w:rPr>
  </w:style>
  <w:style w:type="character" w:customStyle="1" w:styleId="atn">
    <w:name w:val="atn"/>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customStyle="1" w:styleId="IEEEHeading2">
    <w:name w:val="IEEE Heading 2"/>
    <w:basedOn w:val="Normal"/>
    <w:next w:val="Normal"/>
    <w:pPr>
      <w:adjustRightInd w:val="0"/>
      <w:snapToGrid w:val="0"/>
      <w:spacing w:before="150" w:after="60"/>
      <w:ind w:left="289" w:hanging="289"/>
    </w:pPr>
    <w:rPr>
      <w:i/>
      <w:szCs w:val="24"/>
      <w:lang w:val="en-AU" w:eastAsia="zh-CN"/>
    </w:rPr>
  </w:style>
  <w:style w:type="character" w:customStyle="1" w:styleId="ListParagraphChar">
    <w:name w:val="List Paragraph Char"/>
    <w:link w:val="ListParagraph"/>
    <w:uiPriority w:val="34"/>
    <w:rPr>
      <w:rFonts w:ascii="Times New Roman" w:eastAsia="Times New Roman" w:hAnsi="Times New Roman" w:cs="Times New Roman"/>
      <w:lang w:val="en-GB" w:eastAsia="en-GB"/>
    </w:rPr>
  </w:style>
  <w:style w:type="character" w:customStyle="1" w:styleId="Bodytext2">
    <w:name w:val="Body text (2)_"/>
    <w:link w:val="Bodytext20"/>
    <w:rPr>
      <w:rFonts w:eastAsia="Times New Roman"/>
      <w:shd w:val="clear" w:color="auto" w:fill="FFFFFF"/>
    </w:rPr>
  </w:style>
  <w:style w:type="paragraph" w:customStyle="1" w:styleId="Bodytext20">
    <w:name w:val="Body text (2)"/>
    <w:basedOn w:val="Normal"/>
    <w:link w:val="Bodytext2"/>
    <w:pPr>
      <w:widowControl w:val="0"/>
      <w:shd w:val="clear" w:color="auto" w:fill="FFFFFF"/>
      <w:spacing w:before="1620" w:after="1080" w:line="552" w:lineRule="exact"/>
      <w:ind w:hanging="480"/>
      <w:jc w:val="both"/>
    </w:pPr>
    <w:rPr>
      <w:rFonts w:ascii="Calibri" w:hAnsi="Calibri" w:cs="SimSun"/>
      <w:sz w:val="22"/>
      <w:szCs w:val="22"/>
      <w:lang w:val="id-ID"/>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rPr>
  </w:style>
  <w:style w:type="paragraph" w:styleId="NormalWeb">
    <w:name w:val="Normal (Web)"/>
    <w:basedOn w:val="Normal"/>
    <w:pPr>
      <w:spacing w:before="100" w:beforeAutospacing="1" w:after="100" w:afterAutospacing="1"/>
    </w:pPr>
    <w:rPr>
      <w:sz w:val="24"/>
      <w:szCs w:val="24"/>
    </w:rPr>
  </w:style>
  <w:style w:type="character" w:styleId="Emphasis">
    <w:name w:val="Emphasis"/>
    <w:uiPriority w:val="20"/>
    <w:qFormat/>
    <w:rPr>
      <w:i/>
      <w:iCs/>
    </w:rPr>
  </w:style>
  <w:style w:type="character" w:styleId="Strong">
    <w:name w:val="Strong"/>
    <w:uiPriority w:val="22"/>
    <w:qFormat/>
    <w:rPr>
      <w:b/>
      <w:bCs/>
    </w:rPr>
  </w:style>
  <w:style w:type="paragraph" w:styleId="NoSpacing">
    <w:name w:val="No Spacing"/>
    <w:uiPriority w:val="1"/>
    <w:qFormat/>
    <w:pPr>
      <w:spacing w:after="0" w:line="240" w:lineRule="auto"/>
    </w:pPr>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pPr>
      <w:keepNext/>
      <w:jc w:val="both"/>
      <w:outlineLvl w:val="0"/>
    </w:pPr>
    <w:rPr>
      <w:b/>
      <w:bCs/>
      <w:sz w:val="22"/>
    </w:rPr>
  </w:style>
  <w:style w:type="paragraph" w:styleId="Heading2">
    <w:name w:val="heading 2"/>
    <w:basedOn w:val="Normal"/>
    <w:next w:val="Normal"/>
    <w:link w:val="Heading2Char"/>
    <w:qFormat/>
    <w:pPr>
      <w:keepNext/>
      <w:jc w:val="both"/>
      <w:outlineLvl w:val="1"/>
    </w:pPr>
    <w:rPr>
      <w:rFonts w:cs="Arial"/>
      <w:b/>
      <w:bCs/>
      <w:iCs/>
      <w:sz w:val="22"/>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Title">
    <w:name w:val="Title"/>
    <w:basedOn w:val="Normal"/>
    <w:link w:val="TitleChar"/>
    <w:qFormat/>
    <w:pPr>
      <w:jc w:val="center"/>
    </w:pPr>
    <w:rPr>
      <w:b/>
      <w:bCs/>
      <w:sz w:val="28"/>
      <w:szCs w:val="24"/>
      <w:lang w:val="id-ID"/>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longtext">
    <w:name w:val="long_text"/>
    <w:basedOn w:val="DefaultParagraphFont"/>
  </w:style>
  <w:style w:type="character" w:customStyle="1" w:styleId="hps">
    <w:name w:val="hps"/>
    <w:basedOn w:val="DefaultParagraphFon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Pr>
      <w:rFonts w:ascii="Times New Roman" w:eastAsia="Times New Roman" w:hAnsi="Times New Roman" w:cs="Arial"/>
      <w:b/>
      <w:bCs/>
      <w:iCs/>
      <w:szCs w:val="28"/>
      <w:lang w:val="en-US"/>
    </w:rPr>
  </w:style>
  <w:style w:type="paragraph" w:customStyle="1" w:styleId="Text">
    <w:name w:val="Text"/>
    <w:basedOn w:val="Normal"/>
    <w:pPr>
      <w:widowControl w:val="0"/>
      <w:autoSpaceDE w:val="0"/>
      <w:autoSpaceDN w:val="0"/>
      <w:spacing w:line="251" w:lineRule="auto"/>
      <w:ind w:firstLine="202"/>
      <w:jc w:val="both"/>
    </w:pPr>
    <w:rPr>
      <w:rFonts w:eastAsia="Batang"/>
      <w:lang w:eastAsia="ko-KR"/>
    </w:rPr>
  </w:style>
  <w:style w:type="paragraph" w:styleId="ListParagraph">
    <w:name w:val="List Paragraph"/>
    <w:basedOn w:val="Normal"/>
    <w:link w:val="ListParagraphChar"/>
    <w:uiPriority w:val="34"/>
    <w:qFormat/>
    <w:pPr>
      <w:spacing w:line="276" w:lineRule="auto"/>
      <w:contextualSpacing/>
      <w:jc w:val="both"/>
    </w:pPr>
    <w:rPr>
      <w:sz w:val="22"/>
      <w:szCs w:val="22"/>
      <w:lang w:val="en-GB" w:eastAsia="en-GB"/>
    </w:rPr>
  </w:style>
  <w:style w:type="character" w:customStyle="1" w:styleId="atn">
    <w:name w:val="atn"/>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customStyle="1" w:styleId="IEEEHeading2">
    <w:name w:val="IEEE Heading 2"/>
    <w:basedOn w:val="Normal"/>
    <w:next w:val="Normal"/>
    <w:pPr>
      <w:adjustRightInd w:val="0"/>
      <w:snapToGrid w:val="0"/>
      <w:spacing w:before="150" w:after="60"/>
      <w:ind w:left="289" w:hanging="289"/>
    </w:pPr>
    <w:rPr>
      <w:i/>
      <w:szCs w:val="24"/>
      <w:lang w:val="en-AU" w:eastAsia="zh-CN"/>
    </w:rPr>
  </w:style>
  <w:style w:type="character" w:customStyle="1" w:styleId="ListParagraphChar">
    <w:name w:val="List Paragraph Char"/>
    <w:link w:val="ListParagraph"/>
    <w:uiPriority w:val="34"/>
    <w:rPr>
      <w:rFonts w:ascii="Times New Roman" w:eastAsia="Times New Roman" w:hAnsi="Times New Roman" w:cs="Times New Roman"/>
      <w:lang w:val="en-GB" w:eastAsia="en-GB"/>
    </w:rPr>
  </w:style>
  <w:style w:type="character" w:customStyle="1" w:styleId="Bodytext2">
    <w:name w:val="Body text (2)_"/>
    <w:link w:val="Bodytext20"/>
    <w:rPr>
      <w:rFonts w:eastAsia="Times New Roman"/>
      <w:shd w:val="clear" w:color="auto" w:fill="FFFFFF"/>
    </w:rPr>
  </w:style>
  <w:style w:type="paragraph" w:customStyle="1" w:styleId="Bodytext20">
    <w:name w:val="Body text (2)"/>
    <w:basedOn w:val="Normal"/>
    <w:link w:val="Bodytext2"/>
    <w:pPr>
      <w:widowControl w:val="0"/>
      <w:shd w:val="clear" w:color="auto" w:fill="FFFFFF"/>
      <w:spacing w:before="1620" w:after="1080" w:line="552" w:lineRule="exact"/>
      <w:ind w:hanging="480"/>
      <w:jc w:val="both"/>
    </w:pPr>
    <w:rPr>
      <w:rFonts w:ascii="Calibri" w:hAnsi="Calibri" w:cs="SimSun"/>
      <w:sz w:val="22"/>
      <w:szCs w:val="22"/>
      <w:lang w:val="id-ID"/>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U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rPr>
  </w:style>
  <w:style w:type="paragraph" w:styleId="NormalWeb">
    <w:name w:val="Normal (Web)"/>
    <w:basedOn w:val="Normal"/>
    <w:pPr>
      <w:spacing w:before="100" w:beforeAutospacing="1" w:after="100" w:afterAutospacing="1"/>
    </w:pPr>
    <w:rPr>
      <w:sz w:val="24"/>
      <w:szCs w:val="24"/>
    </w:rPr>
  </w:style>
  <w:style w:type="character" w:styleId="Emphasis">
    <w:name w:val="Emphasis"/>
    <w:uiPriority w:val="20"/>
    <w:qFormat/>
    <w:rPr>
      <w:i/>
      <w:iCs/>
    </w:rPr>
  </w:style>
  <w:style w:type="character" w:styleId="Strong">
    <w:name w:val="Strong"/>
    <w:uiPriority w:val="22"/>
    <w:qFormat/>
    <w:rPr>
      <w:b/>
      <w:bCs/>
    </w:rPr>
  </w:style>
  <w:style w:type="paragraph" w:styleId="NoSpacing">
    <w:name w:val="No Spacing"/>
    <w:uiPriority w:val="1"/>
    <w:qFormat/>
    <w:pPr>
      <w:spacing w:after="0" w:line="240" w:lineRule="auto"/>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777">
      <w:bodyDiv w:val="1"/>
      <w:marLeft w:val="0"/>
      <w:marRight w:val="0"/>
      <w:marTop w:val="0"/>
      <w:marBottom w:val="0"/>
      <w:divBdr>
        <w:top w:val="none" w:sz="0" w:space="0" w:color="auto"/>
        <w:left w:val="none" w:sz="0" w:space="0" w:color="auto"/>
        <w:bottom w:val="none" w:sz="0" w:space="0" w:color="auto"/>
        <w:right w:val="none" w:sz="0" w:space="0" w:color="auto"/>
      </w:divBdr>
    </w:div>
    <w:div w:id="46925168">
      <w:bodyDiv w:val="1"/>
      <w:marLeft w:val="0"/>
      <w:marRight w:val="0"/>
      <w:marTop w:val="0"/>
      <w:marBottom w:val="0"/>
      <w:divBdr>
        <w:top w:val="none" w:sz="0" w:space="0" w:color="auto"/>
        <w:left w:val="none" w:sz="0" w:space="0" w:color="auto"/>
        <w:bottom w:val="none" w:sz="0" w:space="0" w:color="auto"/>
        <w:right w:val="none" w:sz="0" w:space="0" w:color="auto"/>
      </w:divBdr>
    </w:div>
    <w:div w:id="75177178">
      <w:bodyDiv w:val="1"/>
      <w:marLeft w:val="0"/>
      <w:marRight w:val="0"/>
      <w:marTop w:val="0"/>
      <w:marBottom w:val="0"/>
      <w:divBdr>
        <w:top w:val="none" w:sz="0" w:space="0" w:color="auto"/>
        <w:left w:val="none" w:sz="0" w:space="0" w:color="auto"/>
        <w:bottom w:val="none" w:sz="0" w:space="0" w:color="auto"/>
        <w:right w:val="none" w:sz="0" w:space="0" w:color="auto"/>
      </w:divBdr>
    </w:div>
    <w:div w:id="270822572">
      <w:bodyDiv w:val="1"/>
      <w:marLeft w:val="0"/>
      <w:marRight w:val="0"/>
      <w:marTop w:val="0"/>
      <w:marBottom w:val="0"/>
      <w:divBdr>
        <w:top w:val="none" w:sz="0" w:space="0" w:color="auto"/>
        <w:left w:val="none" w:sz="0" w:space="0" w:color="auto"/>
        <w:bottom w:val="none" w:sz="0" w:space="0" w:color="auto"/>
        <w:right w:val="none" w:sz="0" w:space="0" w:color="auto"/>
      </w:divBdr>
    </w:div>
    <w:div w:id="295988296">
      <w:bodyDiv w:val="1"/>
      <w:marLeft w:val="0"/>
      <w:marRight w:val="0"/>
      <w:marTop w:val="0"/>
      <w:marBottom w:val="0"/>
      <w:divBdr>
        <w:top w:val="none" w:sz="0" w:space="0" w:color="auto"/>
        <w:left w:val="none" w:sz="0" w:space="0" w:color="auto"/>
        <w:bottom w:val="none" w:sz="0" w:space="0" w:color="auto"/>
        <w:right w:val="none" w:sz="0" w:space="0" w:color="auto"/>
      </w:divBdr>
    </w:div>
    <w:div w:id="327834637">
      <w:bodyDiv w:val="1"/>
      <w:marLeft w:val="0"/>
      <w:marRight w:val="0"/>
      <w:marTop w:val="0"/>
      <w:marBottom w:val="0"/>
      <w:divBdr>
        <w:top w:val="none" w:sz="0" w:space="0" w:color="auto"/>
        <w:left w:val="none" w:sz="0" w:space="0" w:color="auto"/>
        <w:bottom w:val="none" w:sz="0" w:space="0" w:color="auto"/>
        <w:right w:val="none" w:sz="0" w:space="0" w:color="auto"/>
      </w:divBdr>
    </w:div>
    <w:div w:id="388378780">
      <w:bodyDiv w:val="1"/>
      <w:marLeft w:val="0"/>
      <w:marRight w:val="0"/>
      <w:marTop w:val="0"/>
      <w:marBottom w:val="0"/>
      <w:divBdr>
        <w:top w:val="none" w:sz="0" w:space="0" w:color="auto"/>
        <w:left w:val="none" w:sz="0" w:space="0" w:color="auto"/>
        <w:bottom w:val="none" w:sz="0" w:space="0" w:color="auto"/>
        <w:right w:val="none" w:sz="0" w:space="0" w:color="auto"/>
      </w:divBdr>
    </w:div>
    <w:div w:id="493956102">
      <w:bodyDiv w:val="1"/>
      <w:marLeft w:val="0"/>
      <w:marRight w:val="0"/>
      <w:marTop w:val="0"/>
      <w:marBottom w:val="0"/>
      <w:divBdr>
        <w:top w:val="none" w:sz="0" w:space="0" w:color="auto"/>
        <w:left w:val="none" w:sz="0" w:space="0" w:color="auto"/>
        <w:bottom w:val="none" w:sz="0" w:space="0" w:color="auto"/>
        <w:right w:val="none" w:sz="0" w:space="0" w:color="auto"/>
      </w:divBdr>
    </w:div>
    <w:div w:id="510876692">
      <w:bodyDiv w:val="1"/>
      <w:marLeft w:val="0"/>
      <w:marRight w:val="0"/>
      <w:marTop w:val="0"/>
      <w:marBottom w:val="0"/>
      <w:divBdr>
        <w:top w:val="none" w:sz="0" w:space="0" w:color="auto"/>
        <w:left w:val="none" w:sz="0" w:space="0" w:color="auto"/>
        <w:bottom w:val="none" w:sz="0" w:space="0" w:color="auto"/>
        <w:right w:val="none" w:sz="0" w:space="0" w:color="auto"/>
      </w:divBdr>
    </w:div>
    <w:div w:id="538787615">
      <w:bodyDiv w:val="1"/>
      <w:marLeft w:val="0"/>
      <w:marRight w:val="0"/>
      <w:marTop w:val="0"/>
      <w:marBottom w:val="0"/>
      <w:divBdr>
        <w:top w:val="none" w:sz="0" w:space="0" w:color="auto"/>
        <w:left w:val="none" w:sz="0" w:space="0" w:color="auto"/>
        <w:bottom w:val="none" w:sz="0" w:space="0" w:color="auto"/>
        <w:right w:val="none" w:sz="0" w:space="0" w:color="auto"/>
      </w:divBdr>
    </w:div>
    <w:div w:id="728847473">
      <w:bodyDiv w:val="1"/>
      <w:marLeft w:val="0"/>
      <w:marRight w:val="0"/>
      <w:marTop w:val="0"/>
      <w:marBottom w:val="0"/>
      <w:divBdr>
        <w:top w:val="none" w:sz="0" w:space="0" w:color="auto"/>
        <w:left w:val="none" w:sz="0" w:space="0" w:color="auto"/>
        <w:bottom w:val="none" w:sz="0" w:space="0" w:color="auto"/>
        <w:right w:val="none" w:sz="0" w:space="0" w:color="auto"/>
      </w:divBdr>
    </w:div>
    <w:div w:id="821118453">
      <w:bodyDiv w:val="1"/>
      <w:marLeft w:val="0"/>
      <w:marRight w:val="0"/>
      <w:marTop w:val="0"/>
      <w:marBottom w:val="0"/>
      <w:divBdr>
        <w:top w:val="none" w:sz="0" w:space="0" w:color="auto"/>
        <w:left w:val="none" w:sz="0" w:space="0" w:color="auto"/>
        <w:bottom w:val="none" w:sz="0" w:space="0" w:color="auto"/>
        <w:right w:val="none" w:sz="0" w:space="0" w:color="auto"/>
      </w:divBdr>
    </w:div>
    <w:div w:id="943920072">
      <w:bodyDiv w:val="1"/>
      <w:marLeft w:val="0"/>
      <w:marRight w:val="0"/>
      <w:marTop w:val="0"/>
      <w:marBottom w:val="0"/>
      <w:divBdr>
        <w:top w:val="none" w:sz="0" w:space="0" w:color="auto"/>
        <w:left w:val="none" w:sz="0" w:space="0" w:color="auto"/>
        <w:bottom w:val="none" w:sz="0" w:space="0" w:color="auto"/>
        <w:right w:val="none" w:sz="0" w:space="0" w:color="auto"/>
      </w:divBdr>
    </w:div>
    <w:div w:id="1133599360">
      <w:bodyDiv w:val="1"/>
      <w:marLeft w:val="0"/>
      <w:marRight w:val="0"/>
      <w:marTop w:val="0"/>
      <w:marBottom w:val="0"/>
      <w:divBdr>
        <w:top w:val="none" w:sz="0" w:space="0" w:color="auto"/>
        <w:left w:val="none" w:sz="0" w:space="0" w:color="auto"/>
        <w:bottom w:val="none" w:sz="0" w:space="0" w:color="auto"/>
        <w:right w:val="none" w:sz="0" w:space="0" w:color="auto"/>
      </w:divBdr>
    </w:div>
    <w:div w:id="1152911492">
      <w:bodyDiv w:val="1"/>
      <w:marLeft w:val="0"/>
      <w:marRight w:val="0"/>
      <w:marTop w:val="0"/>
      <w:marBottom w:val="0"/>
      <w:divBdr>
        <w:top w:val="none" w:sz="0" w:space="0" w:color="auto"/>
        <w:left w:val="none" w:sz="0" w:space="0" w:color="auto"/>
        <w:bottom w:val="none" w:sz="0" w:space="0" w:color="auto"/>
        <w:right w:val="none" w:sz="0" w:space="0" w:color="auto"/>
      </w:divBdr>
    </w:div>
    <w:div w:id="1183474096">
      <w:bodyDiv w:val="1"/>
      <w:marLeft w:val="0"/>
      <w:marRight w:val="0"/>
      <w:marTop w:val="0"/>
      <w:marBottom w:val="0"/>
      <w:divBdr>
        <w:top w:val="none" w:sz="0" w:space="0" w:color="auto"/>
        <w:left w:val="none" w:sz="0" w:space="0" w:color="auto"/>
        <w:bottom w:val="none" w:sz="0" w:space="0" w:color="auto"/>
        <w:right w:val="none" w:sz="0" w:space="0" w:color="auto"/>
      </w:divBdr>
    </w:div>
    <w:div w:id="1224945060">
      <w:bodyDiv w:val="1"/>
      <w:marLeft w:val="0"/>
      <w:marRight w:val="0"/>
      <w:marTop w:val="0"/>
      <w:marBottom w:val="0"/>
      <w:divBdr>
        <w:top w:val="none" w:sz="0" w:space="0" w:color="auto"/>
        <w:left w:val="none" w:sz="0" w:space="0" w:color="auto"/>
        <w:bottom w:val="none" w:sz="0" w:space="0" w:color="auto"/>
        <w:right w:val="none" w:sz="0" w:space="0" w:color="auto"/>
      </w:divBdr>
    </w:div>
    <w:div w:id="1260522085">
      <w:bodyDiv w:val="1"/>
      <w:marLeft w:val="0"/>
      <w:marRight w:val="0"/>
      <w:marTop w:val="0"/>
      <w:marBottom w:val="0"/>
      <w:divBdr>
        <w:top w:val="none" w:sz="0" w:space="0" w:color="auto"/>
        <w:left w:val="none" w:sz="0" w:space="0" w:color="auto"/>
        <w:bottom w:val="none" w:sz="0" w:space="0" w:color="auto"/>
        <w:right w:val="none" w:sz="0" w:space="0" w:color="auto"/>
      </w:divBdr>
    </w:div>
    <w:div w:id="1310941192">
      <w:bodyDiv w:val="1"/>
      <w:marLeft w:val="0"/>
      <w:marRight w:val="0"/>
      <w:marTop w:val="0"/>
      <w:marBottom w:val="0"/>
      <w:divBdr>
        <w:top w:val="none" w:sz="0" w:space="0" w:color="auto"/>
        <w:left w:val="none" w:sz="0" w:space="0" w:color="auto"/>
        <w:bottom w:val="none" w:sz="0" w:space="0" w:color="auto"/>
        <w:right w:val="none" w:sz="0" w:space="0" w:color="auto"/>
      </w:divBdr>
    </w:div>
    <w:div w:id="1328553813">
      <w:bodyDiv w:val="1"/>
      <w:marLeft w:val="0"/>
      <w:marRight w:val="0"/>
      <w:marTop w:val="0"/>
      <w:marBottom w:val="0"/>
      <w:divBdr>
        <w:top w:val="none" w:sz="0" w:space="0" w:color="auto"/>
        <w:left w:val="none" w:sz="0" w:space="0" w:color="auto"/>
        <w:bottom w:val="none" w:sz="0" w:space="0" w:color="auto"/>
        <w:right w:val="none" w:sz="0" w:space="0" w:color="auto"/>
      </w:divBdr>
    </w:div>
    <w:div w:id="1413505034">
      <w:bodyDiv w:val="1"/>
      <w:marLeft w:val="0"/>
      <w:marRight w:val="0"/>
      <w:marTop w:val="0"/>
      <w:marBottom w:val="0"/>
      <w:divBdr>
        <w:top w:val="none" w:sz="0" w:space="0" w:color="auto"/>
        <w:left w:val="none" w:sz="0" w:space="0" w:color="auto"/>
        <w:bottom w:val="none" w:sz="0" w:space="0" w:color="auto"/>
        <w:right w:val="none" w:sz="0" w:space="0" w:color="auto"/>
      </w:divBdr>
    </w:div>
    <w:div w:id="1420983738">
      <w:bodyDiv w:val="1"/>
      <w:marLeft w:val="0"/>
      <w:marRight w:val="0"/>
      <w:marTop w:val="0"/>
      <w:marBottom w:val="0"/>
      <w:divBdr>
        <w:top w:val="none" w:sz="0" w:space="0" w:color="auto"/>
        <w:left w:val="none" w:sz="0" w:space="0" w:color="auto"/>
        <w:bottom w:val="none" w:sz="0" w:space="0" w:color="auto"/>
        <w:right w:val="none" w:sz="0" w:space="0" w:color="auto"/>
      </w:divBdr>
    </w:div>
    <w:div w:id="1542093478">
      <w:bodyDiv w:val="1"/>
      <w:marLeft w:val="0"/>
      <w:marRight w:val="0"/>
      <w:marTop w:val="0"/>
      <w:marBottom w:val="0"/>
      <w:divBdr>
        <w:top w:val="none" w:sz="0" w:space="0" w:color="auto"/>
        <w:left w:val="none" w:sz="0" w:space="0" w:color="auto"/>
        <w:bottom w:val="none" w:sz="0" w:space="0" w:color="auto"/>
        <w:right w:val="none" w:sz="0" w:space="0" w:color="auto"/>
      </w:divBdr>
    </w:div>
    <w:div w:id="1584726126">
      <w:bodyDiv w:val="1"/>
      <w:marLeft w:val="0"/>
      <w:marRight w:val="0"/>
      <w:marTop w:val="0"/>
      <w:marBottom w:val="0"/>
      <w:divBdr>
        <w:top w:val="none" w:sz="0" w:space="0" w:color="auto"/>
        <w:left w:val="none" w:sz="0" w:space="0" w:color="auto"/>
        <w:bottom w:val="none" w:sz="0" w:space="0" w:color="auto"/>
        <w:right w:val="none" w:sz="0" w:space="0" w:color="auto"/>
      </w:divBdr>
    </w:div>
    <w:div w:id="1592619877">
      <w:bodyDiv w:val="1"/>
      <w:marLeft w:val="0"/>
      <w:marRight w:val="0"/>
      <w:marTop w:val="0"/>
      <w:marBottom w:val="0"/>
      <w:divBdr>
        <w:top w:val="none" w:sz="0" w:space="0" w:color="auto"/>
        <w:left w:val="none" w:sz="0" w:space="0" w:color="auto"/>
        <w:bottom w:val="none" w:sz="0" w:space="0" w:color="auto"/>
        <w:right w:val="none" w:sz="0" w:space="0" w:color="auto"/>
      </w:divBdr>
    </w:div>
    <w:div w:id="1802730283">
      <w:bodyDiv w:val="1"/>
      <w:marLeft w:val="0"/>
      <w:marRight w:val="0"/>
      <w:marTop w:val="0"/>
      <w:marBottom w:val="0"/>
      <w:divBdr>
        <w:top w:val="none" w:sz="0" w:space="0" w:color="auto"/>
        <w:left w:val="none" w:sz="0" w:space="0" w:color="auto"/>
        <w:bottom w:val="none" w:sz="0" w:space="0" w:color="auto"/>
        <w:right w:val="none" w:sz="0" w:space="0" w:color="auto"/>
      </w:divBdr>
    </w:div>
    <w:div w:id="2006277213">
      <w:bodyDiv w:val="1"/>
      <w:marLeft w:val="0"/>
      <w:marRight w:val="0"/>
      <w:marTop w:val="0"/>
      <w:marBottom w:val="0"/>
      <w:divBdr>
        <w:top w:val="none" w:sz="0" w:space="0" w:color="auto"/>
        <w:left w:val="none" w:sz="0" w:space="0" w:color="auto"/>
        <w:bottom w:val="none" w:sz="0" w:space="0" w:color="auto"/>
        <w:right w:val="none" w:sz="0" w:space="0" w:color="auto"/>
      </w:divBdr>
    </w:div>
    <w:div w:id="207724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0E0A-536C-46C3-BC0D-1731F8E8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MERI</cp:lastModifiedBy>
  <cp:revision>2</cp:revision>
  <dcterms:created xsi:type="dcterms:W3CDTF">2022-06-17T08:25:00Z</dcterms:created>
  <dcterms:modified xsi:type="dcterms:W3CDTF">2022-06-17T08:25:00Z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y fmtid="{D5CDD505-2E9C-101B-9397-08002B2CF9AE}" pid="25" name="ICV">
    <vt:lpwstr>d012a1b1db4a4ef9b493a2fe12b98fb5</vt:lpwstr>
  </property>
</Properties>
</file>