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555" w:rsidRDefault="00633289" w:rsidP="00B87555">
      <w:pPr>
        <w:spacing w:line="240" w:lineRule="auto"/>
        <w:jc w:val="center"/>
        <w:rPr>
          <w:rFonts w:ascii="Times New Roman" w:hAnsi="Times New Roman" w:cs="Times New Roman"/>
          <w:b/>
          <w:sz w:val="30"/>
          <w:szCs w:val="30"/>
        </w:rPr>
      </w:pPr>
      <w:r w:rsidRPr="00B87555">
        <w:rPr>
          <w:rFonts w:ascii="Times New Roman" w:hAnsi="Times New Roman" w:cs="Times New Roman"/>
          <w:b/>
          <w:sz w:val="30"/>
          <w:szCs w:val="30"/>
        </w:rPr>
        <w:t xml:space="preserve">Pengaruh Kompetensi, Disiplin Kerja </w:t>
      </w:r>
      <w:r w:rsidR="00B87555">
        <w:rPr>
          <w:rFonts w:ascii="Times New Roman" w:hAnsi="Times New Roman" w:cs="Times New Roman"/>
          <w:b/>
          <w:sz w:val="30"/>
          <w:szCs w:val="30"/>
        </w:rPr>
        <w:t xml:space="preserve">dan Lingkungan </w:t>
      </w:r>
      <w:r w:rsidRPr="00B87555">
        <w:rPr>
          <w:rFonts w:ascii="Times New Roman" w:hAnsi="Times New Roman" w:cs="Times New Roman"/>
          <w:b/>
          <w:sz w:val="30"/>
          <w:szCs w:val="30"/>
        </w:rPr>
        <w:t xml:space="preserve">Kerja Terhadap Kinerja Pegawai di Dinas Perindustrian </w:t>
      </w:r>
    </w:p>
    <w:p w:rsidR="00BF286D" w:rsidRPr="00B87555" w:rsidRDefault="00B87555" w:rsidP="00B87555">
      <w:pPr>
        <w:spacing w:line="240" w:lineRule="auto"/>
        <w:jc w:val="center"/>
        <w:rPr>
          <w:rFonts w:ascii="Times New Roman" w:hAnsi="Times New Roman" w:cs="Times New Roman"/>
          <w:b/>
          <w:sz w:val="30"/>
          <w:szCs w:val="30"/>
        </w:rPr>
      </w:pPr>
      <w:r w:rsidRPr="00B87555">
        <w:rPr>
          <w:rFonts w:ascii="Times New Roman" w:hAnsi="Times New Roman" w:cs="Times New Roman"/>
          <w:b/>
          <w:sz w:val="30"/>
          <w:szCs w:val="30"/>
        </w:rPr>
        <w:t>D</w:t>
      </w:r>
      <w:r w:rsidR="00633289" w:rsidRPr="00B87555">
        <w:rPr>
          <w:rFonts w:ascii="Times New Roman" w:hAnsi="Times New Roman" w:cs="Times New Roman"/>
          <w:b/>
          <w:sz w:val="30"/>
          <w:szCs w:val="30"/>
        </w:rPr>
        <w:t>an</w:t>
      </w:r>
      <w:r>
        <w:rPr>
          <w:rFonts w:ascii="Times New Roman" w:hAnsi="Times New Roman" w:cs="Times New Roman"/>
          <w:b/>
          <w:sz w:val="30"/>
          <w:szCs w:val="30"/>
        </w:rPr>
        <w:t xml:space="preserve"> </w:t>
      </w:r>
      <w:r w:rsidR="00633289" w:rsidRPr="00B87555">
        <w:rPr>
          <w:rFonts w:ascii="Times New Roman" w:hAnsi="Times New Roman" w:cs="Times New Roman"/>
          <w:b/>
          <w:sz w:val="30"/>
          <w:szCs w:val="30"/>
        </w:rPr>
        <w:t>Perdagangan Kota Lubuklinggau</w:t>
      </w:r>
    </w:p>
    <w:p w:rsidR="004C63C4" w:rsidRDefault="004C63C4" w:rsidP="004C63C4">
      <w:pPr>
        <w:pStyle w:val="ListParagraph"/>
        <w:autoSpaceDE w:val="0"/>
        <w:autoSpaceDN w:val="0"/>
        <w:adjustRightInd w:val="0"/>
        <w:spacing w:after="0"/>
        <w:ind w:left="709" w:hanging="709"/>
        <w:jc w:val="center"/>
        <w:rPr>
          <w:rFonts w:ascii="Times New Roman" w:hAnsi="Times New Roman" w:cs="Times New Roman"/>
          <w:b/>
        </w:rPr>
      </w:pPr>
    </w:p>
    <w:p w:rsidR="00412F6C" w:rsidRPr="004C63C4" w:rsidRDefault="004C63C4" w:rsidP="004C63C4">
      <w:pPr>
        <w:pStyle w:val="ListParagraph"/>
        <w:autoSpaceDE w:val="0"/>
        <w:autoSpaceDN w:val="0"/>
        <w:adjustRightInd w:val="0"/>
        <w:spacing w:after="0"/>
        <w:ind w:left="709" w:hanging="709"/>
        <w:jc w:val="center"/>
        <w:rPr>
          <w:rFonts w:ascii="Times New Roman" w:hAnsi="Times New Roman" w:cs="Times New Roman"/>
          <w:b/>
          <w:sz w:val="20"/>
          <w:szCs w:val="20"/>
          <w:vertAlign w:val="superscript"/>
        </w:rPr>
      </w:pPr>
      <w:r w:rsidRPr="004C63C4">
        <w:rPr>
          <w:rFonts w:ascii="Times New Roman" w:hAnsi="Times New Roman" w:cs="Times New Roman"/>
          <w:b/>
          <w:sz w:val="20"/>
          <w:szCs w:val="20"/>
        </w:rPr>
        <w:t>Dhea Febriani</w:t>
      </w:r>
      <w:r w:rsidRPr="004C63C4">
        <w:rPr>
          <w:rFonts w:ascii="Times New Roman" w:hAnsi="Times New Roman" w:cs="Times New Roman"/>
          <w:b/>
          <w:sz w:val="20"/>
          <w:szCs w:val="20"/>
          <w:vertAlign w:val="superscript"/>
        </w:rPr>
        <w:t>1</w:t>
      </w:r>
      <w:proofErr w:type="gramStart"/>
      <w:r w:rsidRPr="004C63C4">
        <w:rPr>
          <w:rFonts w:ascii="Times New Roman" w:hAnsi="Times New Roman" w:cs="Times New Roman"/>
          <w:b/>
          <w:sz w:val="20"/>
          <w:szCs w:val="20"/>
        </w:rPr>
        <w:t xml:space="preserve">, </w:t>
      </w:r>
      <w:r w:rsidR="00412F6C" w:rsidRPr="004C63C4">
        <w:rPr>
          <w:rFonts w:ascii="Times New Roman" w:hAnsi="Times New Roman" w:cs="Times New Roman"/>
          <w:b/>
          <w:sz w:val="20"/>
          <w:szCs w:val="20"/>
        </w:rPr>
        <w:t xml:space="preserve"> Ronal</w:t>
      </w:r>
      <w:proofErr w:type="gramEnd"/>
      <w:r w:rsidR="00412F6C" w:rsidRPr="004C63C4">
        <w:rPr>
          <w:rFonts w:ascii="Times New Roman" w:hAnsi="Times New Roman" w:cs="Times New Roman"/>
          <w:b/>
          <w:sz w:val="20"/>
          <w:szCs w:val="20"/>
        </w:rPr>
        <w:t xml:space="preserve"> Aprianto SE,M.Si</w:t>
      </w:r>
      <w:r w:rsidRPr="004C63C4">
        <w:rPr>
          <w:rFonts w:ascii="Times New Roman" w:hAnsi="Times New Roman" w:cs="Times New Roman"/>
          <w:b/>
          <w:sz w:val="20"/>
          <w:szCs w:val="20"/>
          <w:vertAlign w:val="superscript"/>
        </w:rPr>
        <w:t>2</w:t>
      </w:r>
      <w:r w:rsidRPr="004C63C4">
        <w:rPr>
          <w:rFonts w:ascii="Times New Roman" w:hAnsi="Times New Roman" w:cs="Times New Roman"/>
          <w:b/>
          <w:sz w:val="20"/>
          <w:szCs w:val="20"/>
        </w:rPr>
        <w:t xml:space="preserve">, </w:t>
      </w:r>
      <w:r w:rsidR="00412F6C" w:rsidRPr="004C63C4">
        <w:rPr>
          <w:rFonts w:ascii="Times New Roman" w:hAnsi="Times New Roman" w:cs="Times New Roman"/>
          <w:b/>
          <w:sz w:val="20"/>
          <w:szCs w:val="20"/>
        </w:rPr>
        <w:t xml:space="preserve"> Agustinus Samosir SE.,Mh</w:t>
      </w:r>
      <w:r w:rsidRPr="004C63C4">
        <w:rPr>
          <w:rFonts w:ascii="Times New Roman" w:hAnsi="Times New Roman" w:cs="Times New Roman"/>
          <w:b/>
          <w:sz w:val="20"/>
          <w:szCs w:val="20"/>
          <w:vertAlign w:val="superscript"/>
        </w:rPr>
        <w:t>3</w:t>
      </w:r>
    </w:p>
    <w:p w:rsidR="00412F6C" w:rsidRDefault="00412F6C" w:rsidP="004C63C4">
      <w:pPr>
        <w:pStyle w:val="ListParagraph"/>
        <w:autoSpaceDE w:val="0"/>
        <w:autoSpaceDN w:val="0"/>
        <w:adjustRightInd w:val="0"/>
        <w:spacing w:after="0"/>
        <w:ind w:left="709" w:hanging="709"/>
        <w:jc w:val="center"/>
        <w:rPr>
          <w:rFonts w:ascii="Times New Roman" w:hAnsi="Times New Roman" w:cs="Times New Roman"/>
          <w:b/>
          <w:sz w:val="18"/>
          <w:szCs w:val="18"/>
        </w:rPr>
      </w:pPr>
      <w:r w:rsidRPr="004C63C4">
        <w:rPr>
          <w:rFonts w:ascii="Times New Roman" w:hAnsi="Times New Roman" w:cs="Times New Roman"/>
          <w:b/>
          <w:sz w:val="18"/>
          <w:szCs w:val="18"/>
        </w:rPr>
        <w:t>Fakultas Ekonomi dan Bisnis,</w:t>
      </w:r>
      <w:r w:rsidR="004C63C4" w:rsidRPr="004C63C4">
        <w:rPr>
          <w:rFonts w:ascii="Times New Roman" w:hAnsi="Times New Roman" w:cs="Times New Roman"/>
          <w:b/>
          <w:sz w:val="18"/>
          <w:szCs w:val="18"/>
        </w:rPr>
        <w:t xml:space="preserve"> Program Studi </w:t>
      </w:r>
      <w:proofErr w:type="gramStart"/>
      <w:r w:rsidR="004C63C4" w:rsidRPr="004C63C4">
        <w:rPr>
          <w:rFonts w:ascii="Times New Roman" w:hAnsi="Times New Roman" w:cs="Times New Roman"/>
          <w:b/>
          <w:sz w:val="18"/>
          <w:szCs w:val="18"/>
        </w:rPr>
        <w:t xml:space="preserve">Manajemen </w:t>
      </w:r>
      <w:r w:rsidRPr="004C63C4">
        <w:rPr>
          <w:rFonts w:ascii="Times New Roman" w:hAnsi="Times New Roman" w:cs="Times New Roman"/>
          <w:b/>
          <w:sz w:val="18"/>
          <w:szCs w:val="18"/>
        </w:rPr>
        <w:t xml:space="preserve"> Universitas</w:t>
      </w:r>
      <w:proofErr w:type="gramEnd"/>
      <w:r w:rsidRPr="004C63C4">
        <w:rPr>
          <w:rFonts w:ascii="Times New Roman" w:hAnsi="Times New Roman" w:cs="Times New Roman"/>
          <w:b/>
          <w:sz w:val="18"/>
          <w:szCs w:val="18"/>
        </w:rPr>
        <w:t xml:space="preserve"> Bina Insan, Lubuklinggau</w:t>
      </w:r>
      <w:r w:rsidR="004C63C4">
        <w:rPr>
          <w:rFonts w:ascii="Times New Roman" w:hAnsi="Times New Roman" w:cs="Times New Roman"/>
          <w:b/>
          <w:sz w:val="18"/>
          <w:szCs w:val="18"/>
        </w:rPr>
        <w:t>, Indonesia</w:t>
      </w:r>
    </w:p>
    <w:p w:rsidR="000B5A9C" w:rsidRPr="008A0F01" w:rsidRDefault="008A0F01" w:rsidP="008A0F01">
      <w:pPr>
        <w:spacing w:after="0" w:line="480" w:lineRule="auto"/>
        <w:jc w:val="center"/>
        <w:rPr>
          <w:rFonts w:ascii="Times New Roman" w:hAnsi="Times New Roman" w:cs="Times New Roman"/>
          <w:b/>
          <w:bCs/>
          <w:color w:val="000000" w:themeColor="text1"/>
          <w:sz w:val="18"/>
          <w:szCs w:val="18"/>
          <w:lang w:val="en-ID"/>
        </w:rPr>
      </w:pPr>
      <w:hyperlink r:id="rId9" w:history="1">
        <w:r w:rsidRPr="00935230">
          <w:rPr>
            <w:rStyle w:val="Hyperlink"/>
            <w:rFonts w:ascii="Times New Roman" w:hAnsi="Times New Roman" w:cs="Times New Roman"/>
            <w:b/>
            <w:sz w:val="18"/>
            <w:szCs w:val="18"/>
          </w:rPr>
          <w:t>dheafebriani090619@gmail.com</w:t>
        </w:r>
      </w:hyperlink>
      <w:r>
        <w:rPr>
          <w:rFonts w:ascii="Times New Roman" w:hAnsi="Times New Roman" w:cs="Times New Roman"/>
          <w:b/>
          <w:sz w:val="18"/>
          <w:szCs w:val="18"/>
        </w:rPr>
        <w:t xml:space="preserve">, </w:t>
      </w:r>
      <w:hyperlink r:id="rId10" w:history="1">
        <w:r w:rsidRPr="00935230">
          <w:rPr>
            <w:rStyle w:val="Hyperlink"/>
            <w:rFonts w:ascii="Times New Roman" w:hAnsi="Times New Roman" w:cs="Times New Roman"/>
            <w:b/>
            <w:sz w:val="18"/>
            <w:szCs w:val="18"/>
          </w:rPr>
          <w:t>ronal.gbs@gmail.com</w:t>
        </w:r>
      </w:hyperlink>
      <w:r>
        <w:rPr>
          <w:rFonts w:ascii="Times New Roman" w:hAnsi="Times New Roman" w:cs="Times New Roman"/>
          <w:b/>
          <w:sz w:val="18"/>
          <w:szCs w:val="18"/>
        </w:rPr>
        <w:t xml:space="preserve">, </w:t>
      </w:r>
      <w:hyperlink r:id="rId11" w:history="1">
        <w:r>
          <w:rPr>
            <w:rStyle w:val="Hyperlink"/>
            <w:rFonts w:ascii="Times New Roman" w:hAnsi="Times New Roman" w:cs="Times New Roman"/>
            <w:b/>
            <w:bCs/>
            <w:sz w:val="18"/>
            <w:szCs w:val="18"/>
            <w:lang w:val="en-ID"/>
          </w:rPr>
          <w:t>samosiragustinusmh@gmail.com</w:t>
        </w:r>
      </w:hyperlink>
    </w:p>
    <w:p w:rsidR="00B87555" w:rsidRDefault="00B87555" w:rsidP="00235ED1">
      <w:pPr>
        <w:spacing w:line="360" w:lineRule="auto"/>
        <w:jc w:val="center"/>
        <w:rPr>
          <w:rFonts w:ascii="Times New Roman" w:hAnsi="Times New Roman" w:cs="Times New Roman"/>
          <w:b/>
          <w:sz w:val="18"/>
          <w:szCs w:val="18"/>
        </w:rPr>
      </w:pPr>
    </w:p>
    <w:p w:rsidR="00235ED1" w:rsidRDefault="00EC35A6" w:rsidP="00235ED1">
      <w:pPr>
        <w:spacing w:line="360" w:lineRule="auto"/>
        <w:jc w:val="center"/>
        <w:rPr>
          <w:rFonts w:ascii="Times New Roman" w:hAnsi="Times New Roman" w:cs="Times New Roman"/>
          <w:b/>
          <w:sz w:val="18"/>
          <w:szCs w:val="18"/>
        </w:rPr>
      </w:pPr>
      <w:r w:rsidRPr="00235ED1">
        <w:rPr>
          <w:rFonts w:ascii="Times New Roman" w:hAnsi="Times New Roman" w:cs="Times New Roman"/>
          <w:b/>
          <w:sz w:val="18"/>
          <w:szCs w:val="18"/>
        </w:rPr>
        <w:t>ABSTRAK</w:t>
      </w:r>
    </w:p>
    <w:p w:rsidR="00235ED1" w:rsidRPr="002A62F5" w:rsidRDefault="002A62F5" w:rsidP="00235ED1">
      <w:pPr>
        <w:jc w:val="both"/>
        <w:rPr>
          <w:rFonts w:ascii="Times New Roman" w:hAnsi="Times New Roman" w:cs="Times New Roman"/>
          <w:sz w:val="18"/>
          <w:szCs w:val="18"/>
        </w:rPr>
      </w:pPr>
      <w:r w:rsidRPr="002A62F5">
        <w:rPr>
          <w:rFonts w:ascii="Times New Roman" w:hAnsi="Times New Roman" w:cs="Times New Roman"/>
          <w:sz w:val="18"/>
          <w:szCs w:val="18"/>
        </w:rPr>
        <w:t>Penelitian dilakukan hanya untuk mengetahui pengaruh kompetensi, disiplin kerja dan lingkungan kerja terhadap kinerja pegawai Kementerian Perindustrian d</w:t>
      </w:r>
      <w:r>
        <w:rPr>
          <w:rFonts w:ascii="Times New Roman" w:hAnsi="Times New Roman" w:cs="Times New Roman"/>
          <w:sz w:val="18"/>
          <w:szCs w:val="18"/>
        </w:rPr>
        <w:t xml:space="preserve">an Perdagangan </w:t>
      </w:r>
      <w:proofErr w:type="gramStart"/>
      <w:r>
        <w:rPr>
          <w:rFonts w:ascii="Times New Roman" w:hAnsi="Times New Roman" w:cs="Times New Roman"/>
          <w:sz w:val="18"/>
          <w:szCs w:val="18"/>
        </w:rPr>
        <w:t>kota</w:t>
      </w:r>
      <w:proofErr w:type="gramEnd"/>
      <w:r>
        <w:rPr>
          <w:rFonts w:ascii="Times New Roman" w:hAnsi="Times New Roman" w:cs="Times New Roman"/>
          <w:sz w:val="18"/>
          <w:szCs w:val="18"/>
        </w:rPr>
        <w:t xml:space="preserve"> Lubuklinggau</w:t>
      </w:r>
      <w:r w:rsidRPr="002A62F5">
        <w:rPr>
          <w:rFonts w:ascii="Times New Roman" w:hAnsi="Times New Roman" w:cs="Times New Roman"/>
          <w:sz w:val="18"/>
          <w:szCs w:val="18"/>
        </w:rPr>
        <w:t xml:space="preserve">. </w:t>
      </w:r>
      <w:proofErr w:type="gramStart"/>
      <w:r w:rsidRPr="002A62F5">
        <w:rPr>
          <w:rFonts w:ascii="Times New Roman" w:hAnsi="Times New Roman" w:cs="Times New Roman"/>
          <w:sz w:val="18"/>
          <w:szCs w:val="18"/>
        </w:rPr>
        <w:t>Penelitian ini menggunakan tes gambar terhadap 54 pegawai negeri sipi</w:t>
      </w:r>
      <w:r>
        <w:rPr>
          <w:rFonts w:ascii="Times New Roman" w:hAnsi="Times New Roman" w:cs="Times New Roman"/>
          <w:sz w:val="18"/>
          <w:szCs w:val="18"/>
        </w:rPr>
        <w:t>l (PNS</w:t>
      </w:r>
      <w:r w:rsidRPr="002A62F5">
        <w:rPr>
          <w:rFonts w:ascii="Times New Roman" w:hAnsi="Times New Roman" w:cs="Times New Roman"/>
          <w:sz w:val="18"/>
          <w:szCs w:val="18"/>
        </w:rPr>
        <w:t>).</w:t>
      </w:r>
      <w:proofErr w:type="gramEnd"/>
      <w:r w:rsidRPr="002A62F5">
        <w:rPr>
          <w:rFonts w:ascii="Times New Roman" w:hAnsi="Times New Roman" w:cs="Times New Roman"/>
          <w:sz w:val="18"/>
          <w:szCs w:val="18"/>
        </w:rPr>
        <w:t xml:space="preserve"> </w:t>
      </w:r>
      <w:proofErr w:type="gramStart"/>
      <w:r w:rsidRPr="002A62F5">
        <w:rPr>
          <w:rFonts w:ascii="Times New Roman" w:hAnsi="Times New Roman" w:cs="Times New Roman"/>
          <w:sz w:val="18"/>
          <w:szCs w:val="18"/>
        </w:rPr>
        <w:t>Metode pengumpulan data dalam penelitian ini dilakukan dengan menggunakan angket, observasi dan dokumentasi.</w:t>
      </w:r>
      <w:proofErr w:type="gramEnd"/>
      <w:r w:rsidRPr="002A62F5">
        <w:rPr>
          <w:rFonts w:ascii="Times New Roman" w:hAnsi="Times New Roman" w:cs="Times New Roman"/>
          <w:sz w:val="18"/>
          <w:szCs w:val="18"/>
        </w:rPr>
        <w:t xml:space="preserve"> </w:t>
      </w:r>
      <w:proofErr w:type="gramStart"/>
      <w:r w:rsidRPr="002A62F5">
        <w:rPr>
          <w:rFonts w:ascii="Times New Roman" w:hAnsi="Times New Roman" w:cs="Times New Roman"/>
          <w:sz w:val="18"/>
          <w:szCs w:val="18"/>
        </w:rPr>
        <w:t>Uji hipotesis utama yang jelas mengenai variabel kompetensi peningkatan hak terjadi pada angka 9,294 &gt; ttabel 1,674.</w:t>
      </w:r>
      <w:proofErr w:type="gramEnd"/>
      <w:r w:rsidRPr="002A62F5">
        <w:rPr>
          <w:rFonts w:ascii="Times New Roman" w:hAnsi="Times New Roman" w:cs="Times New Roman"/>
          <w:sz w:val="18"/>
          <w:szCs w:val="18"/>
        </w:rPr>
        <w:t xml:space="preserve"> </w:t>
      </w:r>
      <w:proofErr w:type="gramStart"/>
      <w:r w:rsidRPr="002A62F5">
        <w:rPr>
          <w:rFonts w:ascii="Times New Roman" w:hAnsi="Times New Roman" w:cs="Times New Roman"/>
          <w:sz w:val="18"/>
          <w:szCs w:val="18"/>
        </w:rPr>
        <w:t>Sedangkan dengan thitung (9,294) &gt; t tabel (1,674), dapat dikatakan bahwa kompetensi berpengaruh terhadap kinerja pegawai.</w:t>
      </w:r>
      <w:proofErr w:type="gramEnd"/>
      <w:r w:rsidRPr="002A62F5">
        <w:rPr>
          <w:rFonts w:ascii="Times New Roman" w:hAnsi="Times New Roman" w:cs="Times New Roman"/>
          <w:sz w:val="18"/>
          <w:szCs w:val="18"/>
        </w:rPr>
        <w:t xml:space="preserve"> </w:t>
      </w:r>
      <w:proofErr w:type="gramStart"/>
      <w:r w:rsidRPr="002A62F5">
        <w:rPr>
          <w:rFonts w:ascii="Times New Roman" w:hAnsi="Times New Roman" w:cs="Times New Roman"/>
          <w:sz w:val="18"/>
          <w:szCs w:val="18"/>
        </w:rPr>
        <w:t>Uji hipotesis selanjutnya dengan jelas menunjukkan bahwa variabel disiplin kerja dalam produktivitas karyawan menunjukkan angka 9,259 &gt; ttabel 1,674, sedangkan dapat dikatakan bahwa disiplin kerja khususnya memiliki kinerja karyawan karena angka 9,259 &gt; 1,674.</w:t>
      </w:r>
      <w:proofErr w:type="gramEnd"/>
      <w:r w:rsidRPr="002A62F5">
        <w:rPr>
          <w:rFonts w:ascii="Times New Roman" w:hAnsi="Times New Roman" w:cs="Times New Roman"/>
          <w:sz w:val="18"/>
          <w:szCs w:val="18"/>
        </w:rPr>
        <w:t xml:space="preserve"> </w:t>
      </w:r>
      <w:proofErr w:type="gramStart"/>
      <w:r w:rsidRPr="002A62F5">
        <w:rPr>
          <w:rFonts w:ascii="Times New Roman" w:hAnsi="Times New Roman" w:cs="Times New Roman"/>
          <w:sz w:val="18"/>
          <w:szCs w:val="18"/>
        </w:rPr>
        <w:t>Uji hipotesis ketiga adalah variabel lingkungan kerja terhadap produktivitas kerja karyawan menunjukkan nilai t hitung sebesar 1,797 &gt; ttabel 1,674.</w:t>
      </w:r>
      <w:proofErr w:type="gramEnd"/>
      <w:r w:rsidRPr="002A62F5">
        <w:rPr>
          <w:rFonts w:ascii="Times New Roman" w:hAnsi="Times New Roman" w:cs="Times New Roman"/>
          <w:sz w:val="18"/>
          <w:szCs w:val="18"/>
        </w:rPr>
        <w:t xml:space="preserve"> Hal ini menunjukkan bahwa variabel lingkungan kerja (X) berpengaruh terhadap produktivitas (Y) tenaga kerja di perkantoran industri dan komersial </w:t>
      </w:r>
      <w:proofErr w:type="gramStart"/>
      <w:r w:rsidRPr="002A62F5">
        <w:rPr>
          <w:rFonts w:ascii="Times New Roman" w:hAnsi="Times New Roman" w:cs="Times New Roman"/>
          <w:sz w:val="18"/>
          <w:szCs w:val="18"/>
        </w:rPr>
        <w:t>kota</w:t>
      </w:r>
      <w:proofErr w:type="gramEnd"/>
      <w:r w:rsidRPr="002A62F5">
        <w:rPr>
          <w:rFonts w:ascii="Times New Roman" w:hAnsi="Times New Roman" w:cs="Times New Roman"/>
          <w:sz w:val="18"/>
          <w:szCs w:val="18"/>
        </w:rPr>
        <w:t xml:space="preserve"> Lübucklingau. Kemudian pada saat pengujian hipotesis keempat diperoleh angka f diketahui sebesar 31.573 &gt; fabel I.675, sehingga terdapat pengaruh simult</w:t>
      </w:r>
      <w:r w:rsidR="00AB18E2">
        <w:rPr>
          <w:rFonts w:ascii="Times New Roman" w:hAnsi="Times New Roman" w:cs="Times New Roman"/>
          <w:sz w:val="18"/>
          <w:szCs w:val="18"/>
        </w:rPr>
        <w:t>an terhadap Y antara variabel X1, X2, X3</w:t>
      </w:r>
      <w:r w:rsidRPr="002A62F5">
        <w:rPr>
          <w:rFonts w:ascii="Times New Roman" w:hAnsi="Times New Roman" w:cs="Times New Roman"/>
          <w:sz w:val="18"/>
          <w:szCs w:val="18"/>
        </w:rPr>
        <w:t xml:space="preserve"> pada Dinas Perindustrian dan Perdagangan. Kota Lübucklingau.</w:t>
      </w:r>
      <w:r w:rsidR="00235ED1" w:rsidRPr="002A62F5">
        <w:rPr>
          <w:rFonts w:ascii="Times New Roman" w:hAnsi="Times New Roman" w:cs="Times New Roman"/>
          <w:sz w:val="18"/>
          <w:szCs w:val="18"/>
        </w:rPr>
        <w:t xml:space="preserve">Kata </w:t>
      </w:r>
      <w:proofErr w:type="gramStart"/>
      <w:r w:rsidR="00235ED1" w:rsidRPr="002A62F5">
        <w:rPr>
          <w:rFonts w:ascii="Times New Roman" w:hAnsi="Times New Roman" w:cs="Times New Roman"/>
          <w:sz w:val="18"/>
          <w:szCs w:val="18"/>
        </w:rPr>
        <w:t>Kunci :</w:t>
      </w:r>
      <w:proofErr w:type="gramEnd"/>
      <w:r w:rsidR="00235ED1" w:rsidRPr="002A62F5">
        <w:rPr>
          <w:rFonts w:ascii="Times New Roman" w:hAnsi="Times New Roman" w:cs="Times New Roman"/>
          <w:sz w:val="18"/>
          <w:szCs w:val="18"/>
        </w:rPr>
        <w:t xml:space="preserve"> Kompetensi, Disiplin Kerja, Lin</w:t>
      </w:r>
      <w:r>
        <w:rPr>
          <w:rFonts w:ascii="Times New Roman" w:hAnsi="Times New Roman" w:cs="Times New Roman"/>
          <w:sz w:val="18"/>
          <w:szCs w:val="18"/>
        </w:rPr>
        <w:t>gkungan Kerja, Kinerja Pegawai.</w:t>
      </w:r>
    </w:p>
    <w:p w:rsidR="00235ED1" w:rsidRDefault="00235ED1" w:rsidP="00235ED1">
      <w:pPr>
        <w:spacing w:line="240" w:lineRule="auto"/>
        <w:jc w:val="center"/>
        <w:rPr>
          <w:rFonts w:ascii="Times New Roman" w:hAnsi="Times New Roman" w:cs="Times New Roman"/>
          <w:b/>
          <w:i/>
          <w:sz w:val="18"/>
          <w:szCs w:val="18"/>
        </w:rPr>
      </w:pPr>
      <w:r w:rsidRPr="004C63C4">
        <w:rPr>
          <w:rFonts w:ascii="Times New Roman" w:hAnsi="Times New Roman" w:cs="Times New Roman"/>
          <w:b/>
          <w:i/>
          <w:sz w:val="18"/>
          <w:szCs w:val="18"/>
        </w:rPr>
        <w:t>ABSTRACT</w:t>
      </w:r>
      <w:r>
        <w:rPr>
          <w:rFonts w:ascii="Times New Roman" w:hAnsi="Times New Roman" w:cs="Times New Roman"/>
          <w:b/>
          <w:i/>
          <w:sz w:val="18"/>
          <w:szCs w:val="18"/>
        </w:rPr>
        <w:t xml:space="preserve"> </w:t>
      </w:r>
    </w:p>
    <w:p w:rsidR="00235ED1" w:rsidRPr="004C63C4" w:rsidRDefault="00235ED1" w:rsidP="00235ED1">
      <w:pPr>
        <w:spacing w:line="240" w:lineRule="auto"/>
        <w:jc w:val="both"/>
        <w:rPr>
          <w:rFonts w:ascii="Times New Roman" w:hAnsi="Times New Roman" w:cs="Times New Roman"/>
          <w:b/>
          <w:i/>
          <w:sz w:val="18"/>
          <w:szCs w:val="18"/>
        </w:rPr>
      </w:pPr>
      <w:r w:rsidRPr="004C63C4">
        <w:rPr>
          <w:rFonts w:ascii="Times New Roman" w:hAnsi="Times New Roman" w:cs="Times New Roman"/>
          <w:i/>
          <w:color w:val="000000" w:themeColor="text1"/>
          <w:sz w:val="18"/>
          <w:szCs w:val="18"/>
        </w:rPr>
        <w:t xml:space="preserve">The study was conducted fully to determine the effect of Competence, Work Discipline, and Work Environment on employee performance at the Lubuklinggau City Industry and Trade Office. This study uses a test with illustrations of a total of 54 Civil Servants (PNS). The procedure for compiling the data in this study was carried out through Questionnaires, Observations, and Documentation. Explicitly testing the primary hypothesis for the Competency variable in the implementation of the delegation occurred at tcount of 9.294&gt;ttable of 1.674. With this it can be said that competence affects employee performance considering tcount (9.294) &gt; t table (1.674). The next hypothesis testing, explicitly the Work Discipline variable on Employee Performance shows the value of tcount 9.259 &gt; ttable 1.674, with this it can be said that Work Discipline fundamentally affects Employee Performance because tcount 9.259&gt; 1.674. Testing the third hypothesis, namely the work environment variable on employee performance, shows the tcount 1.797 &gt; ttable 1.674. This shows that the work environment variable (X) has an effect on employee performance (Y) at the Lubuklinggau City Industry and Trade Office. Then the fourth hypothesis testing is known that the fcount obtained is 31,573 &gt; ftable I.675 so that it has a simultaneous effect between the variables </w:t>
      </w:r>
      <w:r w:rsidRPr="004C63C4">
        <w:rPr>
          <w:rFonts w:ascii="Times New Roman" w:hAnsi="Times New Roman" w:cs="Times New Roman"/>
          <w:color w:val="000000" w:themeColor="text1"/>
          <w:sz w:val="18"/>
          <w:szCs w:val="18"/>
        </w:rPr>
        <w:t>X</w:t>
      </w:r>
      <w:r w:rsidRPr="004C63C4">
        <w:rPr>
          <w:rFonts w:ascii="Adobe Garamond Pro Bold" w:hAnsi="Adobe Garamond Pro Bold" w:cs="Times New Roman"/>
          <w:color w:val="000000" w:themeColor="text1"/>
          <w:sz w:val="18"/>
          <w:szCs w:val="18"/>
        </w:rPr>
        <w:t></w:t>
      </w:r>
      <w:r w:rsidRPr="004C63C4">
        <w:rPr>
          <w:rFonts w:ascii="Times New Roman" w:hAnsi="Times New Roman" w:cs="Times New Roman"/>
          <w:color w:val="000000" w:themeColor="text1"/>
          <w:sz w:val="18"/>
          <w:szCs w:val="18"/>
        </w:rPr>
        <w:t>, X</w:t>
      </w:r>
      <w:r w:rsidRPr="004C63C4">
        <w:rPr>
          <w:rFonts w:ascii="Adobe Garamond Pro Bold" w:hAnsi="Adobe Garamond Pro Bold" w:cs="Times New Roman"/>
          <w:color w:val="000000" w:themeColor="text1"/>
          <w:sz w:val="18"/>
          <w:szCs w:val="18"/>
        </w:rPr>
        <w:t></w:t>
      </w:r>
      <w:r w:rsidRPr="004C63C4">
        <w:rPr>
          <w:rFonts w:ascii="Times New Roman" w:hAnsi="Times New Roman" w:cs="Times New Roman"/>
          <w:color w:val="000000" w:themeColor="text1"/>
          <w:sz w:val="18"/>
          <w:szCs w:val="18"/>
        </w:rPr>
        <w:t>, X</w:t>
      </w:r>
      <w:r w:rsidRPr="004C63C4">
        <w:rPr>
          <w:rFonts w:ascii="Adobe Garamond Pro Bold" w:hAnsi="Adobe Garamond Pro Bold" w:cs="Times New Roman"/>
          <w:color w:val="000000" w:themeColor="text1"/>
          <w:sz w:val="18"/>
          <w:szCs w:val="18"/>
        </w:rPr>
        <w:t xml:space="preserve"> </w:t>
      </w:r>
      <w:r w:rsidRPr="004C63C4">
        <w:rPr>
          <w:rFonts w:ascii="Times New Roman" w:hAnsi="Times New Roman" w:cs="Times New Roman"/>
          <w:i/>
          <w:color w:val="000000" w:themeColor="text1"/>
          <w:sz w:val="18"/>
          <w:szCs w:val="18"/>
        </w:rPr>
        <w:t>on Y in the Industry and Trade Office of Lubuklinggau City</w:t>
      </w:r>
    </w:p>
    <w:p w:rsidR="00EC35A6" w:rsidRDefault="00235ED1" w:rsidP="00235ED1">
      <w:pPr>
        <w:jc w:val="both"/>
        <w:rPr>
          <w:rFonts w:ascii="Times New Roman" w:hAnsi="Times New Roman" w:cs="Times New Roman"/>
          <w:b/>
          <w:i/>
          <w:sz w:val="18"/>
          <w:szCs w:val="18"/>
        </w:rPr>
      </w:pPr>
      <w:r w:rsidRPr="004C63C4">
        <w:rPr>
          <w:rFonts w:ascii="Times New Roman" w:hAnsi="Times New Roman" w:cs="Times New Roman"/>
          <w:b/>
          <w:i/>
          <w:sz w:val="18"/>
          <w:szCs w:val="18"/>
        </w:rPr>
        <w:t>Keywords: Competence, Work Discipline, Work Environment, Employee Performance</w:t>
      </w:r>
    </w:p>
    <w:p w:rsidR="00235ED1" w:rsidRPr="00235ED1" w:rsidRDefault="00235ED1" w:rsidP="00235ED1">
      <w:pPr>
        <w:jc w:val="both"/>
        <w:rPr>
          <w:rFonts w:ascii="Times New Roman" w:hAnsi="Times New Roman" w:cs="Times New Roman"/>
          <w:b/>
          <w:i/>
          <w:sz w:val="18"/>
          <w:szCs w:val="18"/>
        </w:rPr>
      </w:pPr>
    </w:p>
    <w:p w:rsidR="00235ED1" w:rsidRPr="004D6BF6" w:rsidRDefault="00235ED1" w:rsidP="004D6BF6">
      <w:pPr>
        <w:pStyle w:val="ListParagraph"/>
        <w:numPr>
          <w:ilvl w:val="0"/>
          <w:numId w:val="6"/>
        </w:numPr>
        <w:spacing w:line="360" w:lineRule="auto"/>
        <w:ind w:left="284" w:hanging="284"/>
        <w:rPr>
          <w:rFonts w:ascii="Times New Roman" w:hAnsi="Times New Roman" w:cs="Times New Roman"/>
          <w:b/>
          <w:sz w:val="26"/>
          <w:szCs w:val="26"/>
        </w:rPr>
      </w:pPr>
      <w:r w:rsidRPr="004D6BF6">
        <w:rPr>
          <w:rFonts w:ascii="Times New Roman" w:hAnsi="Times New Roman" w:cs="Times New Roman"/>
          <w:b/>
          <w:sz w:val="26"/>
          <w:szCs w:val="26"/>
        </w:rPr>
        <w:t>PENDAHULUAN</w:t>
      </w:r>
    </w:p>
    <w:p w:rsidR="00235ED1" w:rsidRDefault="00760659" w:rsidP="00235ED1">
      <w:pPr>
        <w:spacing w:line="360" w:lineRule="auto"/>
        <w:ind w:firstLine="284"/>
        <w:jc w:val="both"/>
        <w:rPr>
          <w:rFonts w:ascii="Times New Roman" w:hAnsi="Times New Roman" w:cs="Times New Roman"/>
          <w:b/>
          <w:sz w:val="20"/>
          <w:szCs w:val="20"/>
        </w:rPr>
      </w:pPr>
      <w:r w:rsidRPr="00235ED1">
        <w:rPr>
          <w:rFonts w:ascii="Times New Roman" w:hAnsi="Times New Roman" w:cs="Times New Roman"/>
          <w:sz w:val="20"/>
          <w:szCs w:val="20"/>
        </w:rPr>
        <w:t>SDM</w:t>
      </w:r>
      <w:r w:rsidR="00CA5AF8" w:rsidRPr="00235ED1">
        <w:rPr>
          <w:rFonts w:ascii="Times New Roman" w:hAnsi="Times New Roman" w:cs="Times New Roman"/>
          <w:sz w:val="20"/>
          <w:szCs w:val="20"/>
        </w:rPr>
        <w:t xml:space="preserve"> yaitu </w:t>
      </w:r>
      <w:r w:rsidRPr="00235ED1">
        <w:rPr>
          <w:rFonts w:ascii="Times New Roman" w:hAnsi="Times New Roman" w:cs="Times New Roman"/>
          <w:sz w:val="20"/>
          <w:szCs w:val="20"/>
        </w:rPr>
        <w:t xml:space="preserve">sumber daya utama </w:t>
      </w:r>
      <w:r w:rsidR="00CA5AF8" w:rsidRPr="00235ED1">
        <w:rPr>
          <w:rFonts w:ascii="Times New Roman" w:hAnsi="Times New Roman" w:cs="Times New Roman"/>
          <w:sz w:val="20"/>
          <w:szCs w:val="20"/>
        </w:rPr>
        <w:t xml:space="preserve">yang memiliki </w:t>
      </w:r>
      <w:r w:rsidRPr="00235ED1">
        <w:rPr>
          <w:rFonts w:ascii="Times New Roman" w:hAnsi="Times New Roman" w:cs="Times New Roman"/>
          <w:sz w:val="20"/>
          <w:szCs w:val="20"/>
        </w:rPr>
        <w:t>kerinduan, kapasitas, data, hiburan</w:t>
      </w:r>
      <w:proofErr w:type="gramStart"/>
      <w:r w:rsidRPr="00235ED1">
        <w:rPr>
          <w:rFonts w:ascii="Times New Roman" w:hAnsi="Times New Roman" w:cs="Times New Roman"/>
          <w:sz w:val="20"/>
          <w:szCs w:val="20"/>
        </w:rPr>
        <w:t>,kekuatan</w:t>
      </w:r>
      <w:proofErr w:type="gramEnd"/>
      <w:r w:rsidRPr="00235ED1">
        <w:rPr>
          <w:rFonts w:ascii="Times New Roman" w:hAnsi="Times New Roman" w:cs="Times New Roman"/>
          <w:sz w:val="20"/>
          <w:szCs w:val="20"/>
        </w:rPr>
        <w:t>, dan pekerjaan</w:t>
      </w:r>
      <w:r w:rsidR="00CA5AF8" w:rsidRPr="00235ED1">
        <w:rPr>
          <w:rFonts w:ascii="Times New Roman" w:hAnsi="Times New Roman" w:cs="Times New Roman"/>
          <w:sz w:val="20"/>
          <w:szCs w:val="20"/>
        </w:rPr>
        <w:t xml:space="preserve">. </w:t>
      </w:r>
      <w:proofErr w:type="gramStart"/>
      <w:r w:rsidRPr="00235ED1">
        <w:rPr>
          <w:rFonts w:ascii="Times New Roman" w:hAnsi="Times New Roman" w:cs="Times New Roman"/>
          <w:sz w:val="20"/>
          <w:szCs w:val="20"/>
        </w:rPr>
        <w:t>kemampuan</w:t>
      </w:r>
      <w:proofErr w:type="gramEnd"/>
      <w:r w:rsidR="00CA5AF8" w:rsidRPr="00235ED1">
        <w:rPr>
          <w:rFonts w:ascii="Times New Roman" w:hAnsi="Times New Roman" w:cs="Times New Roman"/>
          <w:sz w:val="20"/>
          <w:szCs w:val="20"/>
        </w:rPr>
        <w:t xml:space="preserve"> sdm ini mempengaruhi usaha </w:t>
      </w:r>
      <w:r w:rsidRPr="00235ED1">
        <w:rPr>
          <w:rFonts w:ascii="Times New Roman" w:hAnsi="Times New Roman" w:cs="Times New Roman"/>
          <w:sz w:val="20"/>
          <w:szCs w:val="20"/>
        </w:rPr>
        <w:t xml:space="preserve">afiliasi </w:t>
      </w:r>
      <w:r w:rsidR="00CA5AF8" w:rsidRPr="00235ED1">
        <w:rPr>
          <w:rFonts w:ascii="Times New Roman" w:hAnsi="Times New Roman" w:cs="Times New Roman"/>
          <w:sz w:val="20"/>
          <w:szCs w:val="20"/>
        </w:rPr>
        <w:t xml:space="preserve"> dalam mencapai tujuannya. Bagaimana </w:t>
      </w:r>
      <w:r w:rsidR="00DD0C06" w:rsidRPr="00235ED1">
        <w:rPr>
          <w:rFonts w:ascii="Times New Roman" w:hAnsi="Times New Roman" w:cs="Times New Roman"/>
          <w:sz w:val="20"/>
          <w:szCs w:val="20"/>
        </w:rPr>
        <w:t>perkembangan terbaru, peningkatan inovasi, modal yang dapat diterima dan keterbukaan materi, jika tanpa sdm sulit bagi tempat kerja untuk mencapai tujuanya</w:t>
      </w:r>
      <w:r w:rsidR="00CA5AF8" w:rsidRPr="00235ED1">
        <w:rPr>
          <w:rFonts w:ascii="Times New Roman" w:hAnsi="Times New Roman" w:cs="Times New Roman"/>
          <w:sz w:val="20"/>
          <w:szCs w:val="20"/>
        </w:rPr>
        <w:t xml:space="preserve"> </w:t>
      </w:r>
      <w:r w:rsidR="006A7E3D" w:rsidRPr="00235ED1">
        <w:rPr>
          <w:rFonts w:ascii="Times New Roman" w:hAnsi="Times New Roman" w:cs="Times New Roman"/>
          <w:sz w:val="20"/>
          <w:szCs w:val="20"/>
          <w:lang w:val="id-ID"/>
        </w:rPr>
        <w:fldChar w:fldCharType="begin" w:fldLock="1"/>
      </w:r>
      <w:r w:rsidR="00CA5AF8" w:rsidRPr="00235ED1">
        <w:rPr>
          <w:rFonts w:ascii="Times New Roman" w:hAnsi="Times New Roman" w:cs="Times New Roman"/>
          <w:sz w:val="20"/>
          <w:szCs w:val="20"/>
          <w:lang w:val="id-ID"/>
        </w:rPr>
        <w:instrText>ADDIN CSL_CITATION {"citationItems":[{"id":"ITEM-1","itemData":{"author":[{"dropping-particle":"","family":"Sutrisno","given":"Edy","non-dropping-particle":"","parse-names":false,"suffix":""}],"id":"ITEM-1","issued":{"date-parts":[["2020"]]},"publisher":"Kencana","publisher-place":"Jakarta","title":"Manajemen Sumber Daya Manusia","type":"book"},"uris":["http://www.mendeley.com/documents/?uuid=0c7b27cb-5a2c-4951-ba4c-52f07e20865d"]}],"mendeley":{"formattedCitation":"(Sutrisno, 2020)","plainTextFormattedCitation":"(Sutrisno, 2020)","previouslyFormattedCitation":"(Sutrisno, 2020)"},"properties":{"noteIndex":0},"schema":"https://github.com/citation-style-language/schema/raw/master/csl-citation.json"}</w:instrText>
      </w:r>
      <w:r w:rsidR="006A7E3D" w:rsidRPr="00235ED1">
        <w:rPr>
          <w:rFonts w:ascii="Times New Roman" w:hAnsi="Times New Roman" w:cs="Times New Roman"/>
          <w:sz w:val="20"/>
          <w:szCs w:val="20"/>
          <w:lang w:val="id-ID"/>
        </w:rPr>
        <w:fldChar w:fldCharType="separate"/>
      </w:r>
      <w:r w:rsidR="00CA5AF8" w:rsidRPr="00235ED1">
        <w:rPr>
          <w:rFonts w:ascii="Times New Roman" w:hAnsi="Times New Roman" w:cs="Times New Roman"/>
          <w:noProof/>
          <w:sz w:val="20"/>
          <w:szCs w:val="20"/>
          <w:lang w:val="id-ID"/>
        </w:rPr>
        <w:t>(Sutrisno, 2020)</w:t>
      </w:r>
      <w:r w:rsidR="006A7E3D" w:rsidRPr="00235ED1">
        <w:rPr>
          <w:rFonts w:ascii="Times New Roman" w:hAnsi="Times New Roman" w:cs="Times New Roman"/>
          <w:sz w:val="20"/>
          <w:szCs w:val="20"/>
          <w:lang w:val="id-ID"/>
        </w:rPr>
        <w:fldChar w:fldCharType="end"/>
      </w:r>
      <w:r w:rsidR="00CA5AF8" w:rsidRPr="00235ED1">
        <w:rPr>
          <w:rFonts w:ascii="Times New Roman" w:hAnsi="Times New Roman" w:cs="Times New Roman"/>
          <w:sz w:val="20"/>
          <w:szCs w:val="20"/>
          <w:lang w:val="id-ID"/>
        </w:rPr>
        <w:t>.</w:t>
      </w:r>
    </w:p>
    <w:p w:rsidR="007068FA" w:rsidRDefault="007068FA" w:rsidP="00235ED1">
      <w:pPr>
        <w:spacing w:line="360" w:lineRule="auto"/>
        <w:ind w:firstLine="284"/>
        <w:jc w:val="both"/>
        <w:rPr>
          <w:rFonts w:ascii="Times New Roman" w:hAnsi="Times New Roman" w:cs="Times New Roman"/>
          <w:sz w:val="20"/>
          <w:szCs w:val="20"/>
        </w:rPr>
      </w:pPr>
      <w:proofErr w:type="gramStart"/>
      <w:r w:rsidRPr="007068FA">
        <w:rPr>
          <w:rFonts w:ascii="Times New Roman" w:hAnsi="Times New Roman" w:cs="Times New Roman"/>
          <w:sz w:val="20"/>
          <w:szCs w:val="20"/>
        </w:rPr>
        <w:lastRenderedPageBreak/>
        <w:t>Perilaku ikhlas ini dianggap sebagai utusan kewajiban dalam persahabatan (Priansa, 2018).</w:t>
      </w:r>
      <w:proofErr w:type="gramEnd"/>
      <w:r w:rsidRPr="007068FA">
        <w:rPr>
          <w:rFonts w:ascii="Times New Roman" w:hAnsi="Times New Roman" w:cs="Times New Roman"/>
          <w:sz w:val="20"/>
          <w:szCs w:val="20"/>
        </w:rPr>
        <w:t xml:space="preserve"> </w:t>
      </w:r>
      <w:proofErr w:type="gramStart"/>
      <w:r w:rsidRPr="007068FA">
        <w:rPr>
          <w:rFonts w:ascii="Times New Roman" w:hAnsi="Times New Roman" w:cs="Times New Roman"/>
          <w:sz w:val="20"/>
          <w:szCs w:val="20"/>
        </w:rPr>
        <w:t>Kompetensi berbasis keterampilan harus memiliki pilihan untuk membantu struktur yang ada untuk diimplementasikan dengan baik (Sutrisno, 2020).</w:t>
      </w:r>
      <w:proofErr w:type="gramEnd"/>
      <w:r w:rsidRPr="007068FA">
        <w:rPr>
          <w:rFonts w:ascii="Times New Roman" w:hAnsi="Times New Roman" w:cs="Times New Roman"/>
          <w:sz w:val="20"/>
          <w:szCs w:val="20"/>
        </w:rPr>
        <w:t xml:space="preserve"> </w:t>
      </w:r>
      <w:proofErr w:type="gramStart"/>
      <w:r w:rsidRPr="007068FA">
        <w:rPr>
          <w:rFonts w:ascii="Times New Roman" w:hAnsi="Times New Roman" w:cs="Times New Roman"/>
          <w:sz w:val="20"/>
          <w:szCs w:val="20"/>
        </w:rPr>
        <w:t>Disiplin kerja adalah keinginan dan kemampuan seseorang untuk menerapkan dan menyetujui norma-norma kepemimpinan yang berlaku pada dirinya (Sutrisno, 2020).</w:t>
      </w:r>
      <w:proofErr w:type="gramEnd"/>
      <w:r w:rsidRPr="007068FA">
        <w:rPr>
          <w:rFonts w:ascii="Times New Roman" w:hAnsi="Times New Roman" w:cs="Times New Roman"/>
          <w:sz w:val="20"/>
          <w:szCs w:val="20"/>
        </w:rPr>
        <w:t xml:space="preserve"> </w:t>
      </w:r>
      <w:proofErr w:type="gramStart"/>
      <w:r w:rsidRPr="007068FA">
        <w:rPr>
          <w:rFonts w:ascii="Times New Roman" w:hAnsi="Times New Roman" w:cs="Times New Roman"/>
          <w:sz w:val="20"/>
          <w:szCs w:val="20"/>
        </w:rPr>
        <w:t>Agen diperlakukan sebagai lingkungan kerja.</w:t>
      </w:r>
      <w:proofErr w:type="gramEnd"/>
      <w:r w:rsidRPr="007068FA">
        <w:rPr>
          <w:rFonts w:ascii="Times New Roman" w:hAnsi="Times New Roman" w:cs="Times New Roman"/>
          <w:sz w:val="20"/>
          <w:szCs w:val="20"/>
        </w:rPr>
        <w:t xml:space="preserve"> </w:t>
      </w:r>
      <w:proofErr w:type="gramStart"/>
      <w:r w:rsidRPr="007068FA">
        <w:rPr>
          <w:rFonts w:ascii="Times New Roman" w:hAnsi="Times New Roman" w:cs="Times New Roman"/>
          <w:sz w:val="20"/>
          <w:szCs w:val="20"/>
        </w:rPr>
        <w:t>Profesional merasa nyaman di tempat kerja.</w:t>
      </w:r>
      <w:proofErr w:type="gramEnd"/>
      <w:r w:rsidRPr="007068FA">
        <w:rPr>
          <w:rFonts w:ascii="Times New Roman" w:hAnsi="Times New Roman" w:cs="Times New Roman"/>
          <w:sz w:val="20"/>
          <w:szCs w:val="20"/>
        </w:rPr>
        <w:t xml:space="preserve"> </w:t>
      </w:r>
      <w:proofErr w:type="gramStart"/>
      <w:r w:rsidRPr="007068FA">
        <w:rPr>
          <w:rFonts w:ascii="Times New Roman" w:hAnsi="Times New Roman" w:cs="Times New Roman"/>
          <w:sz w:val="20"/>
          <w:szCs w:val="20"/>
        </w:rPr>
        <w:t>Takut disiapkan untuk menghabiskan lebih banyak waktu bekerja secara efisien, di sisi lain, lebih sedikit pekerjaan menyebabkan delegasi kurang efisien (Afandi, 2016).</w:t>
      </w:r>
      <w:proofErr w:type="gramEnd"/>
    </w:p>
    <w:p w:rsidR="007068FA" w:rsidRDefault="007068FA" w:rsidP="008C6E10">
      <w:pPr>
        <w:spacing w:line="360" w:lineRule="auto"/>
        <w:ind w:firstLine="284"/>
        <w:jc w:val="both"/>
        <w:rPr>
          <w:rFonts w:ascii="Times New Roman" w:hAnsi="Times New Roman" w:cs="Times New Roman"/>
          <w:sz w:val="20"/>
          <w:szCs w:val="20"/>
        </w:rPr>
      </w:pPr>
      <w:r w:rsidRPr="007068FA">
        <w:rPr>
          <w:rFonts w:ascii="Times New Roman" w:hAnsi="Times New Roman" w:cs="Times New Roman"/>
          <w:sz w:val="20"/>
          <w:szCs w:val="20"/>
        </w:rPr>
        <w:t xml:space="preserve">Kinerja pegawai Disperindag Kota Lubuklinggau belum tercapai dengan baik karena kurangnya keinginan untuk mengambil tanggung jawab operasional atas backlog dan kurangnya kemampuan pegawai yang sesuai untuk melaksanakan jadwal kerja. </w:t>
      </w:r>
      <w:proofErr w:type="gramStart"/>
      <w:r w:rsidRPr="007068FA">
        <w:rPr>
          <w:rFonts w:ascii="Times New Roman" w:hAnsi="Times New Roman" w:cs="Times New Roman"/>
          <w:sz w:val="20"/>
          <w:szCs w:val="20"/>
        </w:rPr>
        <w:t>pelanggaran</w:t>
      </w:r>
      <w:proofErr w:type="gramEnd"/>
      <w:r w:rsidRPr="007068FA">
        <w:rPr>
          <w:rFonts w:ascii="Times New Roman" w:hAnsi="Times New Roman" w:cs="Times New Roman"/>
          <w:sz w:val="20"/>
          <w:szCs w:val="20"/>
        </w:rPr>
        <w:t xml:space="preserve"> kinerja pegawai, ketentuan waktu kerja Bakat adalah bakat yang diturunkan dari nilai jual seseorang. </w:t>
      </w:r>
      <w:proofErr w:type="gramStart"/>
      <w:r w:rsidRPr="007068FA">
        <w:rPr>
          <w:rFonts w:ascii="Times New Roman" w:hAnsi="Times New Roman" w:cs="Times New Roman"/>
          <w:sz w:val="20"/>
          <w:szCs w:val="20"/>
        </w:rPr>
        <w:t>dan</w:t>
      </w:r>
      <w:proofErr w:type="gramEnd"/>
      <w:r w:rsidRPr="007068FA">
        <w:rPr>
          <w:rFonts w:ascii="Times New Roman" w:hAnsi="Times New Roman" w:cs="Times New Roman"/>
          <w:sz w:val="20"/>
          <w:szCs w:val="20"/>
        </w:rPr>
        <w:t xml:space="preserve"> menerapkan hasil temuan dan perkembangannya (Fahmi, 2016). </w:t>
      </w:r>
      <w:proofErr w:type="gramStart"/>
      <w:r w:rsidRPr="007068FA">
        <w:rPr>
          <w:rFonts w:ascii="Times New Roman" w:hAnsi="Times New Roman" w:cs="Times New Roman"/>
          <w:sz w:val="20"/>
          <w:szCs w:val="20"/>
        </w:rPr>
        <w:t>Kompetensi adalah kemampuan untuk menggabungkan informasi seperti kualitas, inspirasi, moral dan ketenangan (Taryyama, 2016).</w:t>
      </w:r>
      <w:proofErr w:type="gramEnd"/>
    </w:p>
    <w:p w:rsidR="007068FA" w:rsidRDefault="007068FA" w:rsidP="007068FA">
      <w:pPr>
        <w:spacing w:line="360" w:lineRule="auto"/>
        <w:ind w:firstLine="284"/>
        <w:jc w:val="both"/>
        <w:rPr>
          <w:rFonts w:ascii="Times New Roman" w:hAnsi="Times New Roman" w:cs="Times New Roman"/>
          <w:sz w:val="20"/>
          <w:szCs w:val="20"/>
        </w:rPr>
      </w:pPr>
      <w:proofErr w:type="gramStart"/>
      <w:r w:rsidRPr="007068FA">
        <w:rPr>
          <w:rFonts w:ascii="Times New Roman" w:hAnsi="Times New Roman" w:cs="Times New Roman"/>
          <w:sz w:val="20"/>
          <w:szCs w:val="20"/>
        </w:rPr>
        <w:t>Pengamatan terhadap pegawai dapat dilihat pada situasi pendidikan yang tidak sesuai dengan jabatan pegawai, misalnya lulusan pertanian menjadi pegawai pemerintah.</w:t>
      </w:r>
      <w:proofErr w:type="gramEnd"/>
      <w:r w:rsidRPr="007068FA">
        <w:rPr>
          <w:rFonts w:ascii="Times New Roman" w:hAnsi="Times New Roman" w:cs="Times New Roman"/>
          <w:sz w:val="20"/>
          <w:szCs w:val="20"/>
        </w:rPr>
        <w:t xml:space="preserve"> </w:t>
      </w:r>
      <w:proofErr w:type="gramStart"/>
      <w:r w:rsidRPr="007068FA">
        <w:rPr>
          <w:rFonts w:ascii="Times New Roman" w:hAnsi="Times New Roman" w:cs="Times New Roman"/>
          <w:sz w:val="20"/>
          <w:szCs w:val="20"/>
        </w:rPr>
        <w:t>dan</w:t>
      </w:r>
      <w:proofErr w:type="gramEnd"/>
      <w:r w:rsidRPr="007068FA">
        <w:rPr>
          <w:rFonts w:ascii="Times New Roman" w:hAnsi="Times New Roman" w:cs="Times New Roman"/>
          <w:sz w:val="20"/>
          <w:szCs w:val="20"/>
        </w:rPr>
        <w:t xml:space="preserve"> karyawan dengan gelar sarjana hukum untuk posisi yang telah ditentukan. Sebagai Kepala Dinas Pertanian dan Perindustrian, lulusan SLTA </w:t>
      </w:r>
      <w:proofErr w:type="gramStart"/>
      <w:r w:rsidRPr="007068FA">
        <w:rPr>
          <w:rFonts w:ascii="Times New Roman" w:hAnsi="Times New Roman" w:cs="Times New Roman"/>
          <w:sz w:val="20"/>
          <w:szCs w:val="20"/>
        </w:rPr>
        <w:t>akan</w:t>
      </w:r>
      <w:proofErr w:type="gramEnd"/>
      <w:r w:rsidRPr="007068FA">
        <w:rPr>
          <w:rFonts w:ascii="Times New Roman" w:hAnsi="Times New Roman" w:cs="Times New Roman"/>
          <w:sz w:val="20"/>
          <w:szCs w:val="20"/>
        </w:rPr>
        <w:t xml:space="preserve"> menerima jabatan Ketua Upt Pasar Inpres. </w:t>
      </w:r>
      <w:proofErr w:type="gramStart"/>
      <w:r w:rsidRPr="007068FA">
        <w:rPr>
          <w:rFonts w:ascii="Times New Roman" w:hAnsi="Times New Roman" w:cs="Times New Roman"/>
          <w:sz w:val="20"/>
          <w:szCs w:val="20"/>
        </w:rPr>
        <w:t>Pernyataan itu menyimpulkan bahwa kualifikasi Disperendach tidak sesuai dengan catatan akademisnya.</w:t>
      </w:r>
      <w:proofErr w:type="gramEnd"/>
      <w:r w:rsidRPr="007068FA">
        <w:rPr>
          <w:rFonts w:ascii="Times New Roman" w:hAnsi="Times New Roman" w:cs="Times New Roman"/>
          <w:sz w:val="20"/>
          <w:szCs w:val="20"/>
        </w:rPr>
        <w:t xml:space="preserve"> Ada juga karyawan yang tidak tech savvy dan mengganggu pekerjaannya di </w:t>
      </w:r>
      <w:proofErr w:type="gramStart"/>
      <w:r w:rsidRPr="007068FA">
        <w:rPr>
          <w:rFonts w:ascii="Times New Roman" w:hAnsi="Times New Roman" w:cs="Times New Roman"/>
          <w:sz w:val="20"/>
          <w:szCs w:val="20"/>
        </w:rPr>
        <w:t>kantor</w:t>
      </w:r>
      <w:proofErr w:type="gramEnd"/>
      <w:r w:rsidRPr="007068FA">
        <w:rPr>
          <w:rFonts w:ascii="Times New Roman" w:hAnsi="Times New Roman" w:cs="Times New Roman"/>
          <w:sz w:val="20"/>
          <w:szCs w:val="20"/>
        </w:rPr>
        <w:t>.</w:t>
      </w:r>
    </w:p>
    <w:p w:rsidR="00235ED1" w:rsidRPr="007068FA" w:rsidRDefault="00F962A7" w:rsidP="007068FA">
      <w:pPr>
        <w:spacing w:line="360" w:lineRule="auto"/>
        <w:ind w:firstLine="284"/>
        <w:jc w:val="both"/>
        <w:rPr>
          <w:rFonts w:ascii="Times New Roman" w:hAnsi="Times New Roman" w:cs="Times New Roman"/>
          <w:sz w:val="20"/>
          <w:szCs w:val="20"/>
        </w:rPr>
      </w:pPr>
      <w:proofErr w:type="gramStart"/>
      <w:r w:rsidRPr="00235ED1">
        <w:rPr>
          <w:rFonts w:ascii="Times New Roman" w:hAnsi="Times New Roman" w:cs="Times New Roman"/>
          <w:sz w:val="20"/>
          <w:szCs w:val="20"/>
        </w:rPr>
        <w:t>Disiplin kerja dikantor belum tercapai secara optimal.</w:t>
      </w:r>
      <w:proofErr w:type="gramEnd"/>
      <w:r w:rsidRPr="00235ED1">
        <w:rPr>
          <w:rFonts w:ascii="Times New Roman" w:hAnsi="Times New Roman" w:cs="Times New Roman"/>
          <w:sz w:val="20"/>
          <w:szCs w:val="20"/>
        </w:rPr>
        <w:t xml:space="preserve"> Dilihat dari absensi pegawai yaitu keterlambatan jam masuk kerja yang dibuktikan dengan fingerprint absensi pegawai. </w:t>
      </w:r>
      <w:proofErr w:type="gramStart"/>
      <w:r w:rsidRPr="00235ED1">
        <w:rPr>
          <w:rFonts w:ascii="Times New Roman" w:hAnsi="Times New Roman" w:cs="Times New Roman"/>
          <w:sz w:val="20"/>
          <w:szCs w:val="20"/>
        </w:rPr>
        <w:t>Selain itu ada pegawai tidak menggunakan waktu secara efektif.</w:t>
      </w:r>
      <w:proofErr w:type="gramEnd"/>
      <w:r w:rsidRPr="00235ED1">
        <w:rPr>
          <w:rFonts w:ascii="Times New Roman" w:hAnsi="Times New Roman" w:cs="Times New Roman"/>
          <w:sz w:val="20"/>
          <w:szCs w:val="20"/>
        </w:rPr>
        <w:t xml:space="preserve">  </w:t>
      </w:r>
      <w:r w:rsidR="006F6E2B" w:rsidRPr="00235ED1">
        <w:rPr>
          <w:rFonts w:ascii="Times New Roman" w:hAnsi="Times New Roman" w:cs="Times New Roman"/>
          <w:sz w:val="20"/>
          <w:szCs w:val="20"/>
        </w:rPr>
        <w:t xml:space="preserve">Kemudian, pada saat itu masih ada </w:t>
      </w:r>
      <w:r w:rsidRPr="00235ED1">
        <w:rPr>
          <w:rFonts w:ascii="Times New Roman" w:hAnsi="Times New Roman" w:cs="Times New Roman"/>
          <w:sz w:val="20"/>
          <w:szCs w:val="20"/>
        </w:rPr>
        <w:t xml:space="preserve">pegawai yang tidak </w:t>
      </w:r>
      <w:r w:rsidR="006F6E2B" w:rsidRPr="00235ED1">
        <w:rPr>
          <w:rFonts w:ascii="Times New Roman" w:hAnsi="Times New Roman" w:cs="Times New Roman"/>
          <w:sz w:val="20"/>
          <w:szCs w:val="20"/>
        </w:rPr>
        <w:t xml:space="preserve">mengikuti pedoman hierarkis, misalnya masih ada pekerja yang tidak menggunakan </w:t>
      </w:r>
      <w:r w:rsidRPr="00235ED1">
        <w:rPr>
          <w:rFonts w:ascii="Times New Roman" w:hAnsi="Times New Roman" w:cs="Times New Roman"/>
          <w:sz w:val="20"/>
          <w:szCs w:val="20"/>
        </w:rPr>
        <w:t xml:space="preserve"> atribut lengkap </w:t>
      </w:r>
      <w:r w:rsidR="006F6E2B" w:rsidRPr="00235ED1">
        <w:rPr>
          <w:rFonts w:ascii="Times New Roman" w:hAnsi="Times New Roman" w:cs="Times New Roman"/>
          <w:sz w:val="20"/>
          <w:szCs w:val="20"/>
        </w:rPr>
        <w:t>selama</w:t>
      </w:r>
      <w:r w:rsidRPr="00235ED1">
        <w:rPr>
          <w:rFonts w:ascii="Times New Roman" w:hAnsi="Times New Roman" w:cs="Times New Roman"/>
          <w:sz w:val="20"/>
          <w:szCs w:val="20"/>
        </w:rPr>
        <w:t xml:space="preserve"> jam kerja</w:t>
      </w:r>
      <w:r w:rsidR="008C6E10" w:rsidRPr="008C6E10">
        <w:rPr>
          <w:rFonts w:ascii="Times New Roman" w:hAnsi="Times New Roman" w:cs="Times New Roman"/>
          <w:color w:val="000000" w:themeColor="text1"/>
          <w:sz w:val="24"/>
          <w:szCs w:val="24"/>
          <w:lang w:val="id-ID"/>
        </w:rPr>
        <w:t xml:space="preserve"> </w:t>
      </w:r>
      <w:r w:rsidR="008C6E10" w:rsidRPr="008C6E10">
        <w:rPr>
          <w:rFonts w:ascii="Times New Roman" w:hAnsi="Times New Roman" w:cs="Times New Roman"/>
          <w:sz w:val="20"/>
          <w:szCs w:val="20"/>
          <w:lang w:val="id-ID"/>
        </w:rPr>
        <w:t>L</w:t>
      </w:r>
      <w:r w:rsidR="008C6E10" w:rsidRPr="008C6E10">
        <w:rPr>
          <w:rFonts w:ascii="Times New Roman" w:hAnsi="Times New Roman" w:cs="Times New Roman"/>
          <w:sz w:val="20"/>
          <w:szCs w:val="20"/>
        </w:rPr>
        <w:t xml:space="preserve">ingkuungan kerja meruppakan instrument dan bahaan umum yang diallami, di mana seseorang indiividu beekerja, teknik kerja </w:t>
      </w:r>
      <w:r w:rsidR="008C6E10" w:rsidRPr="008C6E10">
        <w:rPr>
          <w:rFonts w:ascii="Times New Roman" w:hAnsi="Times New Roman" w:cs="Times New Roman"/>
          <w:sz w:val="20"/>
          <w:szCs w:val="20"/>
          <w:lang w:val="id-ID"/>
        </w:rPr>
        <w:fldChar w:fldCharType="begin" w:fldLock="1"/>
      </w:r>
      <w:r w:rsidR="008C6E10" w:rsidRPr="008C6E10">
        <w:rPr>
          <w:rFonts w:ascii="Times New Roman" w:hAnsi="Times New Roman" w:cs="Times New Roman"/>
          <w:sz w:val="20"/>
          <w:szCs w:val="20"/>
          <w:lang w:val="id-ID"/>
        </w:rPr>
        <w:instrText>ADDIN CSL_CITATION {"citationItems":[{"id":"ITEM-1","itemData":{"author":[{"dropping-particle":"","family":"Yoyo Sudaryono, Agus Ariwibowo","given":"dan Nunung ayu","non-dropping-particle":"","parse-names":false,"suffix":""}],"id":"ITEM-1","issued":{"date-parts":[["2018"]]},"publisher":"Andi","publisher-place":"Yogyakarta","title":"Manajemen Sumber Daya Manusia, Kompensasi Tidak Langsung dan Lingkungan Kerja Fisik","type":"book"},"uris":["http://www.mendeley.com/documents/?uuid=b28fc06a-a4cc-4a88-8f07-74a796e6484d"]}],"mendeley":{"formattedCitation":"(Yoyo Sudaryono, Agus Ariwibowo, 2018)","plainTextFormattedCitation":"(Yoyo Sudaryono, Agus Ariwibowo, 2018)","previouslyFormattedCitation":"(Yoyo Sudaryono, Agus Ariwibowo, 2018)"},"properties":{"noteIndex":0},"schema":"https://github.com/citation-style-language/schema/raw/master/csl-citation.json"}</w:instrText>
      </w:r>
      <w:r w:rsidR="008C6E10" w:rsidRPr="008C6E10">
        <w:rPr>
          <w:rFonts w:ascii="Times New Roman" w:hAnsi="Times New Roman" w:cs="Times New Roman"/>
          <w:sz w:val="20"/>
          <w:szCs w:val="20"/>
          <w:lang w:val="id-ID"/>
        </w:rPr>
        <w:fldChar w:fldCharType="separate"/>
      </w:r>
      <w:r w:rsidR="008C6E10" w:rsidRPr="008C6E10">
        <w:rPr>
          <w:rFonts w:ascii="Times New Roman" w:hAnsi="Times New Roman" w:cs="Times New Roman"/>
          <w:sz w:val="20"/>
          <w:szCs w:val="20"/>
          <w:lang w:val="id-ID"/>
        </w:rPr>
        <w:t>(Yoyo Sudaryono, Agus Ariwibowo, 2018)</w:t>
      </w:r>
      <w:r w:rsidR="008C6E10" w:rsidRPr="008C6E10">
        <w:rPr>
          <w:rFonts w:ascii="Times New Roman" w:hAnsi="Times New Roman" w:cs="Times New Roman"/>
          <w:sz w:val="20"/>
          <w:szCs w:val="20"/>
        </w:rPr>
        <w:fldChar w:fldCharType="end"/>
      </w:r>
      <w:r w:rsidR="008C6E10" w:rsidRPr="008C6E10">
        <w:rPr>
          <w:rFonts w:ascii="Times New Roman" w:hAnsi="Times New Roman" w:cs="Times New Roman"/>
          <w:sz w:val="20"/>
          <w:szCs w:val="20"/>
        </w:rPr>
        <w:t xml:space="preserve">. </w:t>
      </w:r>
      <w:r w:rsidR="008C6E10" w:rsidRPr="008C6E10">
        <w:rPr>
          <w:rFonts w:ascii="Times New Roman" w:hAnsi="Times New Roman" w:cs="Times New Roman"/>
          <w:sz w:val="20"/>
          <w:szCs w:val="20"/>
          <w:lang w:val="id-ID"/>
        </w:rPr>
        <w:t>L</w:t>
      </w:r>
      <w:r w:rsidR="008C6E10" w:rsidRPr="008C6E10">
        <w:rPr>
          <w:rFonts w:ascii="Times New Roman" w:hAnsi="Times New Roman" w:cs="Times New Roman"/>
          <w:sz w:val="20"/>
          <w:szCs w:val="20"/>
        </w:rPr>
        <w:t xml:space="preserve">ingkungan kerja yaitu iklim batin yang membahas elemen-elemen dalam asosiasi yang membentuk budaya dan iklim social dimana latihan untuk mencapai tujuan tersebut </w:t>
      </w:r>
      <w:r w:rsidR="008C6E10" w:rsidRPr="008C6E10">
        <w:rPr>
          <w:rFonts w:ascii="Times New Roman" w:hAnsi="Times New Roman" w:cs="Times New Roman"/>
          <w:sz w:val="20"/>
          <w:szCs w:val="20"/>
          <w:lang w:val="id-ID"/>
        </w:rPr>
        <w:fldChar w:fldCharType="begin" w:fldLock="1"/>
      </w:r>
      <w:r w:rsidR="008C6E10" w:rsidRPr="008C6E10">
        <w:rPr>
          <w:rFonts w:ascii="Times New Roman" w:hAnsi="Times New Roman" w:cs="Times New Roman"/>
          <w:sz w:val="20"/>
          <w:szCs w:val="20"/>
          <w:lang w:val="id-ID"/>
        </w:rPr>
        <w:instrText>ADDIN CSL_CITATION {"citationItems":[{"id":"ITEM-1","itemData":{"author":[{"dropping-particle":"","family":"Umar Nimran","given":"dan Amrilullah","non-dropping-particle":"","parse-names":false,"suffix":""}],"id":"ITEM-1","issued":{"date-parts":[["2015"]]},"publisher":"Sinar Medika Malang","publisher-place":"Malang","title":"Manajemen Sumber Daya Manusia &amp; Perilaku Organisasi","type":"book"},"uris":["http://www.mendeley.com/documents/?uuid=9a81f63c-0e0b-42ee-8c1c-d8520121ddbe"]}],"mendeley":{"formattedCitation":"(Umar Nimran, 2015)","plainTextFormattedCitation":"(Umar Nimran, 2015)","previouslyFormattedCitation":"(Umar Nimran, 2015)"},"properties":{"noteIndex":0},"schema":"https://github.com/citation-style-language/schema/raw/master/csl-citation.json"}</w:instrText>
      </w:r>
      <w:r w:rsidR="008C6E10" w:rsidRPr="008C6E10">
        <w:rPr>
          <w:rFonts w:ascii="Times New Roman" w:hAnsi="Times New Roman" w:cs="Times New Roman"/>
          <w:sz w:val="20"/>
          <w:szCs w:val="20"/>
          <w:lang w:val="id-ID"/>
        </w:rPr>
        <w:fldChar w:fldCharType="separate"/>
      </w:r>
      <w:r w:rsidR="008C6E10" w:rsidRPr="008C6E10">
        <w:rPr>
          <w:rFonts w:ascii="Times New Roman" w:hAnsi="Times New Roman" w:cs="Times New Roman"/>
          <w:sz w:val="20"/>
          <w:szCs w:val="20"/>
          <w:lang w:val="id-ID"/>
        </w:rPr>
        <w:t>(Umar Nimran, 2015)</w:t>
      </w:r>
      <w:r w:rsidR="008C6E10" w:rsidRPr="008C6E10">
        <w:rPr>
          <w:rFonts w:ascii="Times New Roman" w:hAnsi="Times New Roman" w:cs="Times New Roman"/>
          <w:sz w:val="20"/>
          <w:szCs w:val="20"/>
        </w:rPr>
        <w:fldChar w:fldCharType="end"/>
      </w:r>
      <w:r w:rsidR="008C6E10" w:rsidRPr="008C6E10">
        <w:rPr>
          <w:rFonts w:ascii="Times New Roman" w:hAnsi="Times New Roman" w:cs="Times New Roman"/>
          <w:sz w:val="20"/>
          <w:szCs w:val="20"/>
        </w:rPr>
        <w:t>.</w:t>
      </w:r>
    </w:p>
    <w:p w:rsidR="00D15586" w:rsidRDefault="005A2619" w:rsidP="00235ED1">
      <w:pPr>
        <w:spacing w:line="360" w:lineRule="auto"/>
        <w:ind w:firstLine="284"/>
        <w:jc w:val="both"/>
        <w:rPr>
          <w:rFonts w:ascii="Times New Roman" w:hAnsi="Times New Roman" w:cs="Times New Roman"/>
          <w:sz w:val="24"/>
          <w:szCs w:val="24"/>
        </w:rPr>
      </w:pPr>
      <w:r w:rsidRPr="00235ED1">
        <w:rPr>
          <w:rFonts w:ascii="Times New Roman" w:hAnsi="Times New Roman" w:cs="Times New Roman"/>
          <w:sz w:val="20"/>
          <w:szCs w:val="20"/>
        </w:rPr>
        <w:t>H</w:t>
      </w:r>
      <w:r w:rsidR="00F962A7" w:rsidRPr="00235ED1">
        <w:rPr>
          <w:rFonts w:ascii="Times New Roman" w:hAnsi="Times New Roman" w:cs="Times New Roman"/>
          <w:sz w:val="20"/>
          <w:szCs w:val="20"/>
        </w:rPr>
        <w:t xml:space="preserve">asil pengamatan </w:t>
      </w:r>
      <w:r w:rsidR="00F962A7" w:rsidRPr="00235ED1">
        <w:rPr>
          <w:rFonts w:ascii="Times New Roman" w:hAnsi="Times New Roman" w:cs="Times New Roman"/>
          <w:sz w:val="20"/>
          <w:szCs w:val="20"/>
          <w:lang w:val="id-ID"/>
        </w:rPr>
        <w:t xml:space="preserve">PNS di </w:t>
      </w:r>
      <w:r w:rsidR="00F962A7" w:rsidRPr="00235ED1">
        <w:rPr>
          <w:rFonts w:ascii="Times New Roman" w:hAnsi="Times New Roman" w:cs="Times New Roman"/>
          <w:sz w:val="20"/>
          <w:szCs w:val="20"/>
        </w:rPr>
        <w:t xml:space="preserve">Disperindag Kota Lubuklinggau, adapun permasalahan dalam lingkungan kerja seperti belum </w:t>
      </w:r>
      <w:proofErr w:type="gramStart"/>
      <w:r w:rsidR="00F962A7" w:rsidRPr="00235ED1">
        <w:rPr>
          <w:rFonts w:ascii="Times New Roman" w:hAnsi="Times New Roman" w:cs="Times New Roman"/>
          <w:sz w:val="20"/>
          <w:szCs w:val="20"/>
        </w:rPr>
        <w:t>tersedianya  ruang</w:t>
      </w:r>
      <w:proofErr w:type="gramEnd"/>
      <w:r w:rsidR="00F962A7" w:rsidRPr="00235ED1">
        <w:rPr>
          <w:rFonts w:ascii="Times New Roman" w:hAnsi="Times New Roman" w:cs="Times New Roman"/>
          <w:sz w:val="20"/>
          <w:szCs w:val="20"/>
        </w:rPr>
        <w:t xml:space="preserve"> rapat yang begitu besar </w:t>
      </w:r>
      <w:r w:rsidR="00F962A7" w:rsidRPr="00235ED1">
        <w:rPr>
          <w:rFonts w:ascii="Times New Roman" w:hAnsi="Times New Roman" w:cs="Times New Roman"/>
          <w:sz w:val="20"/>
          <w:szCs w:val="20"/>
          <w:lang w:val="id-ID"/>
        </w:rPr>
        <w:t>dengan jumlah pegawai yang ada</w:t>
      </w:r>
      <w:r w:rsidR="00F962A7" w:rsidRPr="00235ED1">
        <w:rPr>
          <w:rFonts w:ascii="Times New Roman" w:hAnsi="Times New Roman" w:cs="Times New Roman"/>
          <w:sz w:val="20"/>
          <w:szCs w:val="20"/>
        </w:rPr>
        <w:t xml:space="preserve">, masih kurangnya fasilitas kerja berupa komputer dan meja serta kursi dengan jumlah pegawai yang ada. </w:t>
      </w:r>
      <w:r w:rsidR="00F962A7" w:rsidRPr="00235ED1">
        <w:rPr>
          <w:rFonts w:ascii="Times New Roman" w:hAnsi="Times New Roman" w:cs="Times New Roman"/>
          <w:sz w:val="20"/>
          <w:szCs w:val="20"/>
          <w:lang w:val="id-ID"/>
        </w:rPr>
        <w:t>K</w:t>
      </w:r>
      <w:r w:rsidR="00F962A7" w:rsidRPr="00235ED1">
        <w:rPr>
          <w:rFonts w:ascii="Times New Roman" w:hAnsi="Times New Roman" w:cs="Times New Roman"/>
          <w:sz w:val="20"/>
          <w:szCs w:val="20"/>
        </w:rPr>
        <w:t>emudian pencahayaan dan s</w:t>
      </w:r>
      <w:r w:rsidR="00F962A7" w:rsidRPr="00235ED1">
        <w:rPr>
          <w:rFonts w:ascii="Times New Roman" w:hAnsi="Times New Roman" w:cs="Times New Roman"/>
          <w:sz w:val="20"/>
          <w:szCs w:val="20"/>
          <w:lang w:val="id-ID"/>
        </w:rPr>
        <w:t xml:space="preserve">uhu </w:t>
      </w:r>
      <w:r w:rsidR="00F962A7" w:rsidRPr="00235ED1">
        <w:rPr>
          <w:rFonts w:ascii="Times New Roman" w:hAnsi="Times New Roman" w:cs="Times New Roman"/>
          <w:sz w:val="20"/>
          <w:szCs w:val="20"/>
        </w:rPr>
        <w:t>udara kurang baik</w:t>
      </w:r>
      <w:r w:rsidR="00F962A7" w:rsidRPr="00235ED1">
        <w:rPr>
          <w:rFonts w:ascii="Times New Roman" w:hAnsi="Times New Roman" w:cs="Times New Roman"/>
          <w:color w:val="000000" w:themeColor="text1"/>
          <w:sz w:val="20"/>
          <w:szCs w:val="20"/>
        </w:rPr>
        <w:t xml:space="preserve">. </w:t>
      </w:r>
      <w:proofErr w:type="gramStart"/>
      <w:r w:rsidR="00823845" w:rsidRPr="00235ED1">
        <w:rPr>
          <w:rFonts w:ascii="Times New Roman" w:hAnsi="Times New Roman" w:cs="Times New Roman"/>
          <w:color w:val="000000" w:themeColor="text1"/>
          <w:sz w:val="20"/>
          <w:szCs w:val="20"/>
        </w:rPr>
        <w:t>Selain itu masih belum adanya stabilitas tempat parkir kendaraan yang kurang karena berada dijalan umum.</w:t>
      </w:r>
      <w:proofErr w:type="gramEnd"/>
      <w:r w:rsidR="00823845" w:rsidRPr="00235ED1">
        <w:rPr>
          <w:rFonts w:ascii="Times New Roman" w:hAnsi="Times New Roman" w:cs="Times New Roman"/>
          <w:color w:val="000000" w:themeColor="text1"/>
          <w:sz w:val="20"/>
          <w:szCs w:val="20"/>
        </w:rPr>
        <w:t xml:space="preserve"> </w:t>
      </w:r>
      <w:proofErr w:type="gramStart"/>
      <w:r w:rsidR="0007679D" w:rsidRPr="00235ED1">
        <w:rPr>
          <w:rFonts w:ascii="Times New Roman" w:hAnsi="Times New Roman" w:cs="Times New Roman"/>
          <w:sz w:val="20"/>
          <w:szCs w:val="20"/>
        </w:rPr>
        <w:t>M</w:t>
      </w:r>
      <w:r w:rsidR="005667BB" w:rsidRPr="00235ED1">
        <w:rPr>
          <w:rFonts w:ascii="Times New Roman" w:hAnsi="Times New Roman" w:cs="Times New Roman"/>
          <w:sz w:val="20"/>
          <w:szCs w:val="20"/>
        </w:rPr>
        <w:t>engingat</w:t>
      </w:r>
      <w:r w:rsidR="00A55904" w:rsidRPr="00235ED1">
        <w:rPr>
          <w:rFonts w:ascii="Times New Roman" w:hAnsi="Times New Roman" w:cs="Times New Roman"/>
          <w:sz w:val="20"/>
          <w:szCs w:val="20"/>
        </w:rPr>
        <w:t xml:space="preserve"> latar belakang, </w:t>
      </w:r>
      <w:r w:rsidR="005667BB" w:rsidRPr="00235ED1">
        <w:rPr>
          <w:rFonts w:ascii="Times New Roman" w:hAnsi="Times New Roman" w:cs="Times New Roman"/>
          <w:sz w:val="20"/>
          <w:szCs w:val="20"/>
        </w:rPr>
        <w:t xml:space="preserve">para analis tertarik untuk meneliti dengan judul </w:t>
      </w:r>
      <w:r w:rsidR="00A55904" w:rsidRPr="00235ED1">
        <w:rPr>
          <w:rFonts w:ascii="Times New Roman" w:hAnsi="Times New Roman" w:cs="Times New Roman"/>
          <w:sz w:val="20"/>
          <w:szCs w:val="20"/>
        </w:rPr>
        <w:t>“</w:t>
      </w:r>
      <w:r w:rsidR="00A55904" w:rsidRPr="00235ED1">
        <w:rPr>
          <w:rFonts w:ascii="Times New Roman" w:hAnsi="Times New Roman" w:cs="Times New Roman"/>
          <w:b/>
          <w:sz w:val="20"/>
          <w:szCs w:val="20"/>
        </w:rPr>
        <w:t>Pengaruh Kompetensi, Disiplin Kerja dan Lingkungan Kerja Terhadap Kinerja Pegawai di Dinas Perindustrian dan Perdagangan Kota Lubuklinggau”</w:t>
      </w:r>
      <w:r w:rsidR="0003797F" w:rsidRPr="00235ED1">
        <w:rPr>
          <w:rFonts w:ascii="Times New Roman" w:hAnsi="Times New Roman" w:cs="Times New Roman"/>
          <w:sz w:val="24"/>
          <w:szCs w:val="24"/>
        </w:rPr>
        <w:t>.</w:t>
      </w:r>
      <w:proofErr w:type="gramEnd"/>
    </w:p>
    <w:p w:rsidR="007068FA" w:rsidRPr="00235ED1" w:rsidRDefault="007068FA" w:rsidP="00703AD0">
      <w:pPr>
        <w:spacing w:line="360" w:lineRule="auto"/>
        <w:jc w:val="both"/>
        <w:rPr>
          <w:rFonts w:ascii="Times New Roman" w:hAnsi="Times New Roman" w:cs="Times New Roman"/>
          <w:b/>
          <w:sz w:val="20"/>
          <w:szCs w:val="20"/>
        </w:rPr>
      </w:pPr>
    </w:p>
    <w:p w:rsidR="00DB24F3" w:rsidRPr="004D6BF6" w:rsidRDefault="008C6E10" w:rsidP="004D6BF6">
      <w:pPr>
        <w:pStyle w:val="ListParagraph"/>
        <w:numPr>
          <w:ilvl w:val="0"/>
          <w:numId w:val="6"/>
        </w:numPr>
        <w:spacing w:line="360" w:lineRule="auto"/>
        <w:ind w:left="284" w:hanging="284"/>
        <w:rPr>
          <w:rFonts w:ascii="Times New Roman" w:hAnsi="Times New Roman" w:cs="Times New Roman"/>
          <w:sz w:val="26"/>
          <w:szCs w:val="26"/>
        </w:rPr>
      </w:pPr>
      <w:r w:rsidRPr="004D6BF6">
        <w:rPr>
          <w:rFonts w:ascii="Times New Roman" w:hAnsi="Times New Roman" w:cs="Times New Roman"/>
          <w:b/>
          <w:sz w:val="26"/>
          <w:szCs w:val="26"/>
        </w:rPr>
        <w:lastRenderedPageBreak/>
        <w:t>METODOLOGI PENELITIA</w:t>
      </w:r>
      <w:r w:rsidR="00E260D1" w:rsidRPr="004D6BF6">
        <w:rPr>
          <w:rFonts w:ascii="Times New Roman" w:hAnsi="Times New Roman" w:cs="Times New Roman"/>
          <w:b/>
          <w:sz w:val="26"/>
          <w:szCs w:val="26"/>
        </w:rPr>
        <w:t>N</w:t>
      </w:r>
    </w:p>
    <w:p w:rsidR="007068FA" w:rsidRDefault="007068FA" w:rsidP="00DB24F3">
      <w:pPr>
        <w:pStyle w:val="ListParagraph"/>
        <w:spacing w:line="360" w:lineRule="auto"/>
        <w:ind w:left="284" w:firstLine="425"/>
        <w:jc w:val="both"/>
        <w:rPr>
          <w:rFonts w:ascii="Times New Roman" w:hAnsi="Times New Roman" w:cs="Times New Roman"/>
          <w:color w:val="000000" w:themeColor="text1"/>
          <w:sz w:val="20"/>
          <w:szCs w:val="20"/>
        </w:rPr>
      </w:pPr>
      <w:proofErr w:type="gramStart"/>
      <w:r w:rsidRPr="007068FA">
        <w:rPr>
          <w:rFonts w:ascii="Times New Roman" w:hAnsi="Times New Roman" w:cs="Times New Roman"/>
          <w:color w:val="000000" w:themeColor="text1"/>
          <w:sz w:val="20"/>
          <w:szCs w:val="20"/>
        </w:rPr>
        <w:t>Layanan Industri dan Komersial Lubuklingao adalah salah satu pemerintah di Lubuklingao dengan prinsip operasi ahli regional dalam modernisasi dan penggantian, serta pekerjaan tambahan yang disediakan oleh pemerintah dan pemerintah provinsi.</w:t>
      </w:r>
      <w:proofErr w:type="gramEnd"/>
      <w:r w:rsidRPr="007068FA">
        <w:rPr>
          <w:rFonts w:ascii="Times New Roman" w:hAnsi="Times New Roman" w:cs="Times New Roman"/>
          <w:color w:val="000000" w:themeColor="text1"/>
          <w:sz w:val="20"/>
          <w:szCs w:val="20"/>
        </w:rPr>
        <w:t xml:space="preserve"> Di bawah pimpinan Kepala </w:t>
      </w:r>
      <w:proofErr w:type="gramStart"/>
      <w:r w:rsidRPr="007068FA">
        <w:rPr>
          <w:rFonts w:ascii="Times New Roman" w:hAnsi="Times New Roman" w:cs="Times New Roman"/>
          <w:color w:val="000000" w:themeColor="text1"/>
          <w:sz w:val="20"/>
          <w:szCs w:val="20"/>
        </w:rPr>
        <w:t>Dinas</w:t>
      </w:r>
      <w:proofErr w:type="gramEnd"/>
      <w:r w:rsidRPr="007068FA">
        <w:rPr>
          <w:rFonts w:ascii="Times New Roman" w:hAnsi="Times New Roman" w:cs="Times New Roman"/>
          <w:color w:val="000000" w:themeColor="text1"/>
          <w:sz w:val="20"/>
          <w:szCs w:val="20"/>
        </w:rPr>
        <w:t xml:space="preserve"> yang berada di bawah kekuasaan dan tanggung jawab Walikota melalui Sekretaris Daerah. Ada tiga lokasi khusus operasi: UPTD di Pasar President Point, UPTD di Pasar Gunung Ajaib, dan UPTD di Pasar Simpang Pruk.</w:t>
      </w:r>
    </w:p>
    <w:p w:rsidR="00DB24F3" w:rsidRDefault="008C6E10" w:rsidP="00DB24F3">
      <w:pPr>
        <w:pStyle w:val="ListParagraph"/>
        <w:spacing w:line="360" w:lineRule="auto"/>
        <w:ind w:left="284" w:firstLine="425"/>
        <w:jc w:val="both"/>
        <w:rPr>
          <w:rFonts w:ascii="Times New Roman" w:hAnsi="Times New Roman" w:cs="Times New Roman"/>
          <w:color w:val="000000" w:themeColor="text1"/>
          <w:sz w:val="20"/>
          <w:szCs w:val="20"/>
        </w:rPr>
      </w:pPr>
      <w:proofErr w:type="gramStart"/>
      <w:r w:rsidRPr="00DB24F3">
        <w:rPr>
          <w:rFonts w:ascii="Times New Roman" w:hAnsi="Times New Roman" w:cs="Times New Roman"/>
          <w:color w:val="000000" w:themeColor="text1"/>
          <w:sz w:val="20"/>
          <w:szCs w:val="20"/>
        </w:rPr>
        <w:t xml:space="preserve">Penelitian ini </w:t>
      </w:r>
      <w:r w:rsidR="003660CD" w:rsidRPr="00DB24F3">
        <w:rPr>
          <w:rFonts w:ascii="Times New Roman" w:hAnsi="Times New Roman" w:cs="Times New Roman"/>
          <w:color w:val="000000" w:themeColor="text1"/>
          <w:sz w:val="20"/>
          <w:szCs w:val="20"/>
        </w:rPr>
        <w:t>dilakukan</w:t>
      </w:r>
      <w:r w:rsidRPr="00DB24F3">
        <w:rPr>
          <w:rFonts w:ascii="Times New Roman" w:hAnsi="Times New Roman" w:cs="Times New Roman"/>
          <w:color w:val="000000" w:themeColor="text1"/>
          <w:sz w:val="20"/>
          <w:szCs w:val="20"/>
        </w:rPr>
        <w:t xml:space="preserve"> di D</w:t>
      </w:r>
      <w:r w:rsidR="003660CD" w:rsidRPr="00DB24F3">
        <w:rPr>
          <w:rFonts w:ascii="Times New Roman" w:hAnsi="Times New Roman" w:cs="Times New Roman"/>
          <w:color w:val="000000" w:themeColor="text1"/>
          <w:sz w:val="20"/>
          <w:szCs w:val="20"/>
        </w:rPr>
        <w:t>i</w:t>
      </w:r>
      <w:r w:rsidR="000C1E25" w:rsidRPr="00DB24F3">
        <w:rPr>
          <w:rFonts w:ascii="Times New Roman" w:hAnsi="Times New Roman" w:cs="Times New Roman"/>
          <w:color w:val="000000" w:themeColor="text1"/>
          <w:sz w:val="20"/>
          <w:szCs w:val="20"/>
        </w:rPr>
        <w:t>nas Peri</w:t>
      </w:r>
      <w:r w:rsidR="003660CD" w:rsidRPr="00DB24F3">
        <w:rPr>
          <w:rFonts w:ascii="Times New Roman" w:hAnsi="Times New Roman" w:cs="Times New Roman"/>
          <w:color w:val="000000" w:themeColor="text1"/>
          <w:sz w:val="20"/>
          <w:szCs w:val="20"/>
        </w:rPr>
        <w:t>i</w:t>
      </w:r>
      <w:r w:rsidR="000C1E25" w:rsidRPr="00DB24F3">
        <w:rPr>
          <w:rFonts w:ascii="Times New Roman" w:hAnsi="Times New Roman" w:cs="Times New Roman"/>
          <w:color w:val="000000" w:themeColor="text1"/>
          <w:sz w:val="20"/>
          <w:szCs w:val="20"/>
        </w:rPr>
        <w:t>ndustrian dan Perda</w:t>
      </w:r>
      <w:r w:rsidR="003660CD" w:rsidRPr="00DB24F3">
        <w:rPr>
          <w:rFonts w:ascii="Times New Roman" w:hAnsi="Times New Roman" w:cs="Times New Roman"/>
          <w:color w:val="000000" w:themeColor="text1"/>
          <w:sz w:val="20"/>
          <w:szCs w:val="20"/>
        </w:rPr>
        <w:t>a</w:t>
      </w:r>
      <w:r w:rsidR="00E260D1" w:rsidRPr="00DB24F3">
        <w:rPr>
          <w:rFonts w:ascii="Times New Roman" w:hAnsi="Times New Roman" w:cs="Times New Roman"/>
          <w:color w:val="000000" w:themeColor="text1"/>
          <w:sz w:val="20"/>
          <w:szCs w:val="20"/>
        </w:rPr>
        <w:t>gangan Kota Lubukl</w:t>
      </w:r>
      <w:r w:rsidR="003660CD" w:rsidRPr="00DB24F3">
        <w:rPr>
          <w:rFonts w:ascii="Times New Roman" w:hAnsi="Times New Roman" w:cs="Times New Roman"/>
          <w:color w:val="000000" w:themeColor="text1"/>
          <w:sz w:val="20"/>
          <w:szCs w:val="20"/>
        </w:rPr>
        <w:t>i</w:t>
      </w:r>
      <w:r w:rsidR="00E260D1" w:rsidRPr="00DB24F3">
        <w:rPr>
          <w:rFonts w:ascii="Times New Roman" w:hAnsi="Times New Roman" w:cs="Times New Roman"/>
          <w:color w:val="000000" w:themeColor="text1"/>
          <w:sz w:val="20"/>
          <w:szCs w:val="20"/>
        </w:rPr>
        <w:t>nggau yang beralamat Jl. Gelat</w:t>
      </w:r>
      <w:r w:rsidR="003660CD" w:rsidRPr="00DB24F3">
        <w:rPr>
          <w:rFonts w:ascii="Times New Roman" w:hAnsi="Times New Roman" w:cs="Times New Roman"/>
          <w:color w:val="000000" w:themeColor="text1"/>
          <w:sz w:val="20"/>
          <w:szCs w:val="20"/>
        </w:rPr>
        <w:t>i</w:t>
      </w:r>
      <w:r w:rsidR="000C1E25" w:rsidRPr="00DB24F3">
        <w:rPr>
          <w:rFonts w:ascii="Times New Roman" w:hAnsi="Times New Roman" w:cs="Times New Roman"/>
          <w:color w:val="000000" w:themeColor="text1"/>
          <w:sz w:val="20"/>
          <w:szCs w:val="20"/>
        </w:rPr>
        <w:t>k No.10 Kel.</w:t>
      </w:r>
      <w:proofErr w:type="gramEnd"/>
      <w:r w:rsidR="000C1E25" w:rsidRPr="00DB24F3">
        <w:rPr>
          <w:rFonts w:ascii="Times New Roman" w:hAnsi="Times New Roman" w:cs="Times New Roman"/>
          <w:color w:val="000000" w:themeColor="text1"/>
          <w:sz w:val="20"/>
          <w:szCs w:val="20"/>
        </w:rPr>
        <w:t xml:space="preserve"> Pas</w:t>
      </w:r>
      <w:r w:rsidR="00E260D1" w:rsidRPr="00DB24F3">
        <w:rPr>
          <w:rFonts w:ascii="Times New Roman" w:hAnsi="Times New Roman" w:cs="Times New Roman"/>
          <w:color w:val="000000" w:themeColor="text1"/>
          <w:sz w:val="20"/>
          <w:szCs w:val="20"/>
        </w:rPr>
        <w:t>a</w:t>
      </w:r>
      <w:r w:rsidR="000C1E25" w:rsidRPr="00DB24F3">
        <w:rPr>
          <w:rFonts w:ascii="Times New Roman" w:hAnsi="Times New Roman" w:cs="Times New Roman"/>
          <w:color w:val="000000" w:themeColor="text1"/>
          <w:sz w:val="20"/>
          <w:szCs w:val="20"/>
        </w:rPr>
        <w:t>r Pem</w:t>
      </w:r>
      <w:r w:rsidR="003660CD" w:rsidRPr="00DB24F3">
        <w:rPr>
          <w:rFonts w:ascii="Times New Roman" w:hAnsi="Times New Roman" w:cs="Times New Roman"/>
          <w:color w:val="000000" w:themeColor="text1"/>
          <w:sz w:val="20"/>
          <w:szCs w:val="20"/>
        </w:rPr>
        <w:t>i</w:t>
      </w:r>
      <w:r w:rsidR="000C1E25" w:rsidRPr="00DB24F3">
        <w:rPr>
          <w:rFonts w:ascii="Times New Roman" w:hAnsi="Times New Roman" w:cs="Times New Roman"/>
          <w:color w:val="000000" w:themeColor="text1"/>
          <w:sz w:val="20"/>
          <w:szCs w:val="20"/>
        </w:rPr>
        <w:t>ri Kec. Lubukli</w:t>
      </w:r>
      <w:r w:rsidR="003660CD" w:rsidRPr="00DB24F3">
        <w:rPr>
          <w:rFonts w:ascii="Times New Roman" w:hAnsi="Times New Roman" w:cs="Times New Roman"/>
          <w:color w:val="000000" w:themeColor="text1"/>
          <w:sz w:val="20"/>
          <w:szCs w:val="20"/>
        </w:rPr>
        <w:t>n</w:t>
      </w:r>
      <w:r w:rsidR="000C1E25" w:rsidRPr="00DB24F3">
        <w:rPr>
          <w:rFonts w:ascii="Times New Roman" w:hAnsi="Times New Roman" w:cs="Times New Roman"/>
          <w:color w:val="000000" w:themeColor="text1"/>
          <w:sz w:val="20"/>
          <w:szCs w:val="20"/>
        </w:rPr>
        <w:t>gau Ba</w:t>
      </w:r>
      <w:r w:rsidRPr="00DB24F3">
        <w:rPr>
          <w:rFonts w:ascii="Times New Roman" w:hAnsi="Times New Roman" w:cs="Times New Roman"/>
          <w:color w:val="000000" w:themeColor="text1"/>
          <w:sz w:val="20"/>
          <w:szCs w:val="20"/>
        </w:rPr>
        <w:t xml:space="preserve">rat. </w:t>
      </w:r>
      <w:r w:rsidR="003660CD" w:rsidRPr="00DB24F3">
        <w:rPr>
          <w:rFonts w:ascii="Times New Roman" w:hAnsi="Times New Roman" w:cs="Times New Roman"/>
          <w:color w:val="000000" w:themeColor="text1"/>
          <w:sz w:val="20"/>
          <w:szCs w:val="20"/>
        </w:rPr>
        <w:t xml:space="preserve">Waktunya </w:t>
      </w:r>
      <w:r w:rsidR="005E0FFC" w:rsidRPr="00DB24F3">
        <w:rPr>
          <w:rFonts w:ascii="Times New Roman" w:hAnsi="Times New Roman" w:cs="Times New Roman"/>
          <w:color w:val="000000" w:themeColor="text1"/>
          <w:sz w:val="20"/>
          <w:szCs w:val="20"/>
        </w:rPr>
        <w:t>dimulai dari proses perencanaan hingga la</w:t>
      </w:r>
      <w:r w:rsidR="003660CD" w:rsidRPr="00DB24F3">
        <w:rPr>
          <w:rFonts w:ascii="Times New Roman" w:hAnsi="Times New Roman" w:cs="Times New Roman"/>
          <w:color w:val="000000" w:themeColor="text1"/>
          <w:sz w:val="20"/>
          <w:szCs w:val="20"/>
        </w:rPr>
        <w:t>a</w:t>
      </w:r>
      <w:r w:rsidR="005E0FFC" w:rsidRPr="00DB24F3">
        <w:rPr>
          <w:rFonts w:ascii="Times New Roman" w:hAnsi="Times New Roman" w:cs="Times New Roman"/>
          <w:color w:val="000000" w:themeColor="text1"/>
          <w:sz w:val="20"/>
          <w:szCs w:val="20"/>
        </w:rPr>
        <w:t>poran se</w:t>
      </w:r>
      <w:r w:rsidR="003660CD" w:rsidRPr="00DB24F3">
        <w:rPr>
          <w:rFonts w:ascii="Times New Roman" w:hAnsi="Times New Roman" w:cs="Times New Roman"/>
          <w:color w:val="000000" w:themeColor="text1"/>
          <w:sz w:val="20"/>
          <w:szCs w:val="20"/>
        </w:rPr>
        <w:t>l</w:t>
      </w:r>
      <w:r w:rsidR="005E0FFC" w:rsidRPr="00DB24F3">
        <w:rPr>
          <w:rFonts w:ascii="Times New Roman" w:hAnsi="Times New Roman" w:cs="Times New Roman"/>
          <w:color w:val="000000" w:themeColor="text1"/>
          <w:sz w:val="20"/>
          <w:szCs w:val="20"/>
        </w:rPr>
        <w:t>esai terhitung dari Januari 2021 sampai Juni 2021.</w:t>
      </w:r>
      <w:r w:rsidR="00E260D1" w:rsidRPr="00DB24F3">
        <w:rPr>
          <w:rFonts w:ascii="Times New Roman" w:hAnsi="Times New Roman" w:cs="Times New Roman"/>
          <w:color w:val="000000" w:themeColor="text1"/>
          <w:sz w:val="20"/>
          <w:szCs w:val="20"/>
        </w:rPr>
        <w:t xml:space="preserve"> </w:t>
      </w:r>
      <w:proofErr w:type="gramStart"/>
      <w:r w:rsidR="00D11B52" w:rsidRPr="00DB24F3">
        <w:rPr>
          <w:rFonts w:ascii="Times New Roman" w:hAnsi="Times New Roman" w:cs="Times New Roman"/>
          <w:color w:val="000000" w:themeColor="text1"/>
          <w:sz w:val="20"/>
          <w:szCs w:val="20"/>
        </w:rPr>
        <w:t xml:space="preserve">Populasi yang dilakukan penelitian ini seluruh </w:t>
      </w:r>
      <w:r w:rsidR="00F80D18" w:rsidRPr="00DB24F3">
        <w:rPr>
          <w:rFonts w:ascii="Times New Roman" w:hAnsi="Times New Roman" w:cs="Times New Roman"/>
          <w:color w:val="000000" w:themeColor="text1"/>
          <w:sz w:val="20"/>
          <w:szCs w:val="20"/>
        </w:rPr>
        <w:t>PNS</w:t>
      </w:r>
      <w:r w:rsidR="00D11B52" w:rsidRPr="00DB24F3">
        <w:rPr>
          <w:rFonts w:ascii="Times New Roman" w:hAnsi="Times New Roman" w:cs="Times New Roman"/>
          <w:color w:val="000000" w:themeColor="text1"/>
          <w:sz w:val="20"/>
          <w:szCs w:val="20"/>
        </w:rPr>
        <w:t xml:space="preserve"> </w:t>
      </w:r>
      <w:r w:rsidR="00CE0FC9" w:rsidRPr="00DB24F3">
        <w:rPr>
          <w:rFonts w:ascii="Times New Roman" w:hAnsi="Times New Roman" w:cs="Times New Roman"/>
          <w:color w:val="000000" w:themeColor="text1"/>
          <w:sz w:val="20"/>
          <w:szCs w:val="20"/>
        </w:rPr>
        <w:t>bertotalkan</w:t>
      </w:r>
      <w:r w:rsidR="00D11B52" w:rsidRPr="00DB24F3">
        <w:rPr>
          <w:rFonts w:ascii="Times New Roman" w:hAnsi="Times New Roman" w:cs="Times New Roman"/>
          <w:color w:val="000000" w:themeColor="text1"/>
          <w:sz w:val="20"/>
          <w:szCs w:val="20"/>
        </w:rPr>
        <w:t xml:space="preserve"> 54 orang.</w:t>
      </w:r>
      <w:proofErr w:type="gramEnd"/>
      <w:r w:rsidRPr="00DB24F3">
        <w:rPr>
          <w:rFonts w:ascii="Times New Roman" w:hAnsi="Times New Roman" w:cs="Times New Roman"/>
          <w:color w:val="000000" w:themeColor="text1"/>
          <w:sz w:val="20"/>
          <w:szCs w:val="20"/>
        </w:rPr>
        <w:t xml:space="preserve"> </w:t>
      </w:r>
      <w:proofErr w:type="gramStart"/>
      <w:r w:rsidR="00D11B52" w:rsidRPr="00DB24F3">
        <w:rPr>
          <w:rFonts w:ascii="Times New Roman" w:hAnsi="Times New Roman" w:cs="Times New Roman"/>
          <w:color w:val="000000" w:themeColor="text1"/>
          <w:sz w:val="20"/>
          <w:szCs w:val="20"/>
        </w:rPr>
        <w:t>Sampel jenuh adalah sampel yang diambil secara keseluruhan karena jumlah sampel tidak lebih dari 100 orang.</w:t>
      </w:r>
      <w:proofErr w:type="gramEnd"/>
      <w:r w:rsidR="00D11B52" w:rsidRPr="00DB24F3">
        <w:rPr>
          <w:rFonts w:ascii="Times New Roman" w:hAnsi="Times New Roman" w:cs="Times New Roman"/>
          <w:color w:val="000000" w:themeColor="text1"/>
          <w:sz w:val="20"/>
          <w:szCs w:val="20"/>
        </w:rPr>
        <w:t xml:space="preserve"> Adapun sampel penelitian ini 54 </w:t>
      </w:r>
      <w:proofErr w:type="gramStart"/>
      <w:r w:rsidR="00D11B52" w:rsidRPr="00DB24F3">
        <w:rPr>
          <w:rFonts w:ascii="Times New Roman" w:hAnsi="Times New Roman" w:cs="Times New Roman"/>
          <w:color w:val="000000" w:themeColor="text1"/>
          <w:sz w:val="20"/>
          <w:szCs w:val="20"/>
        </w:rPr>
        <w:t>orang  PNS</w:t>
      </w:r>
      <w:proofErr w:type="gramEnd"/>
      <w:r w:rsidR="00D11B52" w:rsidRPr="00DB24F3">
        <w:rPr>
          <w:rFonts w:ascii="Times New Roman" w:hAnsi="Times New Roman" w:cs="Times New Roman"/>
          <w:color w:val="000000" w:themeColor="text1"/>
          <w:sz w:val="20"/>
          <w:szCs w:val="20"/>
        </w:rPr>
        <w:t xml:space="preserve">  pada Disperindag Lubuklinggau.</w:t>
      </w:r>
      <w:r w:rsidR="00E260D1" w:rsidRPr="00DB24F3">
        <w:rPr>
          <w:rFonts w:ascii="Times New Roman" w:hAnsi="Times New Roman" w:cs="Times New Roman"/>
          <w:color w:val="000000" w:themeColor="text1"/>
          <w:sz w:val="20"/>
          <w:szCs w:val="20"/>
        </w:rPr>
        <w:t xml:space="preserve"> </w:t>
      </w:r>
    </w:p>
    <w:p w:rsidR="007068FA" w:rsidRDefault="00F95CF5" w:rsidP="007068FA">
      <w:pPr>
        <w:pStyle w:val="ListParagraph"/>
        <w:spacing w:line="360" w:lineRule="auto"/>
        <w:ind w:left="284" w:firstLine="425"/>
        <w:jc w:val="both"/>
        <w:rPr>
          <w:rFonts w:ascii="Times New Roman" w:hAnsi="Times New Roman" w:cs="Times New Roman"/>
          <w:color w:val="000000" w:themeColor="text1"/>
          <w:sz w:val="20"/>
          <w:szCs w:val="20"/>
        </w:rPr>
      </w:pPr>
      <w:r w:rsidRPr="00DB24F3">
        <w:rPr>
          <w:rFonts w:ascii="Times New Roman" w:hAnsi="Times New Roman" w:cs="Times New Roman"/>
          <w:color w:val="000000" w:themeColor="text1"/>
          <w:sz w:val="20"/>
          <w:szCs w:val="20"/>
        </w:rPr>
        <w:t>D</w:t>
      </w:r>
      <w:r w:rsidRPr="00DB24F3">
        <w:rPr>
          <w:rFonts w:ascii="Times New Roman" w:hAnsi="Times New Roman" w:cs="Times New Roman"/>
          <w:color w:val="000000" w:themeColor="text1"/>
          <w:sz w:val="20"/>
          <w:szCs w:val="20"/>
          <w:lang w:val="id-ID"/>
        </w:rPr>
        <w:t xml:space="preserve">ata primer </w:t>
      </w:r>
      <w:r w:rsidRPr="00DB24F3">
        <w:rPr>
          <w:rFonts w:ascii="Times New Roman" w:hAnsi="Times New Roman" w:cs="Times New Roman"/>
          <w:color w:val="000000" w:themeColor="text1"/>
          <w:sz w:val="20"/>
          <w:szCs w:val="20"/>
        </w:rPr>
        <w:t>berasal dari dat</w:t>
      </w:r>
      <w:r w:rsidR="007E1B23" w:rsidRPr="00DB24F3">
        <w:rPr>
          <w:rFonts w:ascii="Times New Roman" w:hAnsi="Times New Roman" w:cs="Times New Roman"/>
          <w:color w:val="000000" w:themeColor="text1"/>
          <w:sz w:val="20"/>
          <w:szCs w:val="20"/>
        </w:rPr>
        <w:t>a</w:t>
      </w:r>
      <w:r w:rsidRPr="00DB24F3">
        <w:rPr>
          <w:rFonts w:ascii="Times New Roman" w:hAnsi="Times New Roman" w:cs="Times New Roman"/>
          <w:color w:val="000000" w:themeColor="text1"/>
          <w:sz w:val="20"/>
          <w:szCs w:val="20"/>
        </w:rPr>
        <w:t xml:space="preserve"> mentah, dikumpu</w:t>
      </w:r>
      <w:r w:rsidR="007E1B23" w:rsidRPr="00DB24F3">
        <w:rPr>
          <w:rFonts w:ascii="Times New Roman" w:hAnsi="Times New Roman" w:cs="Times New Roman"/>
          <w:color w:val="000000" w:themeColor="text1"/>
          <w:sz w:val="20"/>
          <w:szCs w:val="20"/>
        </w:rPr>
        <w:t>l</w:t>
      </w:r>
      <w:r w:rsidRPr="00DB24F3">
        <w:rPr>
          <w:rFonts w:ascii="Times New Roman" w:hAnsi="Times New Roman" w:cs="Times New Roman"/>
          <w:color w:val="000000" w:themeColor="text1"/>
          <w:sz w:val="20"/>
          <w:szCs w:val="20"/>
        </w:rPr>
        <w:t>kan khusus un</w:t>
      </w:r>
      <w:r w:rsidR="007E1B23" w:rsidRPr="00DB24F3">
        <w:rPr>
          <w:rFonts w:ascii="Times New Roman" w:hAnsi="Times New Roman" w:cs="Times New Roman"/>
          <w:color w:val="000000" w:themeColor="text1"/>
          <w:sz w:val="20"/>
          <w:szCs w:val="20"/>
        </w:rPr>
        <w:t>n</w:t>
      </w:r>
      <w:r w:rsidRPr="00DB24F3">
        <w:rPr>
          <w:rFonts w:ascii="Times New Roman" w:hAnsi="Times New Roman" w:cs="Times New Roman"/>
          <w:color w:val="000000" w:themeColor="text1"/>
          <w:sz w:val="20"/>
          <w:szCs w:val="20"/>
        </w:rPr>
        <w:t xml:space="preserve">tuk keperluan riset </w:t>
      </w:r>
      <w:r w:rsidR="006A7E3D" w:rsidRPr="00DB24F3">
        <w:rPr>
          <w:rFonts w:ascii="Times New Roman" w:hAnsi="Times New Roman" w:cs="Times New Roman"/>
          <w:color w:val="000000" w:themeColor="text1"/>
          <w:sz w:val="20"/>
          <w:szCs w:val="20"/>
        </w:rPr>
        <w:fldChar w:fldCharType="begin" w:fldLock="1"/>
      </w:r>
      <w:r w:rsidRPr="00DB24F3">
        <w:rPr>
          <w:rFonts w:ascii="Times New Roman" w:hAnsi="Times New Roman" w:cs="Times New Roman"/>
          <w:color w:val="000000" w:themeColor="text1"/>
          <w:sz w:val="20"/>
          <w:szCs w:val="20"/>
        </w:rPr>
        <w:instrText>ADDIN CSL_CITATION {"citationItems":[{"id":"ITEM-1","itemData":{"author":[{"dropping-particle":"","family":"Sibrani","given":"Mutiara","non-dropping-particle":"","parse-names":false,"suffix":""}],"id":"ITEM-1","issued":{"date-parts":[["0"]]},"publisher":"Universitas Terbuka","publisher-place":"Tanggerang Selatan","title":"Manajemen Sumber Daya Manusia","type":"book"},"uris":["http://www.mendeley.com/documents/?uuid=d935d10b-7be9-42bf-bec5-730b9eddc17b"]}],"mendeley":{"formattedCitation":"(Sibrani, n.d.)","plainTextFormattedCitation":"(Sibrani, n.d.)","previouslyFormattedCitation":"(Sibarani, n.d.)"},"properties":{"noteIndex":0},"schema":"https://github.com/citation-style-language/schema/raw/master/csl-citation.json"}</w:instrText>
      </w:r>
      <w:r w:rsidR="006A7E3D" w:rsidRPr="00DB24F3">
        <w:rPr>
          <w:rFonts w:ascii="Times New Roman" w:hAnsi="Times New Roman" w:cs="Times New Roman"/>
          <w:color w:val="000000" w:themeColor="text1"/>
          <w:sz w:val="20"/>
          <w:szCs w:val="20"/>
        </w:rPr>
        <w:fldChar w:fldCharType="separate"/>
      </w:r>
      <w:r w:rsidRPr="00DB24F3">
        <w:rPr>
          <w:rFonts w:ascii="Times New Roman" w:hAnsi="Times New Roman" w:cs="Times New Roman"/>
          <w:noProof/>
          <w:color w:val="000000" w:themeColor="text1"/>
          <w:sz w:val="20"/>
          <w:szCs w:val="20"/>
        </w:rPr>
        <w:t>(Sibrani, 2015)</w:t>
      </w:r>
      <w:r w:rsidR="006A7E3D" w:rsidRPr="00DB24F3">
        <w:rPr>
          <w:rFonts w:ascii="Times New Roman" w:hAnsi="Times New Roman" w:cs="Times New Roman"/>
          <w:color w:val="000000" w:themeColor="text1"/>
          <w:sz w:val="20"/>
          <w:szCs w:val="20"/>
        </w:rPr>
        <w:fldChar w:fldCharType="end"/>
      </w:r>
      <w:r w:rsidRPr="00DB24F3">
        <w:rPr>
          <w:rFonts w:ascii="Times New Roman" w:hAnsi="Times New Roman" w:cs="Times New Roman"/>
          <w:color w:val="000000" w:themeColor="text1"/>
          <w:sz w:val="20"/>
          <w:szCs w:val="20"/>
        </w:rPr>
        <w:t xml:space="preserve">. </w:t>
      </w:r>
      <w:proofErr w:type="gramStart"/>
      <w:r w:rsidRPr="00DB24F3">
        <w:rPr>
          <w:rFonts w:ascii="Times New Roman" w:hAnsi="Times New Roman" w:cs="Times New Roman"/>
          <w:color w:val="000000" w:themeColor="text1"/>
          <w:sz w:val="20"/>
          <w:szCs w:val="20"/>
        </w:rPr>
        <w:t>Jadi data primer yang digunakan oleh penulis yaitu berupa pembagian kuisioner di Disperindag Lubuklinggau.</w:t>
      </w:r>
      <w:proofErr w:type="gramEnd"/>
      <w:r w:rsidR="00E260D1" w:rsidRPr="00DB24F3">
        <w:rPr>
          <w:rFonts w:ascii="Times New Roman" w:hAnsi="Times New Roman" w:cs="Times New Roman"/>
          <w:color w:val="000000" w:themeColor="text1"/>
          <w:sz w:val="20"/>
          <w:szCs w:val="20"/>
        </w:rPr>
        <w:t xml:space="preserve"> </w:t>
      </w:r>
      <w:r w:rsidRPr="00DB24F3">
        <w:rPr>
          <w:rFonts w:ascii="Times New Roman" w:hAnsi="Times New Roman" w:cs="Times New Roman"/>
          <w:color w:val="000000" w:themeColor="text1"/>
          <w:sz w:val="20"/>
          <w:szCs w:val="20"/>
        </w:rPr>
        <w:t>D</w:t>
      </w:r>
      <w:r w:rsidRPr="00DB24F3">
        <w:rPr>
          <w:rFonts w:ascii="Times New Roman" w:hAnsi="Times New Roman" w:cs="Times New Roman"/>
          <w:color w:val="000000" w:themeColor="text1"/>
          <w:sz w:val="20"/>
          <w:szCs w:val="20"/>
          <w:lang w:val="id-ID"/>
        </w:rPr>
        <w:t xml:space="preserve">ata sekunder </w:t>
      </w:r>
      <w:r w:rsidRPr="00DB24F3">
        <w:rPr>
          <w:rFonts w:ascii="Times New Roman" w:hAnsi="Times New Roman" w:cs="Times New Roman"/>
          <w:color w:val="000000" w:themeColor="text1"/>
          <w:sz w:val="20"/>
          <w:szCs w:val="20"/>
        </w:rPr>
        <w:t xml:space="preserve">dikumpulkan melalui pertemuan berbeda, berasal sumber internal/ luar asosiasi </w:t>
      </w:r>
      <w:r w:rsidR="006A7E3D" w:rsidRPr="00DB24F3">
        <w:rPr>
          <w:rFonts w:ascii="Times New Roman" w:hAnsi="Times New Roman" w:cs="Times New Roman"/>
          <w:color w:val="000000" w:themeColor="text1"/>
          <w:sz w:val="20"/>
          <w:szCs w:val="20"/>
        </w:rPr>
        <w:fldChar w:fldCharType="begin" w:fldLock="1"/>
      </w:r>
      <w:r w:rsidRPr="00DB24F3">
        <w:rPr>
          <w:rFonts w:ascii="Times New Roman" w:hAnsi="Times New Roman" w:cs="Times New Roman"/>
          <w:color w:val="000000" w:themeColor="text1"/>
          <w:sz w:val="20"/>
          <w:szCs w:val="20"/>
        </w:rPr>
        <w:instrText>ADDIN CSL_CITATION {"citationItems":[{"id":"ITEM-1","itemData":{"author":[{"dropping-particle":"","family":"Sibrani","given":"Mutiara","non-dropping-particle":"","parse-names":false,"suffix":""}],"id":"ITEM-1","issued":{"date-parts":[["0"]]},"publisher":"Universitas Terbuka","publisher-place":"Tanggerang Selatan","title":"Manajemen Sumber Daya Manusia","type":"book"},"uris":["http://www.mendeley.com/documents/?uuid=d935d10b-7be9-42bf-bec5-730b9eddc17b"]}],"mendeley":{"formattedCitation":"(Sibrani, n.d.)","plainTextFormattedCitation":"(Sibrani, n.d.)","previouslyFormattedCitation":"(Sibarani, n.d.)"},"properties":{"noteIndex":0},"schema":"https://github.com/citation-style-language/schema/raw/master/csl-citation.json"}</w:instrText>
      </w:r>
      <w:r w:rsidR="006A7E3D" w:rsidRPr="00DB24F3">
        <w:rPr>
          <w:rFonts w:ascii="Times New Roman" w:hAnsi="Times New Roman" w:cs="Times New Roman"/>
          <w:color w:val="000000" w:themeColor="text1"/>
          <w:sz w:val="20"/>
          <w:szCs w:val="20"/>
        </w:rPr>
        <w:fldChar w:fldCharType="separate"/>
      </w:r>
      <w:r w:rsidRPr="00DB24F3">
        <w:rPr>
          <w:rFonts w:ascii="Times New Roman" w:hAnsi="Times New Roman" w:cs="Times New Roman"/>
          <w:noProof/>
          <w:color w:val="000000" w:themeColor="text1"/>
          <w:sz w:val="20"/>
          <w:szCs w:val="20"/>
        </w:rPr>
        <w:t>(Sibrani, 2015)</w:t>
      </w:r>
      <w:r w:rsidR="006A7E3D" w:rsidRPr="00DB24F3">
        <w:rPr>
          <w:rFonts w:ascii="Times New Roman" w:hAnsi="Times New Roman" w:cs="Times New Roman"/>
          <w:color w:val="000000" w:themeColor="text1"/>
          <w:sz w:val="20"/>
          <w:szCs w:val="20"/>
        </w:rPr>
        <w:fldChar w:fldCharType="end"/>
      </w:r>
      <w:r w:rsidRPr="00DB24F3">
        <w:rPr>
          <w:rFonts w:ascii="Times New Roman" w:hAnsi="Times New Roman" w:cs="Times New Roman"/>
          <w:color w:val="000000" w:themeColor="text1"/>
          <w:sz w:val="20"/>
          <w:szCs w:val="20"/>
        </w:rPr>
        <w:t xml:space="preserve">. </w:t>
      </w:r>
      <w:proofErr w:type="gramStart"/>
      <w:r w:rsidRPr="00DB24F3">
        <w:rPr>
          <w:rFonts w:ascii="Times New Roman" w:hAnsi="Times New Roman" w:cs="Times New Roman"/>
          <w:color w:val="000000" w:themeColor="text1"/>
          <w:sz w:val="20"/>
          <w:szCs w:val="20"/>
        </w:rPr>
        <w:t>Informasi tambahan yang digunakan oleh penulis yaitu berupa jurnal, buku sebagai hipotesis dan informasi yang diberikan oleh Disperindag</w:t>
      </w:r>
      <w:r w:rsidR="00E260D1" w:rsidRPr="00DB24F3">
        <w:rPr>
          <w:rFonts w:ascii="Times New Roman" w:hAnsi="Times New Roman" w:cs="Times New Roman"/>
          <w:color w:val="000000" w:themeColor="text1"/>
          <w:sz w:val="20"/>
          <w:szCs w:val="20"/>
        </w:rPr>
        <w:t xml:space="preserve"> Lubuklinggau.</w:t>
      </w:r>
      <w:proofErr w:type="gramEnd"/>
      <w:r w:rsidR="00E260D1" w:rsidRPr="00DB24F3">
        <w:rPr>
          <w:rFonts w:ascii="Times New Roman" w:hAnsi="Times New Roman" w:cs="Times New Roman"/>
          <w:color w:val="000000" w:themeColor="text1"/>
          <w:sz w:val="20"/>
          <w:szCs w:val="20"/>
        </w:rPr>
        <w:t xml:space="preserve"> </w:t>
      </w:r>
    </w:p>
    <w:p w:rsidR="00BA09D6" w:rsidRDefault="007068FA" w:rsidP="007068FA">
      <w:pPr>
        <w:pStyle w:val="ListParagraph"/>
        <w:spacing w:line="360" w:lineRule="auto"/>
        <w:ind w:left="284" w:firstLine="425"/>
        <w:jc w:val="both"/>
        <w:rPr>
          <w:rFonts w:ascii="Times New Roman" w:hAnsi="Times New Roman" w:cs="Times New Roman"/>
          <w:color w:val="000000" w:themeColor="text1"/>
          <w:sz w:val="20"/>
          <w:szCs w:val="20"/>
        </w:rPr>
      </w:pPr>
      <w:proofErr w:type="gramStart"/>
      <w:r w:rsidRPr="007068FA">
        <w:rPr>
          <w:rFonts w:ascii="Times New Roman" w:hAnsi="Times New Roman" w:cs="Times New Roman"/>
          <w:color w:val="000000" w:themeColor="text1"/>
          <w:sz w:val="20"/>
          <w:szCs w:val="20"/>
        </w:rPr>
        <w:t>Untuk mendapatkan informasi yang diperlukan dalam aplikasi ini.</w:t>
      </w:r>
      <w:proofErr w:type="gramEnd"/>
      <w:r w:rsidRPr="007068FA">
        <w:rPr>
          <w:rFonts w:ascii="Times New Roman" w:hAnsi="Times New Roman" w:cs="Times New Roman"/>
          <w:color w:val="000000" w:themeColor="text1"/>
          <w:sz w:val="20"/>
          <w:szCs w:val="20"/>
        </w:rPr>
        <w:t xml:space="preserve"> Analis data survei mengumpulkan melalui: (1) Kuesioner. </w:t>
      </w:r>
      <w:proofErr w:type="gramStart"/>
      <w:r w:rsidRPr="007068FA">
        <w:rPr>
          <w:rFonts w:ascii="Times New Roman" w:hAnsi="Times New Roman" w:cs="Times New Roman"/>
          <w:color w:val="000000" w:themeColor="text1"/>
          <w:sz w:val="20"/>
          <w:szCs w:val="20"/>
        </w:rPr>
        <w:t>Kuesioner adalah metode informasi yang dilakukan dengan mengumpulkan kata-kata lisan dari responden untuk dijawab (Sugiono, 2019).</w:t>
      </w:r>
      <w:proofErr w:type="gramEnd"/>
      <w:r w:rsidRPr="007068FA">
        <w:rPr>
          <w:rFonts w:ascii="Times New Roman" w:hAnsi="Times New Roman" w:cs="Times New Roman"/>
          <w:color w:val="000000" w:themeColor="text1"/>
          <w:sz w:val="20"/>
          <w:szCs w:val="20"/>
        </w:rPr>
        <w:t xml:space="preserve"> (2) Observasi adalah metode pengumpulan. </w:t>
      </w:r>
      <w:proofErr w:type="gramStart"/>
      <w:r w:rsidRPr="007068FA">
        <w:rPr>
          <w:rFonts w:ascii="Times New Roman" w:hAnsi="Times New Roman" w:cs="Times New Roman"/>
          <w:color w:val="000000" w:themeColor="text1"/>
          <w:sz w:val="20"/>
          <w:szCs w:val="20"/>
        </w:rPr>
        <w:t>Informasi Hal ini jelas diklasifikasikan dalam kaitannya dengan prosedur seperti pertemuan dan survei.</w:t>
      </w:r>
      <w:proofErr w:type="gramEnd"/>
      <w:r w:rsidRPr="007068FA">
        <w:rPr>
          <w:rFonts w:ascii="Times New Roman" w:hAnsi="Times New Roman" w:cs="Times New Roman"/>
          <w:color w:val="000000" w:themeColor="text1"/>
          <w:sz w:val="20"/>
          <w:szCs w:val="20"/>
        </w:rPr>
        <w:t xml:space="preserve"> Prosedur pengumpulan data observasional digunakan ketika audit melibatkan perilaku manusia (Sugiono, 2019). (3) Dokumentasi adalah strategi pengelolaan data dengan </w:t>
      </w:r>
      <w:proofErr w:type="gramStart"/>
      <w:r w:rsidRPr="007068FA">
        <w:rPr>
          <w:rFonts w:ascii="Times New Roman" w:hAnsi="Times New Roman" w:cs="Times New Roman"/>
          <w:color w:val="000000" w:themeColor="text1"/>
          <w:sz w:val="20"/>
          <w:szCs w:val="20"/>
        </w:rPr>
        <w:t>cara</w:t>
      </w:r>
      <w:proofErr w:type="gramEnd"/>
      <w:r w:rsidRPr="007068FA">
        <w:rPr>
          <w:rFonts w:ascii="Times New Roman" w:hAnsi="Times New Roman" w:cs="Times New Roman"/>
          <w:color w:val="000000" w:themeColor="text1"/>
          <w:sz w:val="20"/>
          <w:szCs w:val="20"/>
        </w:rPr>
        <w:t xml:space="preserve"> merekam data survei (Bahreal Sia, Luis Marnisa, 2021). </w:t>
      </w:r>
      <w:proofErr w:type="gramStart"/>
      <w:r w:rsidRPr="007068FA">
        <w:rPr>
          <w:rFonts w:ascii="Times New Roman" w:hAnsi="Times New Roman" w:cs="Times New Roman"/>
          <w:color w:val="000000" w:themeColor="text1"/>
          <w:sz w:val="20"/>
          <w:szCs w:val="20"/>
        </w:rPr>
        <w:t>Analisis data yang digunakan dalam penelitian ini adalah untuk menguji akurasi.</w:t>
      </w:r>
      <w:proofErr w:type="gramEnd"/>
      <w:r w:rsidRPr="007068FA">
        <w:rPr>
          <w:rFonts w:ascii="Times New Roman" w:hAnsi="Times New Roman" w:cs="Times New Roman"/>
          <w:color w:val="000000" w:themeColor="text1"/>
          <w:sz w:val="20"/>
          <w:szCs w:val="20"/>
        </w:rPr>
        <w:t xml:space="preserve"> </w:t>
      </w:r>
      <w:proofErr w:type="gramStart"/>
      <w:r w:rsidRPr="007068FA">
        <w:rPr>
          <w:rFonts w:ascii="Times New Roman" w:hAnsi="Times New Roman" w:cs="Times New Roman"/>
          <w:color w:val="000000" w:themeColor="text1"/>
          <w:sz w:val="20"/>
          <w:szCs w:val="20"/>
        </w:rPr>
        <w:t>Uji Realitas Uji Normalitas Uji Linier Koefisien Korelasi Regresi Berganda Uji-t Uji-t Koefisien Regresi Berganda Judgment</w:t>
      </w:r>
      <w:r w:rsidR="004B657E">
        <w:rPr>
          <w:rFonts w:ascii="Times New Roman" w:hAnsi="Times New Roman" w:cs="Times New Roman"/>
          <w:color w:val="000000" w:themeColor="text1"/>
          <w:sz w:val="20"/>
          <w:szCs w:val="20"/>
        </w:rPr>
        <w:t>.</w:t>
      </w:r>
      <w:proofErr w:type="gramEnd"/>
    </w:p>
    <w:p w:rsidR="004B657E" w:rsidRPr="007068FA" w:rsidRDefault="004B657E" w:rsidP="007068FA">
      <w:pPr>
        <w:pStyle w:val="ListParagraph"/>
        <w:spacing w:line="360" w:lineRule="auto"/>
        <w:ind w:left="284" w:firstLine="425"/>
        <w:jc w:val="both"/>
        <w:rPr>
          <w:rFonts w:ascii="Times New Roman" w:hAnsi="Times New Roman" w:cs="Times New Roman"/>
          <w:color w:val="000000" w:themeColor="text1"/>
          <w:sz w:val="20"/>
          <w:szCs w:val="20"/>
        </w:rPr>
      </w:pPr>
    </w:p>
    <w:p w:rsidR="00DB24F3" w:rsidRPr="004D6BF6" w:rsidRDefault="00E260D1" w:rsidP="004D6BF6">
      <w:pPr>
        <w:pStyle w:val="ListParagraph"/>
        <w:numPr>
          <w:ilvl w:val="0"/>
          <w:numId w:val="6"/>
        </w:numPr>
        <w:ind w:left="284" w:hanging="284"/>
        <w:rPr>
          <w:rFonts w:ascii="Times New Roman" w:hAnsi="Times New Roman" w:cs="Times New Roman"/>
          <w:b/>
          <w:color w:val="000000" w:themeColor="text1"/>
          <w:sz w:val="26"/>
          <w:szCs w:val="26"/>
        </w:rPr>
      </w:pPr>
      <w:r w:rsidRPr="004D6BF6">
        <w:rPr>
          <w:rFonts w:ascii="Times New Roman" w:hAnsi="Times New Roman" w:cs="Times New Roman"/>
          <w:b/>
          <w:color w:val="000000" w:themeColor="text1"/>
          <w:sz w:val="26"/>
          <w:szCs w:val="26"/>
        </w:rPr>
        <w:t>HASIL PENELITIAN DAN PEMBAHASAN</w:t>
      </w:r>
    </w:p>
    <w:p w:rsidR="008D7D2F" w:rsidRDefault="008D7D2F" w:rsidP="008D7D2F">
      <w:pPr>
        <w:pStyle w:val="ListParagraph"/>
        <w:ind w:left="284"/>
        <w:rPr>
          <w:rFonts w:ascii="Times New Roman" w:hAnsi="Times New Roman" w:cs="Times New Roman"/>
          <w:b/>
          <w:color w:val="000000" w:themeColor="text1"/>
          <w:sz w:val="20"/>
          <w:szCs w:val="20"/>
        </w:rPr>
      </w:pPr>
    </w:p>
    <w:p w:rsidR="004D6BF6" w:rsidRPr="00B87555" w:rsidRDefault="004B657E" w:rsidP="00B87555">
      <w:pPr>
        <w:pStyle w:val="ListParagraph"/>
        <w:spacing w:line="360" w:lineRule="auto"/>
        <w:ind w:left="284" w:firstLine="436"/>
        <w:jc w:val="both"/>
        <w:rPr>
          <w:rFonts w:ascii="Times New Roman" w:hAnsi="Times New Roman" w:cs="Times New Roman"/>
          <w:sz w:val="20"/>
          <w:szCs w:val="20"/>
        </w:rPr>
      </w:pPr>
      <w:proofErr w:type="gramStart"/>
      <w:r w:rsidRPr="004B657E">
        <w:rPr>
          <w:rFonts w:ascii="Times New Roman" w:hAnsi="Times New Roman" w:cs="Times New Roman"/>
          <w:sz w:val="20"/>
          <w:szCs w:val="20"/>
        </w:rPr>
        <w:t>Hasil uji validitas dalam penelitian ini adalah skor korelasi &gt; 0,396 yang dinilai dengan alpha 5%, suatu gagasan bahwa variabel dapat diatasi.</w:t>
      </w:r>
      <w:proofErr w:type="gramEnd"/>
      <w:r w:rsidRPr="004B657E">
        <w:rPr>
          <w:rFonts w:ascii="Times New Roman" w:hAnsi="Times New Roman" w:cs="Times New Roman"/>
          <w:sz w:val="20"/>
          <w:szCs w:val="20"/>
        </w:rPr>
        <w:t xml:space="preserve"> Penilaian ini dilakukan dengan menggunakan program SPSS Faktor yang diuji validitasnya terdiri dari tiga faktor independen yaitu kompetensi (X1), disiplin kerja (X2), lingkungan kerja (X3), dan komitmen 1 (satu. ) adalah kinerja pegawai ( Y) untuk menguji tingkat validitas survei. </w:t>
      </w:r>
      <w:proofErr w:type="gramStart"/>
      <w:r w:rsidRPr="004B657E">
        <w:rPr>
          <w:rFonts w:ascii="Times New Roman" w:hAnsi="Times New Roman" w:cs="Times New Roman"/>
          <w:sz w:val="20"/>
          <w:szCs w:val="20"/>
        </w:rPr>
        <w:t>Jajak pendapat pertama dilakukan terhadap 25 pegawai Dinas Perindustrian dan Perdagangan Kabupaten Musi Rawas.</w:t>
      </w:r>
      <w:proofErr w:type="gramEnd"/>
      <w:r>
        <w:rPr>
          <w:rFonts w:ascii="Times New Roman" w:hAnsi="Times New Roman" w:cs="Times New Roman"/>
          <w:sz w:val="20"/>
          <w:szCs w:val="20"/>
        </w:rPr>
        <w:t xml:space="preserve"> </w:t>
      </w:r>
      <w:r w:rsidR="00AC7A2C" w:rsidRPr="00DB24F3">
        <w:rPr>
          <w:rFonts w:ascii="Times New Roman" w:hAnsi="Times New Roman" w:cs="Times New Roman"/>
          <w:sz w:val="20"/>
          <w:szCs w:val="20"/>
        </w:rPr>
        <w:t xml:space="preserve">Berikut hasil uji validitas </w:t>
      </w:r>
      <w:r w:rsidR="00CB7A31" w:rsidRPr="00DB24F3">
        <w:rPr>
          <w:rFonts w:ascii="Times New Roman" w:hAnsi="Times New Roman" w:cs="Times New Roman"/>
          <w:sz w:val="20"/>
          <w:szCs w:val="20"/>
        </w:rPr>
        <w:t xml:space="preserve">dari </w:t>
      </w:r>
      <w:r w:rsidR="008D7D2F">
        <w:rPr>
          <w:rFonts w:ascii="Times New Roman" w:hAnsi="Times New Roman" w:cs="Times New Roman"/>
          <w:sz w:val="20"/>
          <w:szCs w:val="20"/>
        </w:rPr>
        <w:t>kuisioner:</w:t>
      </w:r>
    </w:p>
    <w:p w:rsidR="00BE0CE8" w:rsidRPr="00FC4594" w:rsidRDefault="008D7D2F" w:rsidP="008D7D2F">
      <w:pPr>
        <w:pStyle w:val="ListParagraph"/>
        <w:spacing w:line="240" w:lineRule="auto"/>
        <w:ind w:left="1276" w:hanging="992"/>
        <w:rPr>
          <w:rFonts w:ascii="Times New Roman" w:hAnsi="Times New Roman" w:cs="Times New Roman"/>
          <w:b/>
          <w:sz w:val="20"/>
          <w:szCs w:val="20"/>
          <w:vertAlign w:val="subscript"/>
        </w:rPr>
      </w:pPr>
      <w:proofErr w:type="gramStart"/>
      <w:r>
        <w:rPr>
          <w:rFonts w:ascii="Times New Roman" w:hAnsi="Times New Roman" w:cs="Times New Roman"/>
          <w:b/>
          <w:sz w:val="20"/>
          <w:szCs w:val="20"/>
        </w:rPr>
        <w:t xml:space="preserve">Tabel </w:t>
      </w:r>
      <w:r w:rsidR="00BE0CE8" w:rsidRPr="008C6E10">
        <w:rPr>
          <w:rFonts w:ascii="Times New Roman" w:hAnsi="Times New Roman" w:cs="Times New Roman"/>
          <w:b/>
          <w:sz w:val="20"/>
          <w:szCs w:val="20"/>
        </w:rPr>
        <w:t>1</w:t>
      </w:r>
      <w:r>
        <w:rPr>
          <w:rFonts w:ascii="Times New Roman" w:hAnsi="Times New Roman" w:cs="Times New Roman"/>
          <w:b/>
          <w:sz w:val="20"/>
          <w:szCs w:val="20"/>
        </w:rPr>
        <w:t>.</w:t>
      </w:r>
      <w:proofErr w:type="gramEnd"/>
      <w:r w:rsidR="00BE0CE8" w:rsidRPr="008C6E10">
        <w:rPr>
          <w:rFonts w:ascii="Times New Roman" w:hAnsi="Times New Roman" w:cs="Times New Roman"/>
          <w:b/>
          <w:sz w:val="20"/>
          <w:szCs w:val="20"/>
        </w:rPr>
        <w:t xml:space="preserve"> Hasil uji validitas variabel X</w:t>
      </w:r>
      <w:r w:rsidR="00FC4594">
        <w:rPr>
          <w:rFonts w:ascii="Adobe Garamond Pro Bold" w:hAnsi="Adobe Garamond Pro Bold" w:cs="Times New Roman"/>
          <w:b/>
          <w:sz w:val="20"/>
          <w:szCs w:val="20"/>
          <w:vertAlign w:val="subscript"/>
        </w:rPr>
        <w:t>1</w:t>
      </w:r>
    </w:p>
    <w:tbl>
      <w:tblPr>
        <w:tblW w:w="8788" w:type="dxa"/>
        <w:tblInd w:w="392" w:type="dxa"/>
        <w:tblBorders>
          <w:top w:val="single" w:sz="4" w:space="0" w:color="auto"/>
          <w:bottom w:val="single" w:sz="4" w:space="0" w:color="auto"/>
        </w:tblBorders>
        <w:tblLayout w:type="fixed"/>
        <w:tblLook w:val="04A0" w:firstRow="1" w:lastRow="0" w:firstColumn="1" w:lastColumn="0" w:noHBand="0" w:noVBand="1"/>
      </w:tblPr>
      <w:tblGrid>
        <w:gridCol w:w="567"/>
        <w:gridCol w:w="1984"/>
        <w:gridCol w:w="3544"/>
        <w:gridCol w:w="2693"/>
      </w:tblGrid>
      <w:tr w:rsidR="00BE0CE8" w:rsidRPr="008C6E10" w:rsidTr="008D7D2F">
        <w:trPr>
          <w:trHeight w:val="315"/>
        </w:trPr>
        <w:tc>
          <w:tcPr>
            <w:tcW w:w="8788" w:type="dxa"/>
            <w:gridSpan w:val="4"/>
            <w:tcBorders>
              <w:top w:val="nil"/>
              <w:bottom w:val="nil"/>
            </w:tcBorders>
            <w:shd w:val="clear" w:color="000000" w:fill="FFFFFF"/>
            <w:vAlign w:val="bottom"/>
            <w:hideMark/>
          </w:tcPr>
          <w:p w:rsidR="00BE0CE8" w:rsidRPr="008C6E10" w:rsidRDefault="00BE0CE8" w:rsidP="00937CAA">
            <w:pPr>
              <w:spacing w:after="0"/>
              <w:jc w:val="center"/>
              <w:rPr>
                <w:rFonts w:ascii="Arial" w:eastAsia="Times New Roman" w:hAnsi="Arial" w:cs="Arial"/>
                <w:b/>
                <w:bCs/>
                <w:color w:val="000000"/>
                <w:sz w:val="20"/>
                <w:szCs w:val="20"/>
              </w:rPr>
            </w:pPr>
            <w:r w:rsidRPr="008C6E10">
              <w:rPr>
                <w:rFonts w:ascii="Arial" w:eastAsia="Times New Roman" w:hAnsi="Arial" w:cs="Arial"/>
                <w:b/>
                <w:bCs/>
                <w:color w:val="000000"/>
                <w:sz w:val="20"/>
                <w:szCs w:val="20"/>
              </w:rPr>
              <w:t>Item-Total Statistics</w:t>
            </w:r>
          </w:p>
        </w:tc>
      </w:tr>
      <w:tr w:rsidR="00BE0CE8" w:rsidRPr="008C6E10" w:rsidTr="008D7D2F">
        <w:trPr>
          <w:cantSplit/>
          <w:trHeight w:val="170"/>
        </w:trPr>
        <w:tc>
          <w:tcPr>
            <w:tcW w:w="567" w:type="dxa"/>
            <w:vMerge w:val="restart"/>
            <w:tcBorders>
              <w:top w:val="single" w:sz="4" w:space="0" w:color="auto"/>
              <w:bottom w:val="single" w:sz="4" w:space="0" w:color="auto"/>
            </w:tcBorders>
            <w:shd w:val="clear" w:color="000000" w:fill="FFFFFF"/>
            <w:hideMark/>
          </w:tcPr>
          <w:p w:rsidR="00BE0CE8" w:rsidRPr="008C6E10" w:rsidRDefault="00BE0CE8" w:rsidP="00937CAA">
            <w:pPr>
              <w:spacing w:after="0"/>
              <w:jc w:val="center"/>
              <w:rPr>
                <w:rFonts w:ascii="Times New Roman" w:eastAsia="Times New Roman" w:hAnsi="Times New Roman" w:cs="Times New Roman"/>
                <w:color w:val="000000"/>
                <w:sz w:val="20"/>
                <w:szCs w:val="20"/>
              </w:rPr>
            </w:pPr>
            <w:r w:rsidRPr="008C6E10">
              <w:rPr>
                <w:rFonts w:ascii="Times New Roman" w:eastAsia="Times New Roman" w:hAnsi="Times New Roman" w:cs="Times New Roman"/>
                <w:color w:val="000000"/>
                <w:sz w:val="20"/>
                <w:szCs w:val="20"/>
              </w:rPr>
              <w:t>No</w:t>
            </w:r>
          </w:p>
        </w:tc>
        <w:tc>
          <w:tcPr>
            <w:tcW w:w="1984" w:type="dxa"/>
            <w:tcBorders>
              <w:top w:val="single" w:sz="4" w:space="0" w:color="auto"/>
              <w:bottom w:val="nil"/>
            </w:tcBorders>
            <w:shd w:val="clear" w:color="000000" w:fill="FFFFFF"/>
            <w:vAlign w:val="bottom"/>
            <w:hideMark/>
          </w:tcPr>
          <w:p w:rsidR="00BE0CE8" w:rsidRPr="008C6E10" w:rsidRDefault="00BE0CE8" w:rsidP="00937CAA">
            <w:pPr>
              <w:spacing w:after="0"/>
              <w:jc w:val="center"/>
              <w:rPr>
                <w:rFonts w:ascii="Times New Roman" w:eastAsia="Times New Roman" w:hAnsi="Times New Roman" w:cs="Times New Roman"/>
                <w:color w:val="000000"/>
                <w:sz w:val="20"/>
                <w:szCs w:val="20"/>
              </w:rPr>
            </w:pPr>
            <w:r w:rsidRPr="008C6E10">
              <w:rPr>
                <w:rFonts w:ascii="Times New Roman" w:eastAsia="Times New Roman" w:hAnsi="Times New Roman" w:cs="Times New Roman"/>
                <w:color w:val="000000"/>
                <w:sz w:val="20"/>
                <w:szCs w:val="20"/>
              </w:rPr>
              <w:t>Nilai</w:t>
            </w:r>
          </w:p>
        </w:tc>
        <w:tc>
          <w:tcPr>
            <w:tcW w:w="3544" w:type="dxa"/>
            <w:tcBorders>
              <w:top w:val="single" w:sz="4" w:space="0" w:color="auto"/>
              <w:bottom w:val="nil"/>
            </w:tcBorders>
            <w:shd w:val="clear" w:color="000000" w:fill="FFFFFF"/>
            <w:vAlign w:val="bottom"/>
            <w:hideMark/>
          </w:tcPr>
          <w:p w:rsidR="00BE0CE8" w:rsidRPr="008C6E10" w:rsidRDefault="00BE0CE8" w:rsidP="00937CAA">
            <w:pPr>
              <w:spacing w:after="0"/>
              <w:jc w:val="center"/>
              <w:rPr>
                <w:rFonts w:ascii="Times New Roman" w:eastAsia="Times New Roman" w:hAnsi="Times New Roman" w:cs="Times New Roman"/>
                <w:color w:val="000000"/>
                <w:sz w:val="20"/>
                <w:szCs w:val="20"/>
              </w:rPr>
            </w:pPr>
            <w:r w:rsidRPr="008C6E10">
              <w:rPr>
                <w:rFonts w:ascii="Times New Roman" w:eastAsia="Times New Roman" w:hAnsi="Times New Roman" w:cs="Times New Roman"/>
                <w:color w:val="000000"/>
                <w:sz w:val="20"/>
                <w:szCs w:val="20"/>
              </w:rPr>
              <w:t>Nilai</w:t>
            </w:r>
          </w:p>
        </w:tc>
        <w:tc>
          <w:tcPr>
            <w:tcW w:w="2693" w:type="dxa"/>
            <w:tcBorders>
              <w:top w:val="single" w:sz="4" w:space="0" w:color="auto"/>
              <w:bottom w:val="nil"/>
            </w:tcBorders>
            <w:shd w:val="clear" w:color="000000" w:fill="FFFFFF"/>
            <w:vAlign w:val="bottom"/>
            <w:hideMark/>
          </w:tcPr>
          <w:p w:rsidR="00BE0CE8" w:rsidRPr="008C6E10" w:rsidRDefault="00BE0CE8" w:rsidP="00937CAA">
            <w:pPr>
              <w:spacing w:after="0"/>
              <w:jc w:val="center"/>
              <w:rPr>
                <w:rFonts w:ascii="Times New Roman" w:eastAsia="Times New Roman" w:hAnsi="Times New Roman" w:cs="Times New Roman"/>
                <w:color w:val="000000"/>
                <w:sz w:val="20"/>
                <w:szCs w:val="20"/>
              </w:rPr>
            </w:pPr>
            <w:r w:rsidRPr="008C6E10">
              <w:rPr>
                <w:rFonts w:ascii="Times New Roman" w:eastAsia="Times New Roman" w:hAnsi="Times New Roman" w:cs="Times New Roman"/>
                <w:color w:val="000000"/>
                <w:sz w:val="20"/>
                <w:szCs w:val="20"/>
              </w:rPr>
              <w:t>Keterangan</w:t>
            </w:r>
          </w:p>
        </w:tc>
      </w:tr>
      <w:tr w:rsidR="00BE0CE8" w:rsidRPr="008C6E10" w:rsidTr="008D7D2F">
        <w:trPr>
          <w:trHeight w:val="330"/>
        </w:trPr>
        <w:tc>
          <w:tcPr>
            <w:tcW w:w="567" w:type="dxa"/>
            <w:vMerge/>
            <w:tcBorders>
              <w:top w:val="nil"/>
              <w:bottom w:val="single" w:sz="4" w:space="0" w:color="auto"/>
            </w:tcBorders>
            <w:vAlign w:val="center"/>
            <w:hideMark/>
          </w:tcPr>
          <w:p w:rsidR="00BE0CE8" w:rsidRPr="008C6E10" w:rsidRDefault="00BE0CE8" w:rsidP="00937CAA">
            <w:pPr>
              <w:spacing w:after="0"/>
              <w:rPr>
                <w:rFonts w:ascii="Times New Roman" w:eastAsia="Times New Roman" w:hAnsi="Times New Roman" w:cs="Times New Roman"/>
                <w:color w:val="000000"/>
                <w:sz w:val="20"/>
                <w:szCs w:val="20"/>
              </w:rPr>
            </w:pPr>
          </w:p>
        </w:tc>
        <w:tc>
          <w:tcPr>
            <w:tcW w:w="1984" w:type="dxa"/>
            <w:shd w:val="clear" w:color="000000" w:fill="FFFFFF"/>
            <w:vAlign w:val="bottom"/>
            <w:hideMark/>
          </w:tcPr>
          <w:p w:rsidR="00BE0CE8" w:rsidRPr="008C6E10" w:rsidRDefault="001568F2" w:rsidP="00937CAA">
            <w:pPr>
              <w:spacing w:after="0"/>
              <w:jc w:val="center"/>
              <w:rPr>
                <w:rFonts w:ascii="Adobe Garamond Pro Bold" w:eastAsia="Times New Roman" w:hAnsi="Adobe Garamond Pro Bold" w:cs="Times New Roman"/>
                <w:color w:val="000000"/>
                <w:sz w:val="20"/>
                <w:szCs w:val="20"/>
              </w:rPr>
            </w:pPr>
            <w:r w:rsidRPr="008C6E10">
              <w:rPr>
                <w:rFonts w:ascii="Adobe Garamond Pro Bold" w:eastAsia="Times New Roman" w:hAnsi="Adobe Garamond Pro Bold" w:cs="Times New Roman"/>
                <w:color w:val="000000"/>
                <w:sz w:val="20"/>
                <w:szCs w:val="20"/>
              </w:rPr>
              <w:t>R</w:t>
            </w:r>
            <w:r w:rsidR="00BE0CE8" w:rsidRPr="008C6E10">
              <w:rPr>
                <w:rFonts w:ascii="Adobe Garamond Pro Bold" w:eastAsia="Times New Roman" w:hAnsi="Adobe Garamond Pro Bold" w:cs="Times New Roman"/>
                <w:color w:val="000000"/>
                <w:sz w:val="20"/>
                <w:szCs w:val="20"/>
              </w:rPr>
              <w:t>hitung</w:t>
            </w:r>
          </w:p>
        </w:tc>
        <w:tc>
          <w:tcPr>
            <w:tcW w:w="3544" w:type="dxa"/>
            <w:shd w:val="clear" w:color="000000" w:fill="FFFFFF"/>
            <w:vAlign w:val="bottom"/>
            <w:hideMark/>
          </w:tcPr>
          <w:p w:rsidR="00BE0CE8" w:rsidRPr="008C6E10" w:rsidRDefault="003660CD" w:rsidP="00937CAA">
            <w:pPr>
              <w:spacing w:after="0"/>
              <w:jc w:val="center"/>
              <w:rPr>
                <w:rFonts w:ascii="Adobe Garamond Pro Bold" w:eastAsia="Times New Roman" w:hAnsi="Adobe Garamond Pro Bold" w:cs="Times New Roman"/>
                <w:color w:val="000000"/>
                <w:sz w:val="20"/>
                <w:szCs w:val="20"/>
              </w:rPr>
            </w:pPr>
            <w:r w:rsidRPr="008C6E10">
              <w:rPr>
                <w:rFonts w:ascii="Adobe Garamond Pro Bold" w:hAnsi="Adobe Garamond Pro Bold" w:cs="Times New Roman"/>
                <w:sz w:val="20"/>
                <w:szCs w:val="20"/>
              </w:rPr>
              <w:t>R</w:t>
            </w:r>
            <w:r w:rsidR="00BE0CE8" w:rsidRPr="008C6E10">
              <w:rPr>
                <w:rFonts w:ascii="Adobe Garamond Pro Bold" w:hAnsi="Adobe Garamond Pro Bold" w:cs="Times New Roman"/>
                <w:sz w:val="20"/>
                <w:szCs w:val="20"/>
              </w:rPr>
              <w:t>tabel</w:t>
            </w:r>
          </w:p>
        </w:tc>
        <w:tc>
          <w:tcPr>
            <w:tcW w:w="2693" w:type="dxa"/>
            <w:shd w:val="clear" w:color="000000" w:fill="FFFFFF"/>
            <w:vAlign w:val="bottom"/>
            <w:hideMark/>
          </w:tcPr>
          <w:p w:rsidR="00BE0CE8" w:rsidRPr="008C6E10" w:rsidRDefault="00BE0CE8" w:rsidP="00937CAA">
            <w:pPr>
              <w:spacing w:after="0"/>
              <w:jc w:val="center"/>
              <w:rPr>
                <w:rFonts w:ascii="Times New Roman" w:eastAsia="Times New Roman" w:hAnsi="Times New Roman" w:cs="Times New Roman"/>
                <w:color w:val="000000"/>
                <w:sz w:val="20"/>
                <w:szCs w:val="20"/>
              </w:rPr>
            </w:pPr>
            <w:r w:rsidRPr="008C6E10">
              <w:rPr>
                <w:rFonts w:ascii="Times New Roman" w:eastAsia="Times New Roman" w:hAnsi="Times New Roman" w:cs="Times New Roman"/>
                <w:color w:val="000000"/>
                <w:sz w:val="20"/>
                <w:szCs w:val="20"/>
              </w:rPr>
              <w:t>Validitas</w:t>
            </w:r>
          </w:p>
        </w:tc>
      </w:tr>
      <w:tr w:rsidR="00BE0CE8" w:rsidRPr="008C6E10" w:rsidTr="008D7D2F">
        <w:trPr>
          <w:trHeight w:val="315"/>
        </w:trPr>
        <w:tc>
          <w:tcPr>
            <w:tcW w:w="567" w:type="dxa"/>
            <w:vMerge/>
            <w:tcBorders>
              <w:top w:val="nil"/>
              <w:bottom w:val="single" w:sz="4" w:space="0" w:color="auto"/>
            </w:tcBorders>
            <w:vAlign w:val="center"/>
            <w:hideMark/>
          </w:tcPr>
          <w:p w:rsidR="00BE0CE8" w:rsidRPr="008C6E10" w:rsidRDefault="00BE0CE8" w:rsidP="00937CAA">
            <w:pPr>
              <w:spacing w:after="0"/>
              <w:rPr>
                <w:rFonts w:ascii="Times New Roman" w:eastAsia="Times New Roman" w:hAnsi="Times New Roman" w:cs="Times New Roman"/>
                <w:color w:val="000000"/>
                <w:sz w:val="20"/>
                <w:szCs w:val="20"/>
              </w:rPr>
            </w:pPr>
          </w:p>
        </w:tc>
        <w:tc>
          <w:tcPr>
            <w:tcW w:w="1984" w:type="dxa"/>
            <w:tcBorders>
              <w:bottom w:val="nil"/>
            </w:tcBorders>
            <w:shd w:val="clear" w:color="000000" w:fill="FFFFFF"/>
            <w:vAlign w:val="bottom"/>
            <w:hideMark/>
          </w:tcPr>
          <w:p w:rsidR="00BE0CE8" w:rsidRPr="008C6E10" w:rsidRDefault="00BE0CE8" w:rsidP="00937CAA">
            <w:pPr>
              <w:spacing w:after="0"/>
              <w:jc w:val="center"/>
              <w:rPr>
                <w:rFonts w:ascii="Times New Roman" w:eastAsia="Times New Roman" w:hAnsi="Times New Roman" w:cs="Times New Roman"/>
                <w:color w:val="000000"/>
                <w:sz w:val="20"/>
                <w:szCs w:val="20"/>
              </w:rPr>
            </w:pPr>
            <w:r w:rsidRPr="008C6E10">
              <w:rPr>
                <w:rFonts w:ascii="Times New Roman" w:eastAsia="Times New Roman" w:hAnsi="Times New Roman" w:cs="Times New Roman"/>
                <w:color w:val="000000"/>
                <w:sz w:val="20"/>
                <w:szCs w:val="20"/>
              </w:rPr>
              <w:t>(CITC)</w:t>
            </w:r>
          </w:p>
        </w:tc>
        <w:tc>
          <w:tcPr>
            <w:tcW w:w="3544" w:type="dxa"/>
            <w:tcBorders>
              <w:bottom w:val="nil"/>
            </w:tcBorders>
            <w:shd w:val="clear" w:color="000000" w:fill="FFFFFF"/>
            <w:vAlign w:val="bottom"/>
            <w:hideMark/>
          </w:tcPr>
          <w:p w:rsidR="00BE0CE8" w:rsidRPr="008C6E10" w:rsidRDefault="00BE0CE8" w:rsidP="00937CAA">
            <w:pPr>
              <w:spacing w:after="0"/>
              <w:jc w:val="center"/>
              <w:rPr>
                <w:rFonts w:ascii="Times New Roman" w:eastAsia="Times New Roman" w:hAnsi="Times New Roman" w:cs="Times New Roman"/>
                <w:color w:val="000000"/>
                <w:sz w:val="20"/>
                <w:szCs w:val="20"/>
              </w:rPr>
            </w:pPr>
            <w:r w:rsidRPr="008C6E10">
              <w:rPr>
                <w:rFonts w:ascii="Times New Roman" w:eastAsia="Times New Roman" w:hAnsi="Times New Roman" w:cs="Times New Roman"/>
                <w:color w:val="000000"/>
                <w:sz w:val="20"/>
                <w:szCs w:val="20"/>
              </w:rPr>
              <w:t>(a=5%)</w:t>
            </w:r>
          </w:p>
        </w:tc>
        <w:tc>
          <w:tcPr>
            <w:tcW w:w="2693" w:type="dxa"/>
            <w:tcBorders>
              <w:bottom w:val="nil"/>
            </w:tcBorders>
            <w:shd w:val="clear" w:color="000000" w:fill="FFFFFF"/>
            <w:vAlign w:val="bottom"/>
            <w:hideMark/>
          </w:tcPr>
          <w:p w:rsidR="00BE0CE8" w:rsidRPr="008C6E10" w:rsidRDefault="00BE0CE8" w:rsidP="00937CAA">
            <w:pPr>
              <w:spacing w:after="0"/>
              <w:jc w:val="center"/>
              <w:rPr>
                <w:rFonts w:ascii="Times New Roman" w:eastAsia="Times New Roman" w:hAnsi="Times New Roman" w:cs="Times New Roman"/>
                <w:color w:val="000000"/>
                <w:sz w:val="20"/>
                <w:szCs w:val="20"/>
              </w:rPr>
            </w:pPr>
          </w:p>
        </w:tc>
      </w:tr>
      <w:tr w:rsidR="00BE0CE8" w:rsidRPr="008C6E10" w:rsidTr="008D7D2F">
        <w:trPr>
          <w:trHeight w:val="330"/>
        </w:trPr>
        <w:tc>
          <w:tcPr>
            <w:tcW w:w="567" w:type="dxa"/>
            <w:vMerge/>
            <w:tcBorders>
              <w:top w:val="nil"/>
              <w:bottom w:val="single" w:sz="4" w:space="0" w:color="auto"/>
            </w:tcBorders>
            <w:vAlign w:val="center"/>
            <w:hideMark/>
          </w:tcPr>
          <w:p w:rsidR="00BE0CE8" w:rsidRPr="008C6E10" w:rsidRDefault="00BE0CE8" w:rsidP="00937CAA">
            <w:pPr>
              <w:spacing w:after="0"/>
              <w:rPr>
                <w:rFonts w:ascii="Times New Roman" w:eastAsia="Times New Roman" w:hAnsi="Times New Roman" w:cs="Times New Roman"/>
                <w:color w:val="000000"/>
                <w:sz w:val="20"/>
                <w:szCs w:val="20"/>
              </w:rPr>
            </w:pPr>
          </w:p>
        </w:tc>
        <w:tc>
          <w:tcPr>
            <w:tcW w:w="1984" w:type="dxa"/>
            <w:tcBorders>
              <w:top w:val="nil"/>
              <w:bottom w:val="single" w:sz="4" w:space="0" w:color="auto"/>
            </w:tcBorders>
            <w:shd w:val="clear" w:color="000000" w:fill="FFFFFF"/>
            <w:vAlign w:val="bottom"/>
            <w:hideMark/>
          </w:tcPr>
          <w:p w:rsidR="00BE0CE8" w:rsidRPr="008C6E10" w:rsidRDefault="00BE0CE8" w:rsidP="00937CAA">
            <w:pPr>
              <w:spacing w:after="0"/>
              <w:jc w:val="center"/>
              <w:rPr>
                <w:rFonts w:ascii="Times New Roman" w:eastAsia="Times New Roman" w:hAnsi="Times New Roman" w:cs="Times New Roman"/>
                <w:color w:val="000000"/>
                <w:sz w:val="20"/>
                <w:szCs w:val="20"/>
              </w:rPr>
            </w:pPr>
          </w:p>
        </w:tc>
        <w:tc>
          <w:tcPr>
            <w:tcW w:w="3544" w:type="dxa"/>
            <w:tcBorders>
              <w:top w:val="nil"/>
              <w:bottom w:val="single" w:sz="4" w:space="0" w:color="auto"/>
            </w:tcBorders>
            <w:shd w:val="clear" w:color="000000" w:fill="FFFFFF"/>
            <w:vAlign w:val="bottom"/>
            <w:hideMark/>
          </w:tcPr>
          <w:p w:rsidR="00BE0CE8" w:rsidRPr="008C6E10" w:rsidRDefault="00BE0CE8" w:rsidP="00937CAA">
            <w:pPr>
              <w:spacing w:after="0"/>
              <w:jc w:val="center"/>
              <w:rPr>
                <w:rFonts w:ascii="Times New Roman" w:eastAsia="Times New Roman" w:hAnsi="Times New Roman" w:cs="Times New Roman"/>
                <w:color w:val="000000"/>
                <w:sz w:val="20"/>
                <w:szCs w:val="20"/>
              </w:rPr>
            </w:pPr>
            <w:r w:rsidRPr="008C6E10">
              <w:rPr>
                <w:rFonts w:ascii="Times New Roman" w:eastAsia="Times New Roman" w:hAnsi="Times New Roman" w:cs="Times New Roman"/>
                <w:color w:val="000000"/>
                <w:sz w:val="20"/>
                <w:szCs w:val="20"/>
              </w:rPr>
              <w:t>N=25</w:t>
            </w:r>
          </w:p>
        </w:tc>
        <w:tc>
          <w:tcPr>
            <w:tcW w:w="2693" w:type="dxa"/>
            <w:tcBorders>
              <w:top w:val="nil"/>
              <w:bottom w:val="single" w:sz="4" w:space="0" w:color="auto"/>
            </w:tcBorders>
            <w:shd w:val="clear" w:color="000000" w:fill="FFFFFF"/>
            <w:vAlign w:val="bottom"/>
            <w:hideMark/>
          </w:tcPr>
          <w:p w:rsidR="00BE0CE8" w:rsidRPr="008C6E10" w:rsidRDefault="00BE0CE8" w:rsidP="00937CAA">
            <w:pPr>
              <w:spacing w:after="0"/>
              <w:jc w:val="center"/>
              <w:rPr>
                <w:rFonts w:ascii="Times New Roman" w:eastAsia="Times New Roman" w:hAnsi="Times New Roman" w:cs="Times New Roman"/>
                <w:color w:val="000000"/>
                <w:sz w:val="20"/>
                <w:szCs w:val="20"/>
              </w:rPr>
            </w:pPr>
          </w:p>
        </w:tc>
      </w:tr>
      <w:tr w:rsidR="00BE0CE8" w:rsidRPr="008C6E10" w:rsidTr="008D7D2F">
        <w:trPr>
          <w:cantSplit/>
          <w:trHeight w:val="249"/>
        </w:trPr>
        <w:tc>
          <w:tcPr>
            <w:tcW w:w="567" w:type="dxa"/>
            <w:tcBorders>
              <w:top w:val="single" w:sz="4" w:space="0" w:color="auto"/>
            </w:tcBorders>
            <w:shd w:val="clear" w:color="000000" w:fill="FFFFFF"/>
            <w:hideMark/>
          </w:tcPr>
          <w:p w:rsidR="00BE0CE8" w:rsidRPr="008C6E10" w:rsidRDefault="00BE0CE8" w:rsidP="00937CAA">
            <w:pPr>
              <w:spacing w:after="0"/>
              <w:jc w:val="center"/>
              <w:rPr>
                <w:rFonts w:ascii="Times New Roman" w:eastAsia="Times New Roman" w:hAnsi="Times New Roman" w:cs="Times New Roman"/>
                <w:color w:val="000000"/>
                <w:sz w:val="20"/>
                <w:szCs w:val="20"/>
              </w:rPr>
            </w:pPr>
            <w:r w:rsidRPr="008C6E10">
              <w:rPr>
                <w:rFonts w:ascii="Times New Roman" w:eastAsia="Times New Roman" w:hAnsi="Times New Roman" w:cs="Times New Roman"/>
                <w:color w:val="000000"/>
                <w:sz w:val="20"/>
                <w:szCs w:val="20"/>
              </w:rPr>
              <w:t>1</w:t>
            </w:r>
          </w:p>
        </w:tc>
        <w:tc>
          <w:tcPr>
            <w:tcW w:w="1984" w:type="dxa"/>
            <w:tcBorders>
              <w:top w:val="single" w:sz="4" w:space="0" w:color="auto"/>
              <w:bottom w:val="nil"/>
            </w:tcBorders>
            <w:shd w:val="clear" w:color="000000" w:fill="FFFFFF"/>
            <w:hideMark/>
          </w:tcPr>
          <w:p w:rsidR="00BE0CE8" w:rsidRPr="008C6E10" w:rsidRDefault="00BE0CE8" w:rsidP="00937CAA">
            <w:pPr>
              <w:spacing w:after="0"/>
              <w:jc w:val="center"/>
              <w:rPr>
                <w:rFonts w:ascii="Times New Roman" w:eastAsia="Times New Roman" w:hAnsi="Times New Roman" w:cs="Times New Roman"/>
                <w:color w:val="000000"/>
                <w:sz w:val="20"/>
                <w:szCs w:val="20"/>
              </w:rPr>
            </w:pPr>
            <w:r w:rsidRPr="008C6E10">
              <w:rPr>
                <w:rFonts w:ascii="Times New Roman" w:eastAsia="Times New Roman" w:hAnsi="Times New Roman" w:cs="Times New Roman"/>
                <w:color w:val="000000"/>
                <w:sz w:val="20"/>
                <w:szCs w:val="20"/>
              </w:rPr>
              <w:t>0,753</w:t>
            </w:r>
          </w:p>
        </w:tc>
        <w:tc>
          <w:tcPr>
            <w:tcW w:w="3544" w:type="dxa"/>
            <w:tcBorders>
              <w:top w:val="single" w:sz="4" w:space="0" w:color="auto"/>
              <w:bottom w:val="nil"/>
            </w:tcBorders>
            <w:shd w:val="clear" w:color="000000" w:fill="FFFFFF"/>
            <w:hideMark/>
          </w:tcPr>
          <w:p w:rsidR="00BE0CE8" w:rsidRPr="008C6E10" w:rsidRDefault="00BE0CE8" w:rsidP="00937CAA">
            <w:pPr>
              <w:spacing w:after="0"/>
              <w:jc w:val="center"/>
              <w:rPr>
                <w:rFonts w:ascii="Times New Roman" w:eastAsia="Times New Roman" w:hAnsi="Times New Roman" w:cs="Times New Roman"/>
                <w:color w:val="000000"/>
                <w:sz w:val="20"/>
                <w:szCs w:val="20"/>
              </w:rPr>
            </w:pPr>
            <w:r w:rsidRPr="008C6E10">
              <w:rPr>
                <w:rFonts w:ascii="Times New Roman" w:eastAsia="Times New Roman" w:hAnsi="Times New Roman" w:cs="Times New Roman"/>
                <w:color w:val="000000"/>
                <w:sz w:val="20"/>
                <w:szCs w:val="20"/>
              </w:rPr>
              <w:t>0,396</w:t>
            </w:r>
          </w:p>
        </w:tc>
        <w:tc>
          <w:tcPr>
            <w:tcW w:w="2693" w:type="dxa"/>
            <w:tcBorders>
              <w:top w:val="single" w:sz="4" w:space="0" w:color="auto"/>
              <w:bottom w:val="nil"/>
            </w:tcBorders>
            <w:shd w:val="clear" w:color="000000" w:fill="FFFFFF"/>
            <w:hideMark/>
          </w:tcPr>
          <w:p w:rsidR="00BE0CE8" w:rsidRPr="008C6E10" w:rsidRDefault="00BE0CE8" w:rsidP="00937CAA">
            <w:pPr>
              <w:spacing w:after="0"/>
              <w:jc w:val="center"/>
              <w:rPr>
                <w:rFonts w:ascii="Times New Roman" w:eastAsia="Times New Roman" w:hAnsi="Times New Roman" w:cs="Times New Roman"/>
                <w:color w:val="000000"/>
                <w:sz w:val="20"/>
                <w:szCs w:val="20"/>
              </w:rPr>
            </w:pPr>
            <w:r w:rsidRPr="008C6E10">
              <w:rPr>
                <w:rFonts w:ascii="Times New Roman" w:eastAsia="Times New Roman" w:hAnsi="Times New Roman" w:cs="Times New Roman"/>
                <w:color w:val="000000"/>
                <w:sz w:val="20"/>
                <w:szCs w:val="20"/>
              </w:rPr>
              <w:t>Valid</w:t>
            </w:r>
          </w:p>
        </w:tc>
      </w:tr>
      <w:tr w:rsidR="00BE0CE8" w:rsidRPr="008C6E10" w:rsidTr="008D7D2F">
        <w:trPr>
          <w:cantSplit/>
          <w:trHeight w:val="138"/>
        </w:trPr>
        <w:tc>
          <w:tcPr>
            <w:tcW w:w="567" w:type="dxa"/>
            <w:tcBorders>
              <w:top w:val="single" w:sz="4" w:space="0" w:color="auto"/>
              <w:bottom w:val="single" w:sz="4" w:space="0" w:color="auto"/>
            </w:tcBorders>
            <w:shd w:val="clear" w:color="000000" w:fill="FFFFFF"/>
            <w:hideMark/>
          </w:tcPr>
          <w:p w:rsidR="00BE0CE8" w:rsidRPr="008C6E10" w:rsidRDefault="00BE0CE8" w:rsidP="00937CAA">
            <w:pPr>
              <w:spacing w:after="0"/>
              <w:jc w:val="center"/>
              <w:rPr>
                <w:rFonts w:ascii="Times New Roman" w:eastAsia="Times New Roman" w:hAnsi="Times New Roman" w:cs="Times New Roman"/>
                <w:color w:val="000000"/>
                <w:sz w:val="20"/>
                <w:szCs w:val="20"/>
              </w:rPr>
            </w:pPr>
            <w:r w:rsidRPr="008C6E10">
              <w:rPr>
                <w:rFonts w:ascii="Times New Roman" w:eastAsia="Times New Roman" w:hAnsi="Times New Roman" w:cs="Times New Roman"/>
                <w:color w:val="000000"/>
                <w:sz w:val="20"/>
                <w:szCs w:val="20"/>
              </w:rPr>
              <w:t>2</w:t>
            </w:r>
          </w:p>
        </w:tc>
        <w:tc>
          <w:tcPr>
            <w:tcW w:w="1984" w:type="dxa"/>
            <w:tcBorders>
              <w:top w:val="single" w:sz="4" w:space="0" w:color="auto"/>
              <w:bottom w:val="single" w:sz="4" w:space="0" w:color="auto"/>
            </w:tcBorders>
            <w:shd w:val="clear" w:color="000000" w:fill="FFFFFF"/>
            <w:hideMark/>
          </w:tcPr>
          <w:p w:rsidR="00BE0CE8" w:rsidRPr="008C6E10" w:rsidRDefault="00BE0CE8" w:rsidP="00937CAA">
            <w:pPr>
              <w:spacing w:after="0"/>
              <w:jc w:val="center"/>
              <w:rPr>
                <w:rFonts w:ascii="Times New Roman" w:eastAsia="Times New Roman" w:hAnsi="Times New Roman" w:cs="Times New Roman"/>
                <w:color w:val="000000"/>
                <w:sz w:val="20"/>
                <w:szCs w:val="20"/>
              </w:rPr>
            </w:pPr>
            <w:r w:rsidRPr="008C6E10">
              <w:rPr>
                <w:rFonts w:ascii="Times New Roman" w:eastAsia="Times New Roman" w:hAnsi="Times New Roman" w:cs="Times New Roman"/>
                <w:color w:val="000000"/>
                <w:sz w:val="20"/>
                <w:szCs w:val="20"/>
              </w:rPr>
              <w:t>0,691</w:t>
            </w:r>
          </w:p>
        </w:tc>
        <w:tc>
          <w:tcPr>
            <w:tcW w:w="3544" w:type="dxa"/>
            <w:tcBorders>
              <w:top w:val="single" w:sz="4" w:space="0" w:color="auto"/>
              <w:bottom w:val="single" w:sz="4" w:space="0" w:color="auto"/>
            </w:tcBorders>
            <w:shd w:val="clear" w:color="000000" w:fill="FFFFFF"/>
            <w:hideMark/>
          </w:tcPr>
          <w:p w:rsidR="00BE0CE8" w:rsidRPr="008C6E10" w:rsidRDefault="00BE0CE8" w:rsidP="00937CAA">
            <w:pPr>
              <w:spacing w:after="0"/>
              <w:jc w:val="center"/>
              <w:rPr>
                <w:rFonts w:ascii="Times New Roman" w:eastAsia="Times New Roman" w:hAnsi="Times New Roman" w:cs="Times New Roman"/>
                <w:color w:val="000000"/>
                <w:sz w:val="20"/>
                <w:szCs w:val="20"/>
              </w:rPr>
            </w:pPr>
            <w:r w:rsidRPr="008C6E10">
              <w:rPr>
                <w:rFonts w:ascii="Times New Roman" w:eastAsia="Times New Roman" w:hAnsi="Times New Roman" w:cs="Times New Roman"/>
                <w:color w:val="000000"/>
                <w:sz w:val="20"/>
                <w:szCs w:val="20"/>
              </w:rPr>
              <w:t>0,396</w:t>
            </w:r>
          </w:p>
        </w:tc>
        <w:tc>
          <w:tcPr>
            <w:tcW w:w="2693" w:type="dxa"/>
            <w:tcBorders>
              <w:top w:val="single" w:sz="4" w:space="0" w:color="auto"/>
              <w:bottom w:val="single" w:sz="4" w:space="0" w:color="auto"/>
            </w:tcBorders>
            <w:shd w:val="clear" w:color="000000" w:fill="FFFFFF"/>
            <w:hideMark/>
          </w:tcPr>
          <w:p w:rsidR="00BE0CE8" w:rsidRPr="008C6E10" w:rsidRDefault="00BE0CE8" w:rsidP="00937CAA">
            <w:pPr>
              <w:spacing w:after="0"/>
              <w:jc w:val="center"/>
              <w:rPr>
                <w:rFonts w:ascii="Times New Roman" w:eastAsia="Times New Roman" w:hAnsi="Times New Roman" w:cs="Times New Roman"/>
                <w:color w:val="000000"/>
                <w:sz w:val="20"/>
                <w:szCs w:val="20"/>
              </w:rPr>
            </w:pPr>
            <w:r w:rsidRPr="008C6E10">
              <w:rPr>
                <w:rFonts w:ascii="Times New Roman" w:eastAsia="Times New Roman" w:hAnsi="Times New Roman" w:cs="Times New Roman"/>
                <w:color w:val="000000"/>
                <w:sz w:val="20"/>
                <w:szCs w:val="20"/>
              </w:rPr>
              <w:t>Valid</w:t>
            </w:r>
          </w:p>
        </w:tc>
      </w:tr>
      <w:tr w:rsidR="00BE0CE8" w:rsidRPr="008C6E10" w:rsidTr="008D7D2F">
        <w:trPr>
          <w:cantSplit/>
          <w:trHeight w:val="157"/>
        </w:trPr>
        <w:tc>
          <w:tcPr>
            <w:tcW w:w="567" w:type="dxa"/>
            <w:tcBorders>
              <w:top w:val="single" w:sz="4" w:space="0" w:color="auto"/>
              <w:bottom w:val="single" w:sz="4" w:space="0" w:color="auto"/>
            </w:tcBorders>
            <w:shd w:val="clear" w:color="000000" w:fill="FFFFFF"/>
            <w:hideMark/>
          </w:tcPr>
          <w:p w:rsidR="00BE0CE8" w:rsidRPr="008C6E10" w:rsidRDefault="00BE0CE8" w:rsidP="00937CAA">
            <w:pPr>
              <w:spacing w:after="0"/>
              <w:jc w:val="center"/>
              <w:rPr>
                <w:rFonts w:ascii="Times New Roman" w:eastAsia="Times New Roman" w:hAnsi="Times New Roman" w:cs="Times New Roman"/>
                <w:color w:val="000000"/>
                <w:sz w:val="20"/>
                <w:szCs w:val="20"/>
              </w:rPr>
            </w:pPr>
            <w:r w:rsidRPr="008C6E10">
              <w:rPr>
                <w:rFonts w:ascii="Times New Roman" w:eastAsia="Times New Roman" w:hAnsi="Times New Roman" w:cs="Times New Roman"/>
                <w:color w:val="000000"/>
                <w:sz w:val="20"/>
                <w:szCs w:val="20"/>
              </w:rPr>
              <w:t>3</w:t>
            </w:r>
          </w:p>
        </w:tc>
        <w:tc>
          <w:tcPr>
            <w:tcW w:w="1984" w:type="dxa"/>
            <w:tcBorders>
              <w:top w:val="single" w:sz="4" w:space="0" w:color="auto"/>
              <w:bottom w:val="single" w:sz="4" w:space="0" w:color="auto"/>
            </w:tcBorders>
            <w:shd w:val="clear" w:color="000000" w:fill="FFFFFF"/>
            <w:hideMark/>
          </w:tcPr>
          <w:p w:rsidR="00BE0CE8" w:rsidRPr="008C6E10" w:rsidRDefault="00BE0CE8" w:rsidP="00937CAA">
            <w:pPr>
              <w:spacing w:after="0"/>
              <w:jc w:val="center"/>
              <w:rPr>
                <w:rFonts w:ascii="Times New Roman" w:eastAsia="Times New Roman" w:hAnsi="Times New Roman" w:cs="Times New Roman"/>
                <w:color w:val="000000"/>
                <w:sz w:val="20"/>
                <w:szCs w:val="20"/>
              </w:rPr>
            </w:pPr>
            <w:r w:rsidRPr="008C6E10">
              <w:rPr>
                <w:rFonts w:ascii="Times New Roman" w:eastAsia="Times New Roman" w:hAnsi="Times New Roman" w:cs="Times New Roman"/>
                <w:color w:val="000000"/>
                <w:sz w:val="20"/>
                <w:szCs w:val="20"/>
              </w:rPr>
              <w:t>0,695</w:t>
            </w:r>
          </w:p>
        </w:tc>
        <w:tc>
          <w:tcPr>
            <w:tcW w:w="3544" w:type="dxa"/>
            <w:tcBorders>
              <w:top w:val="single" w:sz="4" w:space="0" w:color="auto"/>
              <w:bottom w:val="single" w:sz="4" w:space="0" w:color="auto"/>
            </w:tcBorders>
            <w:shd w:val="clear" w:color="000000" w:fill="FFFFFF"/>
            <w:hideMark/>
          </w:tcPr>
          <w:p w:rsidR="00BE0CE8" w:rsidRPr="008C6E10" w:rsidRDefault="00BE0CE8" w:rsidP="00937CAA">
            <w:pPr>
              <w:spacing w:after="0"/>
              <w:jc w:val="center"/>
              <w:rPr>
                <w:rFonts w:ascii="Times New Roman" w:eastAsia="Times New Roman" w:hAnsi="Times New Roman" w:cs="Times New Roman"/>
                <w:color w:val="000000"/>
                <w:sz w:val="20"/>
                <w:szCs w:val="20"/>
              </w:rPr>
            </w:pPr>
            <w:r w:rsidRPr="008C6E10">
              <w:rPr>
                <w:rFonts w:ascii="Times New Roman" w:eastAsia="Times New Roman" w:hAnsi="Times New Roman" w:cs="Times New Roman"/>
                <w:color w:val="000000"/>
                <w:sz w:val="20"/>
                <w:szCs w:val="20"/>
              </w:rPr>
              <w:t>0,396</w:t>
            </w:r>
          </w:p>
        </w:tc>
        <w:tc>
          <w:tcPr>
            <w:tcW w:w="2693" w:type="dxa"/>
            <w:tcBorders>
              <w:top w:val="single" w:sz="4" w:space="0" w:color="auto"/>
              <w:bottom w:val="single" w:sz="4" w:space="0" w:color="auto"/>
            </w:tcBorders>
            <w:shd w:val="clear" w:color="000000" w:fill="FFFFFF"/>
            <w:hideMark/>
          </w:tcPr>
          <w:p w:rsidR="00BE0CE8" w:rsidRPr="008C6E10" w:rsidRDefault="00BE0CE8" w:rsidP="00937CAA">
            <w:pPr>
              <w:spacing w:after="0"/>
              <w:jc w:val="center"/>
              <w:rPr>
                <w:rFonts w:ascii="Times New Roman" w:eastAsia="Times New Roman" w:hAnsi="Times New Roman" w:cs="Times New Roman"/>
                <w:color w:val="000000"/>
                <w:sz w:val="20"/>
                <w:szCs w:val="20"/>
              </w:rPr>
            </w:pPr>
            <w:r w:rsidRPr="008C6E10">
              <w:rPr>
                <w:rFonts w:ascii="Times New Roman" w:eastAsia="Times New Roman" w:hAnsi="Times New Roman" w:cs="Times New Roman"/>
                <w:color w:val="000000"/>
                <w:sz w:val="20"/>
                <w:szCs w:val="20"/>
              </w:rPr>
              <w:t>Valid</w:t>
            </w:r>
          </w:p>
        </w:tc>
      </w:tr>
      <w:tr w:rsidR="00BE0CE8" w:rsidRPr="008C6E10" w:rsidTr="008D7D2F">
        <w:trPr>
          <w:cantSplit/>
          <w:trHeight w:val="188"/>
        </w:trPr>
        <w:tc>
          <w:tcPr>
            <w:tcW w:w="567" w:type="dxa"/>
            <w:tcBorders>
              <w:top w:val="single" w:sz="4" w:space="0" w:color="auto"/>
              <w:bottom w:val="single" w:sz="4" w:space="0" w:color="auto"/>
            </w:tcBorders>
            <w:shd w:val="clear" w:color="000000" w:fill="FFFFFF"/>
            <w:hideMark/>
          </w:tcPr>
          <w:p w:rsidR="00BE0CE8" w:rsidRPr="008C6E10" w:rsidRDefault="00BE0CE8" w:rsidP="00937CAA">
            <w:pPr>
              <w:spacing w:after="0"/>
              <w:jc w:val="center"/>
              <w:rPr>
                <w:rFonts w:ascii="Times New Roman" w:eastAsia="Times New Roman" w:hAnsi="Times New Roman" w:cs="Times New Roman"/>
                <w:color w:val="000000"/>
                <w:sz w:val="20"/>
                <w:szCs w:val="20"/>
              </w:rPr>
            </w:pPr>
            <w:r w:rsidRPr="008C6E10">
              <w:rPr>
                <w:rFonts w:ascii="Times New Roman" w:eastAsia="Times New Roman" w:hAnsi="Times New Roman" w:cs="Times New Roman"/>
                <w:color w:val="000000"/>
                <w:sz w:val="20"/>
                <w:szCs w:val="20"/>
              </w:rPr>
              <w:t>4</w:t>
            </w:r>
          </w:p>
        </w:tc>
        <w:tc>
          <w:tcPr>
            <w:tcW w:w="1984" w:type="dxa"/>
            <w:tcBorders>
              <w:top w:val="single" w:sz="4" w:space="0" w:color="auto"/>
              <w:bottom w:val="single" w:sz="4" w:space="0" w:color="auto"/>
            </w:tcBorders>
            <w:shd w:val="clear" w:color="000000" w:fill="FFFFFF"/>
            <w:hideMark/>
          </w:tcPr>
          <w:p w:rsidR="00BE0CE8" w:rsidRPr="008C6E10" w:rsidRDefault="00BE0CE8" w:rsidP="00937CAA">
            <w:pPr>
              <w:spacing w:after="0"/>
              <w:jc w:val="center"/>
              <w:rPr>
                <w:rFonts w:ascii="Times New Roman" w:eastAsia="Times New Roman" w:hAnsi="Times New Roman" w:cs="Times New Roman"/>
                <w:color w:val="000000"/>
                <w:sz w:val="20"/>
                <w:szCs w:val="20"/>
              </w:rPr>
            </w:pPr>
            <w:r w:rsidRPr="008C6E10">
              <w:rPr>
                <w:rFonts w:ascii="Times New Roman" w:eastAsia="Times New Roman" w:hAnsi="Times New Roman" w:cs="Times New Roman"/>
                <w:color w:val="000000"/>
                <w:sz w:val="20"/>
                <w:szCs w:val="20"/>
              </w:rPr>
              <w:t>0,911</w:t>
            </w:r>
          </w:p>
        </w:tc>
        <w:tc>
          <w:tcPr>
            <w:tcW w:w="3544" w:type="dxa"/>
            <w:tcBorders>
              <w:top w:val="single" w:sz="4" w:space="0" w:color="auto"/>
              <w:bottom w:val="single" w:sz="4" w:space="0" w:color="auto"/>
            </w:tcBorders>
            <w:shd w:val="clear" w:color="000000" w:fill="FFFFFF"/>
            <w:hideMark/>
          </w:tcPr>
          <w:p w:rsidR="00BE0CE8" w:rsidRPr="008C6E10" w:rsidRDefault="00BE0CE8" w:rsidP="00937CAA">
            <w:pPr>
              <w:spacing w:after="0"/>
              <w:jc w:val="center"/>
              <w:rPr>
                <w:rFonts w:ascii="Times New Roman" w:eastAsia="Times New Roman" w:hAnsi="Times New Roman" w:cs="Times New Roman"/>
                <w:color w:val="000000"/>
                <w:sz w:val="20"/>
                <w:szCs w:val="20"/>
              </w:rPr>
            </w:pPr>
            <w:r w:rsidRPr="008C6E10">
              <w:rPr>
                <w:rFonts w:ascii="Times New Roman" w:eastAsia="Times New Roman" w:hAnsi="Times New Roman" w:cs="Times New Roman"/>
                <w:color w:val="000000"/>
                <w:sz w:val="20"/>
                <w:szCs w:val="20"/>
              </w:rPr>
              <w:t>0,396</w:t>
            </w:r>
          </w:p>
        </w:tc>
        <w:tc>
          <w:tcPr>
            <w:tcW w:w="2693" w:type="dxa"/>
            <w:tcBorders>
              <w:top w:val="single" w:sz="4" w:space="0" w:color="auto"/>
              <w:bottom w:val="single" w:sz="4" w:space="0" w:color="auto"/>
            </w:tcBorders>
            <w:shd w:val="clear" w:color="000000" w:fill="FFFFFF"/>
            <w:hideMark/>
          </w:tcPr>
          <w:p w:rsidR="00BE0CE8" w:rsidRPr="008C6E10" w:rsidRDefault="00BE0CE8" w:rsidP="00937CAA">
            <w:pPr>
              <w:spacing w:after="0"/>
              <w:jc w:val="center"/>
              <w:rPr>
                <w:rFonts w:ascii="Times New Roman" w:eastAsia="Times New Roman" w:hAnsi="Times New Roman" w:cs="Times New Roman"/>
                <w:color w:val="000000"/>
                <w:sz w:val="20"/>
                <w:szCs w:val="20"/>
              </w:rPr>
            </w:pPr>
            <w:r w:rsidRPr="008C6E10">
              <w:rPr>
                <w:rFonts w:ascii="Times New Roman" w:eastAsia="Times New Roman" w:hAnsi="Times New Roman" w:cs="Times New Roman"/>
                <w:color w:val="000000"/>
                <w:sz w:val="20"/>
                <w:szCs w:val="20"/>
              </w:rPr>
              <w:t>Valid</w:t>
            </w:r>
          </w:p>
        </w:tc>
      </w:tr>
      <w:tr w:rsidR="00BE0CE8" w:rsidRPr="008C6E10" w:rsidTr="008D7D2F">
        <w:trPr>
          <w:cantSplit/>
          <w:trHeight w:val="192"/>
        </w:trPr>
        <w:tc>
          <w:tcPr>
            <w:tcW w:w="567" w:type="dxa"/>
            <w:tcBorders>
              <w:top w:val="single" w:sz="4" w:space="0" w:color="auto"/>
              <w:bottom w:val="single" w:sz="4" w:space="0" w:color="auto"/>
            </w:tcBorders>
            <w:shd w:val="clear" w:color="000000" w:fill="FFFFFF"/>
            <w:hideMark/>
          </w:tcPr>
          <w:p w:rsidR="00BE0CE8" w:rsidRPr="008C6E10" w:rsidRDefault="00BE0CE8" w:rsidP="00937CAA">
            <w:pPr>
              <w:spacing w:after="0"/>
              <w:jc w:val="center"/>
              <w:rPr>
                <w:rFonts w:ascii="Times New Roman" w:eastAsia="Times New Roman" w:hAnsi="Times New Roman" w:cs="Times New Roman"/>
                <w:color w:val="000000"/>
                <w:sz w:val="20"/>
                <w:szCs w:val="20"/>
              </w:rPr>
            </w:pPr>
            <w:r w:rsidRPr="008C6E10">
              <w:rPr>
                <w:rFonts w:ascii="Times New Roman" w:eastAsia="Times New Roman" w:hAnsi="Times New Roman" w:cs="Times New Roman"/>
                <w:color w:val="000000"/>
                <w:sz w:val="20"/>
                <w:szCs w:val="20"/>
              </w:rPr>
              <w:t>5</w:t>
            </w:r>
          </w:p>
        </w:tc>
        <w:tc>
          <w:tcPr>
            <w:tcW w:w="1984" w:type="dxa"/>
            <w:tcBorders>
              <w:top w:val="single" w:sz="4" w:space="0" w:color="auto"/>
              <w:bottom w:val="single" w:sz="4" w:space="0" w:color="auto"/>
            </w:tcBorders>
            <w:shd w:val="clear" w:color="000000" w:fill="FFFFFF"/>
            <w:hideMark/>
          </w:tcPr>
          <w:p w:rsidR="00BE0CE8" w:rsidRPr="008C6E10" w:rsidRDefault="00BE0CE8" w:rsidP="00937CAA">
            <w:pPr>
              <w:spacing w:after="0"/>
              <w:jc w:val="center"/>
              <w:rPr>
                <w:rFonts w:ascii="Times New Roman" w:eastAsia="Times New Roman" w:hAnsi="Times New Roman" w:cs="Times New Roman"/>
                <w:color w:val="000000"/>
                <w:sz w:val="20"/>
                <w:szCs w:val="20"/>
              </w:rPr>
            </w:pPr>
            <w:r w:rsidRPr="008C6E10">
              <w:rPr>
                <w:rFonts w:ascii="Times New Roman" w:eastAsia="Times New Roman" w:hAnsi="Times New Roman" w:cs="Times New Roman"/>
                <w:color w:val="000000"/>
                <w:sz w:val="20"/>
                <w:szCs w:val="20"/>
              </w:rPr>
              <w:t>0,762</w:t>
            </w:r>
          </w:p>
        </w:tc>
        <w:tc>
          <w:tcPr>
            <w:tcW w:w="3544" w:type="dxa"/>
            <w:tcBorders>
              <w:top w:val="single" w:sz="4" w:space="0" w:color="auto"/>
              <w:bottom w:val="single" w:sz="4" w:space="0" w:color="auto"/>
            </w:tcBorders>
            <w:shd w:val="clear" w:color="000000" w:fill="FFFFFF"/>
            <w:hideMark/>
          </w:tcPr>
          <w:p w:rsidR="00BE0CE8" w:rsidRPr="008C6E10" w:rsidRDefault="00BE0CE8" w:rsidP="00937CAA">
            <w:pPr>
              <w:spacing w:after="0"/>
              <w:jc w:val="center"/>
              <w:rPr>
                <w:rFonts w:ascii="Times New Roman" w:eastAsia="Times New Roman" w:hAnsi="Times New Roman" w:cs="Times New Roman"/>
                <w:color w:val="000000"/>
                <w:sz w:val="20"/>
                <w:szCs w:val="20"/>
              </w:rPr>
            </w:pPr>
            <w:r w:rsidRPr="008C6E10">
              <w:rPr>
                <w:rFonts w:ascii="Times New Roman" w:eastAsia="Times New Roman" w:hAnsi="Times New Roman" w:cs="Times New Roman"/>
                <w:color w:val="000000"/>
                <w:sz w:val="20"/>
                <w:szCs w:val="20"/>
              </w:rPr>
              <w:t>0,396</w:t>
            </w:r>
          </w:p>
        </w:tc>
        <w:tc>
          <w:tcPr>
            <w:tcW w:w="2693" w:type="dxa"/>
            <w:tcBorders>
              <w:top w:val="single" w:sz="4" w:space="0" w:color="auto"/>
              <w:bottom w:val="single" w:sz="4" w:space="0" w:color="auto"/>
            </w:tcBorders>
            <w:shd w:val="clear" w:color="000000" w:fill="FFFFFF"/>
            <w:hideMark/>
          </w:tcPr>
          <w:p w:rsidR="00BE0CE8" w:rsidRPr="008C6E10" w:rsidRDefault="00BE0CE8" w:rsidP="00937CAA">
            <w:pPr>
              <w:spacing w:after="0"/>
              <w:jc w:val="center"/>
              <w:rPr>
                <w:rFonts w:ascii="Times New Roman" w:eastAsia="Times New Roman" w:hAnsi="Times New Roman" w:cs="Times New Roman"/>
                <w:color w:val="000000"/>
                <w:sz w:val="20"/>
                <w:szCs w:val="20"/>
              </w:rPr>
            </w:pPr>
            <w:r w:rsidRPr="008C6E10">
              <w:rPr>
                <w:rFonts w:ascii="Times New Roman" w:eastAsia="Times New Roman" w:hAnsi="Times New Roman" w:cs="Times New Roman"/>
                <w:color w:val="000000"/>
                <w:sz w:val="20"/>
                <w:szCs w:val="20"/>
              </w:rPr>
              <w:t>Valid</w:t>
            </w:r>
          </w:p>
        </w:tc>
      </w:tr>
      <w:tr w:rsidR="00BE0CE8" w:rsidRPr="008C6E10" w:rsidTr="008D7D2F">
        <w:trPr>
          <w:cantSplit/>
          <w:trHeight w:val="210"/>
        </w:trPr>
        <w:tc>
          <w:tcPr>
            <w:tcW w:w="567" w:type="dxa"/>
            <w:tcBorders>
              <w:top w:val="single" w:sz="4" w:space="0" w:color="auto"/>
              <w:bottom w:val="single" w:sz="4" w:space="0" w:color="auto"/>
            </w:tcBorders>
            <w:shd w:val="clear" w:color="000000" w:fill="FFFFFF"/>
            <w:hideMark/>
          </w:tcPr>
          <w:p w:rsidR="00BE0CE8" w:rsidRPr="008C6E10" w:rsidRDefault="00BE0CE8" w:rsidP="00937CAA">
            <w:pPr>
              <w:spacing w:after="0"/>
              <w:jc w:val="center"/>
              <w:rPr>
                <w:rFonts w:ascii="Times New Roman" w:eastAsia="Times New Roman" w:hAnsi="Times New Roman" w:cs="Times New Roman"/>
                <w:color w:val="000000"/>
                <w:sz w:val="20"/>
                <w:szCs w:val="20"/>
              </w:rPr>
            </w:pPr>
            <w:r w:rsidRPr="008C6E10">
              <w:rPr>
                <w:rFonts w:ascii="Times New Roman" w:eastAsia="Times New Roman" w:hAnsi="Times New Roman" w:cs="Times New Roman"/>
                <w:color w:val="000000"/>
                <w:sz w:val="20"/>
                <w:szCs w:val="20"/>
              </w:rPr>
              <w:t>6</w:t>
            </w:r>
          </w:p>
        </w:tc>
        <w:tc>
          <w:tcPr>
            <w:tcW w:w="1984" w:type="dxa"/>
            <w:tcBorders>
              <w:top w:val="single" w:sz="4" w:space="0" w:color="auto"/>
              <w:bottom w:val="single" w:sz="4" w:space="0" w:color="auto"/>
            </w:tcBorders>
            <w:shd w:val="clear" w:color="000000" w:fill="FFFFFF"/>
            <w:hideMark/>
          </w:tcPr>
          <w:p w:rsidR="00BE0CE8" w:rsidRPr="008C6E10" w:rsidRDefault="00BE0CE8" w:rsidP="00937CAA">
            <w:pPr>
              <w:spacing w:after="0"/>
              <w:jc w:val="center"/>
              <w:rPr>
                <w:rFonts w:ascii="Times New Roman" w:eastAsia="Times New Roman" w:hAnsi="Times New Roman" w:cs="Times New Roman"/>
                <w:color w:val="000000"/>
                <w:sz w:val="20"/>
                <w:szCs w:val="20"/>
              </w:rPr>
            </w:pPr>
            <w:r w:rsidRPr="008C6E10">
              <w:rPr>
                <w:rFonts w:ascii="Times New Roman" w:eastAsia="Times New Roman" w:hAnsi="Times New Roman" w:cs="Times New Roman"/>
                <w:color w:val="000000"/>
                <w:sz w:val="20"/>
                <w:szCs w:val="20"/>
              </w:rPr>
              <w:t>0,820</w:t>
            </w:r>
          </w:p>
        </w:tc>
        <w:tc>
          <w:tcPr>
            <w:tcW w:w="3544" w:type="dxa"/>
            <w:tcBorders>
              <w:top w:val="single" w:sz="4" w:space="0" w:color="auto"/>
              <w:bottom w:val="single" w:sz="4" w:space="0" w:color="auto"/>
            </w:tcBorders>
            <w:shd w:val="clear" w:color="000000" w:fill="FFFFFF"/>
            <w:hideMark/>
          </w:tcPr>
          <w:p w:rsidR="00BE0CE8" w:rsidRPr="008C6E10" w:rsidRDefault="00BE0CE8" w:rsidP="00937CAA">
            <w:pPr>
              <w:spacing w:after="0"/>
              <w:jc w:val="center"/>
              <w:rPr>
                <w:rFonts w:ascii="Times New Roman" w:eastAsia="Times New Roman" w:hAnsi="Times New Roman" w:cs="Times New Roman"/>
                <w:color w:val="000000"/>
                <w:sz w:val="20"/>
                <w:szCs w:val="20"/>
              </w:rPr>
            </w:pPr>
            <w:r w:rsidRPr="008C6E10">
              <w:rPr>
                <w:rFonts w:ascii="Times New Roman" w:eastAsia="Times New Roman" w:hAnsi="Times New Roman" w:cs="Times New Roman"/>
                <w:color w:val="000000"/>
                <w:sz w:val="20"/>
                <w:szCs w:val="20"/>
              </w:rPr>
              <w:t>0,396</w:t>
            </w:r>
          </w:p>
        </w:tc>
        <w:tc>
          <w:tcPr>
            <w:tcW w:w="2693" w:type="dxa"/>
            <w:tcBorders>
              <w:top w:val="single" w:sz="4" w:space="0" w:color="auto"/>
              <w:bottom w:val="single" w:sz="4" w:space="0" w:color="auto"/>
            </w:tcBorders>
            <w:shd w:val="clear" w:color="000000" w:fill="FFFFFF"/>
            <w:hideMark/>
          </w:tcPr>
          <w:p w:rsidR="00BE0CE8" w:rsidRPr="008C6E10" w:rsidRDefault="00BE0CE8" w:rsidP="00937CAA">
            <w:pPr>
              <w:spacing w:after="0"/>
              <w:jc w:val="center"/>
              <w:rPr>
                <w:rFonts w:ascii="Times New Roman" w:eastAsia="Times New Roman" w:hAnsi="Times New Roman" w:cs="Times New Roman"/>
                <w:color w:val="000000"/>
                <w:sz w:val="20"/>
                <w:szCs w:val="20"/>
              </w:rPr>
            </w:pPr>
            <w:r w:rsidRPr="008C6E10">
              <w:rPr>
                <w:rFonts w:ascii="Times New Roman" w:eastAsia="Times New Roman" w:hAnsi="Times New Roman" w:cs="Times New Roman"/>
                <w:color w:val="000000"/>
                <w:sz w:val="20"/>
                <w:szCs w:val="20"/>
              </w:rPr>
              <w:t>Valid</w:t>
            </w:r>
          </w:p>
        </w:tc>
      </w:tr>
      <w:tr w:rsidR="00BE0CE8" w:rsidRPr="008C6E10" w:rsidTr="008D7D2F">
        <w:trPr>
          <w:cantSplit/>
          <w:trHeight w:val="70"/>
        </w:trPr>
        <w:tc>
          <w:tcPr>
            <w:tcW w:w="567" w:type="dxa"/>
            <w:tcBorders>
              <w:top w:val="single" w:sz="4" w:space="0" w:color="auto"/>
              <w:bottom w:val="single" w:sz="4" w:space="0" w:color="auto"/>
            </w:tcBorders>
            <w:shd w:val="clear" w:color="000000" w:fill="FFFFFF"/>
            <w:hideMark/>
          </w:tcPr>
          <w:p w:rsidR="00BE0CE8" w:rsidRPr="008C6E10" w:rsidRDefault="00BE0CE8" w:rsidP="00937CAA">
            <w:pPr>
              <w:spacing w:after="0"/>
              <w:jc w:val="center"/>
              <w:rPr>
                <w:rFonts w:ascii="Times New Roman" w:eastAsia="Times New Roman" w:hAnsi="Times New Roman" w:cs="Times New Roman"/>
                <w:color w:val="000000"/>
                <w:sz w:val="20"/>
                <w:szCs w:val="20"/>
              </w:rPr>
            </w:pPr>
            <w:r w:rsidRPr="008C6E10">
              <w:rPr>
                <w:rFonts w:ascii="Times New Roman" w:eastAsia="Times New Roman" w:hAnsi="Times New Roman" w:cs="Times New Roman"/>
                <w:color w:val="000000"/>
                <w:sz w:val="20"/>
                <w:szCs w:val="20"/>
              </w:rPr>
              <w:t>7</w:t>
            </w:r>
          </w:p>
        </w:tc>
        <w:tc>
          <w:tcPr>
            <w:tcW w:w="1984" w:type="dxa"/>
            <w:tcBorders>
              <w:top w:val="single" w:sz="4" w:space="0" w:color="auto"/>
              <w:bottom w:val="single" w:sz="4" w:space="0" w:color="auto"/>
            </w:tcBorders>
            <w:shd w:val="clear" w:color="000000" w:fill="FFFFFF"/>
            <w:hideMark/>
          </w:tcPr>
          <w:p w:rsidR="00BE0CE8" w:rsidRPr="008C6E10" w:rsidRDefault="00BE0CE8" w:rsidP="00937CAA">
            <w:pPr>
              <w:spacing w:after="0"/>
              <w:jc w:val="center"/>
              <w:rPr>
                <w:rFonts w:ascii="Times New Roman" w:eastAsia="Times New Roman" w:hAnsi="Times New Roman" w:cs="Times New Roman"/>
                <w:color w:val="000000"/>
                <w:sz w:val="20"/>
                <w:szCs w:val="20"/>
              </w:rPr>
            </w:pPr>
            <w:r w:rsidRPr="008C6E10">
              <w:rPr>
                <w:rFonts w:ascii="Times New Roman" w:eastAsia="Times New Roman" w:hAnsi="Times New Roman" w:cs="Times New Roman"/>
                <w:color w:val="000000"/>
                <w:sz w:val="20"/>
                <w:szCs w:val="20"/>
              </w:rPr>
              <w:t>0,690</w:t>
            </w:r>
          </w:p>
        </w:tc>
        <w:tc>
          <w:tcPr>
            <w:tcW w:w="3544" w:type="dxa"/>
            <w:tcBorders>
              <w:top w:val="single" w:sz="4" w:space="0" w:color="auto"/>
              <w:bottom w:val="single" w:sz="4" w:space="0" w:color="auto"/>
            </w:tcBorders>
            <w:shd w:val="clear" w:color="000000" w:fill="FFFFFF"/>
            <w:hideMark/>
          </w:tcPr>
          <w:p w:rsidR="00BE0CE8" w:rsidRPr="008C6E10" w:rsidRDefault="00BE0CE8" w:rsidP="00937CAA">
            <w:pPr>
              <w:spacing w:after="0"/>
              <w:jc w:val="center"/>
              <w:rPr>
                <w:rFonts w:ascii="Times New Roman" w:eastAsia="Times New Roman" w:hAnsi="Times New Roman" w:cs="Times New Roman"/>
                <w:color w:val="000000"/>
                <w:sz w:val="20"/>
                <w:szCs w:val="20"/>
              </w:rPr>
            </w:pPr>
            <w:r w:rsidRPr="008C6E10">
              <w:rPr>
                <w:rFonts w:ascii="Times New Roman" w:eastAsia="Times New Roman" w:hAnsi="Times New Roman" w:cs="Times New Roman"/>
                <w:color w:val="000000"/>
                <w:sz w:val="20"/>
                <w:szCs w:val="20"/>
              </w:rPr>
              <w:t>0,396</w:t>
            </w:r>
          </w:p>
        </w:tc>
        <w:tc>
          <w:tcPr>
            <w:tcW w:w="2693" w:type="dxa"/>
            <w:tcBorders>
              <w:top w:val="single" w:sz="4" w:space="0" w:color="auto"/>
              <w:bottom w:val="single" w:sz="4" w:space="0" w:color="auto"/>
            </w:tcBorders>
            <w:shd w:val="clear" w:color="000000" w:fill="FFFFFF"/>
            <w:hideMark/>
          </w:tcPr>
          <w:p w:rsidR="00BE0CE8" w:rsidRPr="008C6E10" w:rsidRDefault="00BE0CE8" w:rsidP="00937CAA">
            <w:pPr>
              <w:spacing w:after="0"/>
              <w:jc w:val="center"/>
              <w:rPr>
                <w:rFonts w:ascii="Times New Roman" w:eastAsia="Times New Roman" w:hAnsi="Times New Roman" w:cs="Times New Roman"/>
                <w:color w:val="000000"/>
                <w:sz w:val="20"/>
                <w:szCs w:val="20"/>
              </w:rPr>
            </w:pPr>
            <w:r w:rsidRPr="008C6E10">
              <w:rPr>
                <w:rFonts w:ascii="Times New Roman" w:eastAsia="Times New Roman" w:hAnsi="Times New Roman" w:cs="Times New Roman"/>
                <w:color w:val="000000"/>
                <w:sz w:val="20"/>
                <w:szCs w:val="20"/>
              </w:rPr>
              <w:t>Valid</w:t>
            </w:r>
          </w:p>
        </w:tc>
      </w:tr>
      <w:tr w:rsidR="00BE0CE8" w:rsidRPr="008C6E10" w:rsidTr="008D7D2F">
        <w:trPr>
          <w:cantSplit/>
          <w:trHeight w:val="247"/>
        </w:trPr>
        <w:tc>
          <w:tcPr>
            <w:tcW w:w="567" w:type="dxa"/>
            <w:tcBorders>
              <w:top w:val="single" w:sz="4" w:space="0" w:color="auto"/>
              <w:bottom w:val="single" w:sz="4" w:space="0" w:color="auto"/>
            </w:tcBorders>
            <w:shd w:val="clear" w:color="000000" w:fill="FFFFFF"/>
            <w:hideMark/>
          </w:tcPr>
          <w:p w:rsidR="00BE0CE8" w:rsidRPr="008C6E10" w:rsidRDefault="00BE0CE8" w:rsidP="00937CAA">
            <w:pPr>
              <w:spacing w:after="0"/>
              <w:jc w:val="center"/>
              <w:rPr>
                <w:rFonts w:ascii="Times New Roman" w:eastAsia="Times New Roman" w:hAnsi="Times New Roman" w:cs="Times New Roman"/>
                <w:color w:val="000000"/>
                <w:sz w:val="20"/>
                <w:szCs w:val="20"/>
              </w:rPr>
            </w:pPr>
            <w:r w:rsidRPr="008C6E10">
              <w:rPr>
                <w:rFonts w:ascii="Times New Roman" w:eastAsia="Times New Roman" w:hAnsi="Times New Roman" w:cs="Times New Roman"/>
                <w:color w:val="000000"/>
                <w:sz w:val="20"/>
                <w:szCs w:val="20"/>
              </w:rPr>
              <w:t>8</w:t>
            </w:r>
          </w:p>
        </w:tc>
        <w:tc>
          <w:tcPr>
            <w:tcW w:w="1984" w:type="dxa"/>
            <w:tcBorders>
              <w:top w:val="single" w:sz="4" w:space="0" w:color="auto"/>
              <w:bottom w:val="single" w:sz="4" w:space="0" w:color="auto"/>
            </w:tcBorders>
            <w:shd w:val="clear" w:color="000000" w:fill="FFFFFF"/>
            <w:hideMark/>
          </w:tcPr>
          <w:p w:rsidR="00BE0CE8" w:rsidRPr="008C6E10" w:rsidRDefault="00BE0CE8" w:rsidP="00937CAA">
            <w:pPr>
              <w:spacing w:after="0"/>
              <w:jc w:val="center"/>
              <w:rPr>
                <w:rFonts w:ascii="Times New Roman" w:eastAsia="Times New Roman" w:hAnsi="Times New Roman" w:cs="Times New Roman"/>
                <w:color w:val="000000"/>
                <w:sz w:val="20"/>
                <w:szCs w:val="20"/>
              </w:rPr>
            </w:pPr>
            <w:r w:rsidRPr="008C6E10">
              <w:rPr>
                <w:rFonts w:ascii="Times New Roman" w:eastAsia="Times New Roman" w:hAnsi="Times New Roman" w:cs="Times New Roman"/>
                <w:color w:val="000000"/>
                <w:sz w:val="20"/>
                <w:szCs w:val="20"/>
              </w:rPr>
              <w:t>0,596</w:t>
            </w:r>
          </w:p>
        </w:tc>
        <w:tc>
          <w:tcPr>
            <w:tcW w:w="3544" w:type="dxa"/>
            <w:tcBorders>
              <w:top w:val="single" w:sz="4" w:space="0" w:color="auto"/>
              <w:bottom w:val="single" w:sz="4" w:space="0" w:color="auto"/>
            </w:tcBorders>
            <w:shd w:val="clear" w:color="000000" w:fill="FFFFFF"/>
            <w:hideMark/>
          </w:tcPr>
          <w:p w:rsidR="00BE0CE8" w:rsidRPr="008C6E10" w:rsidRDefault="00BE0CE8" w:rsidP="00937CAA">
            <w:pPr>
              <w:spacing w:after="0"/>
              <w:jc w:val="center"/>
              <w:rPr>
                <w:rFonts w:ascii="Times New Roman" w:eastAsia="Times New Roman" w:hAnsi="Times New Roman" w:cs="Times New Roman"/>
                <w:color w:val="000000"/>
                <w:sz w:val="20"/>
                <w:szCs w:val="20"/>
              </w:rPr>
            </w:pPr>
            <w:r w:rsidRPr="008C6E10">
              <w:rPr>
                <w:rFonts w:ascii="Times New Roman" w:eastAsia="Times New Roman" w:hAnsi="Times New Roman" w:cs="Times New Roman"/>
                <w:color w:val="000000"/>
                <w:sz w:val="20"/>
                <w:szCs w:val="20"/>
              </w:rPr>
              <w:t>0,396</w:t>
            </w:r>
          </w:p>
        </w:tc>
        <w:tc>
          <w:tcPr>
            <w:tcW w:w="2693" w:type="dxa"/>
            <w:tcBorders>
              <w:top w:val="single" w:sz="4" w:space="0" w:color="auto"/>
              <w:bottom w:val="single" w:sz="4" w:space="0" w:color="auto"/>
            </w:tcBorders>
            <w:shd w:val="clear" w:color="000000" w:fill="FFFFFF"/>
            <w:hideMark/>
          </w:tcPr>
          <w:p w:rsidR="00BE0CE8" w:rsidRPr="008C6E10" w:rsidRDefault="00BE0CE8" w:rsidP="00937CAA">
            <w:pPr>
              <w:spacing w:after="0"/>
              <w:jc w:val="center"/>
              <w:rPr>
                <w:rFonts w:ascii="Times New Roman" w:eastAsia="Times New Roman" w:hAnsi="Times New Roman" w:cs="Times New Roman"/>
                <w:color w:val="000000"/>
                <w:sz w:val="20"/>
                <w:szCs w:val="20"/>
              </w:rPr>
            </w:pPr>
            <w:r w:rsidRPr="008C6E10">
              <w:rPr>
                <w:rFonts w:ascii="Times New Roman" w:eastAsia="Times New Roman" w:hAnsi="Times New Roman" w:cs="Times New Roman"/>
                <w:color w:val="000000"/>
                <w:sz w:val="20"/>
                <w:szCs w:val="20"/>
              </w:rPr>
              <w:t>Valid</w:t>
            </w:r>
          </w:p>
        </w:tc>
      </w:tr>
      <w:tr w:rsidR="00BE0CE8" w:rsidRPr="008C6E10" w:rsidTr="008D7D2F">
        <w:trPr>
          <w:cantSplit/>
          <w:trHeight w:val="136"/>
        </w:trPr>
        <w:tc>
          <w:tcPr>
            <w:tcW w:w="567" w:type="dxa"/>
            <w:tcBorders>
              <w:top w:val="single" w:sz="4" w:space="0" w:color="auto"/>
              <w:bottom w:val="single" w:sz="4" w:space="0" w:color="auto"/>
            </w:tcBorders>
            <w:shd w:val="clear" w:color="000000" w:fill="FFFFFF"/>
            <w:hideMark/>
          </w:tcPr>
          <w:p w:rsidR="00BE0CE8" w:rsidRPr="008C6E10" w:rsidRDefault="00BE0CE8" w:rsidP="00937CAA">
            <w:pPr>
              <w:spacing w:after="0"/>
              <w:jc w:val="center"/>
              <w:rPr>
                <w:rFonts w:ascii="Times New Roman" w:eastAsia="Times New Roman" w:hAnsi="Times New Roman" w:cs="Times New Roman"/>
                <w:color w:val="000000"/>
                <w:sz w:val="20"/>
                <w:szCs w:val="20"/>
              </w:rPr>
            </w:pPr>
            <w:r w:rsidRPr="008C6E10">
              <w:rPr>
                <w:rFonts w:ascii="Times New Roman" w:eastAsia="Times New Roman" w:hAnsi="Times New Roman" w:cs="Times New Roman"/>
                <w:color w:val="000000"/>
                <w:sz w:val="20"/>
                <w:szCs w:val="20"/>
              </w:rPr>
              <w:t>9</w:t>
            </w:r>
          </w:p>
        </w:tc>
        <w:tc>
          <w:tcPr>
            <w:tcW w:w="1984" w:type="dxa"/>
            <w:tcBorders>
              <w:top w:val="single" w:sz="4" w:space="0" w:color="auto"/>
              <w:bottom w:val="single" w:sz="4" w:space="0" w:color="auto"/>
            </w:tcBorders>
            <w:shd w:val="clear" w:color="000000" w:fill="FFFFFF"/>
            <w:hideMark/>
          </w:tcPr>
          <w:p w:rsidR="00BE0CE8" w:rsidRPr="008C6E10" w:rsidRDefault="00BE0CE8" w:rsidP="00937CAA">
            <w:pPr>
              <w:spacing w:after="0"/>
              <w:jc w:val="center"/>
              <w:rPr>
                <w:rFonts w:ascii="Times New Roman" w:eastAsia="Times New Roman" w:hAnsi="Times New Roman" w:cs="Times New Roman"/>
                <w:color w:val="000000"/>
                <w:sz w:val="20"/>
                <w:szCs w:val="20"/>
              </w:rPr>
            </w:pPr>
            <w:r w:rsidRPr="008C6E10">
              <w:rPr>
                <w:rFonts w:ascii="Times New Roman" w:eastAsia="Times New Roman" w:hAnsi="Times New Roman" w:cs="Times New Roman"/>
                <w:color w:val="000000"/>
                <w:sz w:val="20"/>
                <w:szCs w:val="20"/>
              </w:rPr>
              <w:t>0,472</w:t>
            </w:r>
          </w:p>
        </w:tc>
        <w:tc>
          <w:tcPr>
            <w:tcW w:w="3544" w:type="dxa"/>
            <w:tcBorders>
              <w:top w:val="single" w:sz="4" w:space="0" w:color="auto"/>
              <w:bottom w:val="single" w:sz="4" w:space="0" w:color="auto"/>
            </w:tcBorders>
            <w:shd w:val="clear" w:color="000000" w:fill="FFFFFF"/>
            <w:hideMark/>
          </w:tcPr>
          <w:p w:rsidR="00BE0CE8" w:rsidRPr="008C6E10" w:rsidRDefault="00BE0CE8" w:rsidP="00937CAA">
            <w:pPr>
              <w:spacing w:after="0"/>
              <w:jc w:val="center"/>
              <w:rPr>
                <w:rFonts w:ascii="Times New Roman" w:eastAsia="Times New Roman" w:hAnsi="Times New Roman" w:cs="Times New Roman"/>
                <w:color w:val="000000"/>
                <w:sz w:val="20"/>
                <w:szCs w:val="20"/>
              </w:rPr>
            </w:pPr>
            <w:r w:rsidRPr="008C6E10">
              <w:rPr>
                <w:rFonts w:ascii="Times New Roman" w:eastAsia="Times New Roman" w:hAnsi="Times New Roman" w:cs="Times New Roman"/>
                <w:color w:val="000000"/>
                <w:sz w:val="20"/>
                <w:szCs w:val="20"/>
              </w:rPr>
              <w:t>0,396</w:t>
            </w:r>
          </w:p>
        </w:tc>
        <w:tc>
          <w:tcPr>
            <w:tcW w:w="2693" w:type="dxa"/>
            <w:tcBorders>
              <w:top w:val="single" w:sz="4" w:space="0" w:color="auto"/>
              <w:bottom w:val="single" w:sz="4" w:space="0" w:color="auto"/>
            </w:tcBorders>
            <w:shd w:val="clear" w:color="000000" w:fill="FFFFFF"/>
            <w:hideMark/>
          </w:tcPr>
          <w:p w:rsidR="00BE0CE8" w:rsidRPr="008C6E10" w:rsidRDefault="00BE0CE8" w:rsidP="00937CAA">
            <w:pPr>
              <w:spacing w:after="0"/>
              <w:jc w:val="center"/>
              <w:rPr>
                <w:rFonts w:ascii="Times New Roman" w:eastAsia="Times New Roman" w:hAnsi="Times New Roman" w:cs="Times New Roman"/>
                <w:color w:val="000000"/>
                <w:sz w:val="20"/>
                <w:szCs w:val="20"/>
              </w:rPr>
            </w:pPr>
            <w:r w:rsidRPr="008C6E10">
              <w:rPr>
                <w:rFonts w:ascii="Times New Roman" w:eastAsia="Times New Roman" w:hAnsi="Times New Roman" w:cs="Times New Roman"/>
                <w:color w:val="000000"/>
                <w:sz w:val="20"/>
                <w:szCs w:val="20"/>
              </w:rPr>
              <w:t>Valid</w:t>
            </w:r>
          </w:p>
        </w:tc>
      </w:tr>
      <w:tr w:rsidR="00BE0CE8" w:rsidRPr="008C6E10" w:rsidTr="008D7D2F">
        <w:trPr>
          <w:cantSplit/>
          <w:trHeight w:val="261"/>
        </w:trPr>
        <w:tc>
          <w:tcPr>
            <w:tcW w:w="8788" w:type="dxa"/>
            <w:gridSpan w:val="4"/>
            <w:tcBorders>
              <w:top w:val="single" w:sz="4" w:space="0" w:color="auto"/>
              <w:bottom w:val="nil"/>
            </w:tcBorders>
            <w:shd w:val="clear" w:color="000000" w:fill="FFFFFF"/>
            <w:hideMark/>
          </w:tcPr>
          <w:p w:rsidR="00BE0CE8" w:rsidRPr="008C6E10" w:rsidRDefault="00BE0CE8" w:rsidP="000F25EF">
            <w:pPr>
              <w:spacing w:after="0"/>
              <w:ind w:hanging="108"/>
              <w:rPr>
                <w:rFonts w:ascii="Times New Roman" w:eastAsia="Times New Roman" w:hAnsi="Times New Roman" w:cs="Times New Roman"/>
                <w:color w:val="000000"/>
                <w:sz w:val="20"/>
                <w:szCs w:val="20"/>
              </w:rPr>
            </w:pPr>
            <w:r w:rsidRPr="008C6E10">
              <w:rPr>
                <w:rFonts w:ascii="Times New Roman" w:eastAsia="Times New Roman" w:hAnsi="Times New Roman" w:cs="Times New Roman"/>
                <w:color w:val="000000"/>
                <w:sz w:val="20"/>
                <w:szCs w:val="20"/>
              </w:rPr>
              <w:t xml:space="preserve">Sumber : Olahan Data SPSS 22, Tahun 2021  </w:t>
            </w:r>
          </w:p>
        </w:tc>
      </w:tr>
    </w:tbl>
    <w:p w:rsidR="00703AD0" w:rsidRDefault="00703AD0" w:rsidP="00703AD0">
      <w:pPr>
        <w:spacing w:line="360" w:lineRule="auto"/>
        <w:ind w:left="284"/>
        <w:jc w:val="both"/>
        <w:rPr>
          <w:rFonts w:ascii="Times New Roman" w:hAnsi="Times New Roman" w:cs="Times New Roman"/>
          <w:sz w:val="20"/>
          <w:szCs w:val="20"/>
        </w:rPr>
      </w:pPr>
    </w:p>
    <w:p w:rsidR="008D7D2F" w:rsidRDefault="004B657E" w:rsidP="00703AD0">
      <w:pPr>
        <w:spacing w:line="360" w:lineRule="auto"/>
        <w:ind w:left="284" w:firstLine="436"/>
        <w:jc w:val="both"/>
        <w:rPr>
          <w:rFonts w:ascii="Times New Roman" w:hAnsi="Times New Roman" w:cs="Times New Roman"/>
          <w:sz w:val="20"/>
          <w:szCs w:val="20"/>
        </w:rPr>
      </w:pPr>
      <w:r w:rsidRPr="004B657E">
        <w:rPr>
          <w:rFonts w:ascii="Times New Roman" w:hAnsi="Times New Roman" w:cs="Times New Roman"/>
          <w:sz w:val="20"/>
          <w:szCs w:val="20"/>
        </w:rPr>
        <w:t xml:space="preserve">Tertulis bahwa menurut rtel&gt;rtabel semua faktor kapasitansi valid pada 5% sig, sehingga 9 set yang ditunjukkan dalam survei dapat digunakan sebagai alat validasi. </w:t>
      </w:r>
      <w:proofErr w:type="gramStart"/>
      <w:r w:rsidRPr="004B657E">
        <w:rPr>
          <w:rFonts w:ascii="Times New Roman" w:hAnsi="Times New Roman" w:cs="Times New Roman"/>
          <w:sz w:val="20"/>
          <w:szCs w:val="20"/>
        </w:rPr>
        <w:t>dan</w:t>
      </w:r>
      <w:proofErr w:type="gramEnd"/>
      <w:r w:rsidRPr="004B657E">
        <w:rPr>
          <w:rFonts w:ascii="Times New Roman" w:hAnsi="Times New Roman" w:cs="Times New Roman"/>
          <w:sz w:val="20"/>
          <w:szCs w:val="20"/>
        </w:rPr>
        <w:t xml:space="preserve"> semua perintah menghitung &gt;rtabel dengan .minimum rhitung 0,472 &gt; dari rtabel 0,396 semua tentang menggunakan sambungan alat sebagai alat evaluasi penting.</w:t>
      </w:r>
    </w:p>
    <w:p w:rsidR="007E76DB" w:rsidRPr="00FC4594" w:rsidRDefault="008D7D2F" w:rsidP="008D7D2F">
      <w:pPr>
        <w:spacing w:line="360" w:lineRule="auto"/>
        <w:ind w:left="284"/>
        <w:jc w:val="both"/>
        <w:rPr>
          <w:rFonts w:ascii="Times New Roman" w:hAnsi="Times New Roman" w:cs="Times New Roman"/>
          <w:color w:val="000000"/>
          <w:sz w:val="20"/>
          <w:szCs w:val="20"/>
          <w:vertAlign w:val="subscript"/>
        </w:rPr>
      </w:pPr>
      <w:proofErr w:type="gramStart"/>
      <w:r>
        <w:rPr>
          <w:rFonts w:ascii="Times New Roman" w:hAnsi="Times New Roman" w:cs="Times New Roman"/>
          <w:b/>
          <w:sz w:val="20"/>
          <w:szCs w:val="20"/>
        </w:rPr>
        <w:t xml:space="preserve">Tabel </w:t>
      </w:r>
      <w:r w:rsidR="00CB7A31" w:rsidRPr="008D7D2F">
        <w:rPr>
          <w:rFonts w:ascii="Times New Roman" w:hAnsi="Times New Roman" w:cs="Times New Roman"/>
          <w:b/>
          <w:sz w:val="20"/>
          <w:szCs w:val="20"/>
        </w:rPr>
        <w:t>2</w:t>
      </w:r>
      <w:r>
        <w:rPr>
          <w:rFonts w:ascii="Times New Roman" w:hAnsi="Times New Roman" w:cs="Times New Roman"/>
          <w:b/>
          <w:sz w:val="20"/>
          <w:szCs w:val="20"/>
        </w:rPr>
        <w:t>.</w:t>
      </w:r>
      <w:proofErr w:type="gramEnd"/>
      <w:r>
        <w:rPr>
          <w:rFonts w:ascii="Times New Roman" w:hAnsi="Times New Roman" w:cs="Times New Roman"/>
          <w:b/>
          <w:sz w:val="20"/>
          <w:szCs w:val="20"/>
        </w:rPr>
        <w:t xml:space="preserve"> </w:t>
      </w:r>
      <w:r w:rsidR="00CB7A31" w:rsidRPr="008D7D2F">
        <w:rPr>
          <w:rFonts w:ascii="Times New Roman" w:hAnsi="Times New Roman" w:cs="Times New Roman"/>
          <w:b/>
          <w:sz w:val="20"/>
          <w:szCs w:val="20"/>
        </w:rPr>
        <w:t xml:space="preserve"> Hasil uji validitas </w:t>
      </w:r>
      <w:r w:rsidR="007E76DB" w:rsidRPr="008D7D2F">
        <w:rPr>
          <w:rFonts w:ascii="Times New Roman" w:hAnsi="Times New Roman" w:cs="Times New Roman"/>
          <w:b/>
          <w:sz w:val="20"/>
          <w:szCs w:val="20"/>
        </w:rPr>
        <w:t>X</w:t>
      </w:r>
      <w:r w:rsidR="00FC4594">
        <w:rPr>
          <w:rFonts w:ascii="Adobe Garamond Pro Bold" w:hAnsi="Adobe Garamond Pro Bold" w:cs="Times New Roman"/>
          <w:b/>
          <w:sz w:val="20"/>
          <w:szCs w:val="20"/>
          <w:vertAlign w:val="subscript"/>
        </w:rPr>
        <w:t>2</w:t>
      </w:r>
    </w:p>
    <w:tbl>
      <w:tblPr>
        <w:tblW w:w="8754" w:type="dxa"/>
        <w:tblInd w:w="426" w:type="dxa"/>
        <w:tblBorders>
          <w:top w:val="single" w:sz="4" w:space="0" w:color="auto"/>
          <w:bottom w:val="single" w:sz="4" w:space="0" w:color="auto"/>
        </w:tblBorders>
        <w:tblLayout w:type="fixed"/>
        <w:tblLook w:val="04A0" w:firstRow="1" w:lastRow="0" w:firstColumn="1" w:lastColumn="0" w:noHBand="0" w:noVBand="1"/>
      </w:tblPr>
      <w:tblGrid>
        <w:gridCol w:w="567"/>
        <w:gridCol w:w="1950"/>
        <w:gridCol w:w="3544"/>
        <w:gridCol w:w="2693"/>
      </w:tblGrid>
      <w:tr w:rsidR="007E76DB" w:rsidRPr="008C6E10" w:rsidTr="008D7D2F">
        <w:trPr>
          <w:trHeight w:val="315"/>
        </w:trPr>
        <w:tc>
          <w:tcPr>
            <w:tcW w:w="8754" w:type="dxa"/>
            <w:gridSpan w:val="4"/>
            <w:tcBorders>
              <w:top w:val="nil"/>
              <w:bottom w:val="nil"/>
            </w:tcBorders>
            <w:shd w:val="clear" w:color="000000" w:fill="FFFFFF"/>
            <w:vAlign w:val="bottom"/>
            <w:hideMark/>
          </w:tcPr>
          <w:p w:rsidR="007E76DB" w:rsidRPr="008C6E10" w:rsidRDefault="007E76DB" w:rsidP="004B657E">
            <w:pPr>
              <w:spacing w:after="0" w:line="240" w:lineRule="auto"/>
              <w:jc w:val="center"/>
              <w:rPr>
                <w:rFonts w:ascii="Arial" w:eastAsia="Times New Roman" w:hAnsi="Arial" w:cs="Arial"/>
                <w:b/>
                <w:bCs/>
                <w:color w:val="000000"/>
                <w:sz w:val="20"/>
                <w:szCs w:val="20"/>
              </w:rPr>
            </w:pPr>
            <w:r w:rsidRPr="008C6E10">
              <w:rPr>
                <w:rFonts w:ascii="Arial" w:eastAsia="Times New Roman" w:hAnsi="Arial" w:cs="Arial"/>
                <w:b/>
                <w:bCs/>
                <w:color w:val="000000"/>
                <w:sz w:val="20"/>
                <w:szCs w:val="20"/>
              </w:rPr>
              <w:t>Item-Total Statistics</w:t>
            </w:r>
          </w:p>
        </w:tc>
      </w:tr>
      <w:tr w:rsidR="007E76DB" w:rsidRPr="008C6E10" w:rsidTr="008D7D2F">
        <w:trPr>
          <w:cantSplit/>
          <w:trHeight w:val="170"/>
        </w:trPr>
        <w:tc>
          <w:tcPr>
            <w:tcW w:w="567" w:type="dxa"/>
            <w:vMerge w:val="restart"/>
            <w:tcBorders>
              <w:top w:val="single" w:sz="4" w:space="0" w:color="auto"/>
              <w:bottom w:val="single" w:sz="4" w:space="0" w:color="auto"/>
            </w:tcBorders>
            <w:shd w:val="clear" w:color="000000" w:fill="FFFFFF"/>
            <w:hideMark/>
          </w:tcPr>
          <w:p w:rsidR="007E76DB" w:rsidRPr="008C6E10" w:rsidRDefault="007E76DB" w:rsidP="004B657E">
            <w:pPr>
              <w:spacing w:after="0" w:line="240" w:lineRule="auto"/>
              <w:jc w:val="center"/>
              <w:rPr>
                <w:rFonts w:ascii="Times New Roman" w:eastAsia="Times New Roman" w:hAnsi="Times New Roman" w:cs="Times New Roman"/>
                <w:color w:val="000000"/>
                <w:sz w:val="20"/>
                <w:szCs w:val="20"/>
              </w:rPr>
            </w:pPr>
            <w:r w:rsidRPr="008C6E10">
              <w:rPr>
                <w:rFonts w:ascii="Times New Roman" w:eastAsia="Times New Roman" w:hAnsi="Times New Roman" w:cs="Times New Roman"/>
                <w:color w:val="000000"/>
                <w:sz w:val="20"/>
                <w:szCs w:val="20"/>
              </w:rPr>
              <w:t>No</w:t>
            </w:r>
          </w:p>
        </w:tc>
        <w:tc>
          <w:tcPr>
            <w:tcW w:w="1950" w:type="dxa"/>
            <w:tcBorders>
              <w:top w:val="single" w:sz="4" w:space="0" w:color="auto"/>
              <w:bottom w:val="nil"/>
            </w:tcBorders>
            <w:shd w:val="clear" w:color="000000" w:fill="FFFFFF"/>
            <w:vAlign w:val="bottom"/>
            <w:hideMark/>
          </w:tcPr>
          <w:p w:rsidR="007E76DB" w:rsidRPr="008C6E10" w:rsidRDefault="007E76DB" w:rsidP="004B657E">
            <w:pPr>
              <w:spacing w:after="0" w:line="240" w:lineRule="auto"/>
              <w:jc w:val="center"/>
              <w:rPr>
                <w:rFonts w:ascii="Times New Roman" w:eastAsia="Times New Roman" w:hAnsi="Times New Roman" w:cs="Times New Roman"/>
                <w:color w:val="000000"/>
                <w:sz w:val="20"/>
                <w:szCs w:val="20"/>
              </w:rPr>
            </w:pPr>
            <w:r w:rsidRPr="008C6E10">
              <w:rPr>
                <w:rFonts w:ascii="Times New Roman" w:eastAsia="Times New Roman" w:hAnsi="Times New Roman" w:cs="Times New Roman"/>
                <w:color w:val="000000"/>
                <w:sz w:val="20"/>
                <w:szCs w:val="20"/>
              </w:rPr>
              <w:t>Nilai</w:t>
            </w:r>
          </w:p>
        </w:tc>
        <w:tc>
          <w:tcPr>
            <w:tcW w:w="3544" w:type="dxa"/>
            <w:tcBorders>
              <w:top w:val="single" w:sz="4" w:space="0" w:color="auto"/>
              <w:bottom w:val="nil"/>
            </w:tcBorders>
            <w:shd w:val="clear" w:color="000000" w:fill="FFFFFF"/>
            <w:vAlign w:val="bottom"/>
            <w:hideMark/>
          </w:tcPr>
          <w:p w:rsidR="007E76DB" w:rsidRPr="008C6E10" w:rsidRDefault="007E76DB" w:rsidP="004B657E">
            <w:pPr>
              <w:spacing w:after="0" w:line="240" w:lineRule="auto"/>
              <w:jc w:val="center"/>
              <w:rPr>
                <w:rFonts w:ascii="Times New Roman" w:eastAsia="Times New Roman" w:hAnsi="Times New Roman" w:cs="Times New Roman"/>
                <w:color w:val="000000"/>
                <w:sz w:val="20"/>
                <w:szCs w:val="20"/>
              </w:rPr>
            </w:pPr>
            <w:r w:rsidRPr="008C6E10">
              <w:rPr>
                <w:rFonts w:ascii="Times New Roman" w:eastAsia="Times New Roman" w:hAnsi="Times New Roman" w:cs="Times New Roman"/>
                <w:color w:val="000000"/>
                <w:sz w:val="20"/>
                <w:szCs w:val="20"/>
              </w:rPr>
              <w:t>Nilai</w:t>
            </w:r>
          </w:p>
        </w:tc>
        <w:tc>
          <w:tcPr>
            <w:tcW w:w="2693" w:type="dxa"/>
            <w:tcBorders>
              <w:top w:val="single" w:sz="4" w:space="0" w:color="auto"/>
              <w:bottom w:val="nil"/>
            </w:tcBorders>
            <w:shd w:val="clear" w:color="000000" w:fill="FFFFFF"/>
            <w:vAlign w:val="bottom"/>
            <w:hideMark/>
          </w:tcPr>
          <w:p w:rsidR="007E76DB" w:rsidRPr="008C6E10" w:rsidRDefault="007E76DB" w:rsidP="004B657E">
            <w:pPr>
              <w:spacing w:after="0" w:line="240" w:lineRule="auto"/>
              <w:jc w:val="center"/>
              <w:rPr>
                <w:rFonts w:ascii="Times New Roman" w:eastAsia="Times New Roman" w:hAnsi="Times New Roman" w:cs="Times New Roman"/>
                <w:color w:val="000000"/>
                <w:sz w:val="20"/>
                <w:szCs w:val="20"/>
              </w:rPr>
            </w:pPr>
            <w:r w:rsidRPr="008C6E10">
              <w:rPr>
                <w:rFonts w:ascii="Times New Roman" w:eastAsia="Times New Roman" w:hAnsi="Times New Roman" w:cs="Times New Roman"/>
                <w:color w:val="000000"/>
                <w:sz w:val="20"/>
                <w:szCs w:val="20"/>
              </w:rPr>
              <w:t>Keterangan</w:t>
            </w:r>
          </w:p>
        </w:tc>
      </w:tr>
      <w:tr w:rsidR="007E76DB" w:rsidRPr="008C6E10" w:rsidTr="008D7D2F">
        <w:trPr>
          <w:trHeight w:val="330"/>
        </w:trPr>
        <w:tc>
          <w:tcPr>
            <w:tcW w:w="567" w:type="dxa"/>
            <w:vMerge/>
            <w:tcBorders>
              <w:top w:val="nil"/>
              <w:bottom w:val="single" w:sz="4" w:space="0" w:color="auto"/>
            </w:tcBorders>
            <w:vAlign w:val="center"/>
            <w:hideMark/>
          </w:tcPr>
          <w:p w:rsidR="007E76DB" w:rsidRPr="008C6E10" w:rsidRDefault="007E76DB" w:rsidP="004B657E">
            <w:pPr>
              <w:spacing w:after="0" w:line="240" w:lineRule="auto"/>
              <w:rPr>
                <w:rFonts w:ascii="Times New Roman" w:eastAsia="Times New Roman" w:hAnsi="Times New Roman" w:cs="Times New Roman"/>
                <w:color w:val="000000"/>
                <w:sz w:val="20"/>
                <w:szCs w:val="20"/>
              </w:rPr>
            </w:pPr>
          </w:p>
        </w:tc>
        <w:tc>
          <w:tcPr>
            <w:tcW w:w="1950" w:type="dxa"/>
            <w:shd w:val="clear" w:color="000000" w:fill="FFFFFF"/>
            <w:vAlign w:val="bottom"/>
            <w:hideMark/>
          </w:tcPr>
          <w:p w:rsidR="007E76DB" w:rsidRPr="008C6E10" w:rsidRDefault="00863E1A" w:rsidP="004B657E">
            <w:pPr>
              <w:spacing w:after="0" w:line="240" w:lineRule="auto"/>
              <w:jc w:val="center"/>
              <w:rPr>
                <w:rFonts w:ascii="Adobe Garamond Pro Bold" w:eastAsia="Times New Roman" w:hAnsi="Adobe Garamond Pro Bold" w:cs="Times New Roman"/>
                <w:color w:val="000000"/>
                <w:sz w:val="20"/>
                <w:szCs w:val="20"/>
              </w:rPr>
            </w:pPr>
            <w:r w:rsidRPr="008C6E10">
              <w:rPr>
                <w:rFonts w:ascii="Adobe Garamond Pro Bold" w:eastAsia="Times New Roman" w:hAnsi="Adobe Garamond Pro Bold" w:cs="Times New Roman"/>
                <w:color w:val="000000"/>
                <w:sz w:val="20"/>
                <w:szCs w:val="20"/>
              </w:rPr>
              <w:t>R</w:t>
            </w:r>
            <w:r w:rsidR="007E76DB" w:rsidRPr="008C6E10">
              <w:rPr>
                <w:rFonts w:ascii="Adobe Garamond Pro Bold" w:eastAsia="Times New Roman" w:hAnsi="Adobe Garamond Pro Bold" w:cs="Times New Roman"/>
                <w:color w:val="000000"/>
                <w:sz w:val="20"/>
                <w:szCs w:val="20"/>
              </w:rPr>
              <w:t>hitung</w:t>
            </w:r>
          </w:p>
        </w:tc>
        <w:tc>
          <w:tcPr>
            <w:tcW w:w="3544" w:type="dxa"/>
            <w:shd w:val="clear" w:color="000000" w:fill="FFFFFF"/>
            <w:vAlign w:val="bottom"/>
            <w:hideMark/>
          </w:tcPr>
          <w:p w:rsidR="007E76DB" w:rsidRPr="008C6E10" w:rsidRDefault="00372FC9" w:rsidP="004B657E">
            <w:pPr>
              <w:spacing w:after="0" w:line="240" w:lineRule="auto"/>
              <w:jc w:val="center"/>
              <w:rPr>
                <w:rFonts w:ascii="Adobe Garamond Pro Bold" w:eastAsia="Times New Roman" w:hAnsi="Adobe Garamond Pro Bold" w:cs="Times New Roman"/>
                <w:color w:val="000000"/>
                <w:sz w:val="20"/>
                <w:szCs w:val="20"/>
              </w:rPr>
            </w:pPr>
            <w:r w:rsidRPr="008C6E10">
              <w:rPr>
                <w:rFonts w:ascii="Adobe Garamond Pro Bold" w:hAnsi="Adobe Garamond Pro Bold" w:cs="Times New Roman"/>
                <w:sz w:val="20"/>
                <w:szCs w:val="20"/>
              </w:rPr>
              <w:t>R</w:t>
            </w:r>
            <w:r w:rsidR="007E76DB" w:rsidRPr="008C6E10">
              <w:rPr>
                <w:rFonts w:ascii="Adobe Garamond Pro Bold" w:hAnsi="Adobe Garamond Pro Bold" w:cs="Times New Roman"/>
                <w:sz w:val="20"/>
                <w:szCs w:val="20"/>
              </w:rPr>
              <w:t>tabel</w:t>
            </w:r>
          </w:p>
        </w:tc>
        <w:tc>
          <w:tcPr>
            <w:tcW w:w="2693" w:type="dxa"/>
            <w:shd w:val="clear" w:color="000000" w:fill="FFFFFF"/>
            <w:vAlign w:val="bottom"/>
            <w:hideMark/>
          </w:tcPr>
          <w:p w:rsidR="007E76DB" w:rsidRPr="008C6E10" w:rsidRDefault="007E76DB" w:rsidP="004B657E">
            <w:pPr>
              <w:spacing w:after="0" w:line="240" w:lineRule="auto"/>
              <w:jc w:val="center"/>
              <w:rPr>
                <w:rFonts w:ascii="Times New Roman" w:eastAsia="Times New Roman" w:hAnsi="Times New Roman" w:cs="Times New Roman"/>
                <w:color w:val="000000"/>
                <w:sz w:val="20"/>
                <w:szCs w:val="20"/>
              </w:rPr>
            </w:pPr>
            <w:r w:rsidRPr="008C6E10">
              <w:rPr>
                <w:rFonts w:ascii="Times New Roman" w:eastAsia="Times New Roman" w:hAnsi="Times New Roman" w:cs="Times New Roman"/>
                <w:color w:val="000000"/>
                <w:sz w:val="20"/>
                <w:szCs w:val="20"/>
              </w:rPr>
              <w:t>Validitas</w:t>
            </w:r>
          </w:p>
        </w:tc>
      </w:tr>
      <w:tr w:rsidR="007E76DB" w:rsidRPr="008C6E10" w:rsidTr="008D7D2F">
        <w:trPr>
          <w:trHeight w:val="315"/>
        </w:trPr>
        <w:tc>
          <w:tcPr>
            <w:tcW w:w="567" w:type="dxa"/>
            <w:vMerge/>
            <w:tcBorders>
              <w:top w:val="nil"/>
              <w:bottom w:val="single" w:sz="4" w:space="0" w:color="auto"/>
            </w:tcBorders>
            <w:vAlign w:val="center"/>
            <w:hideMark/>
          </w:tcPr>
          <w:p w:rsidR="007E76DB" w:rsidRPr="008C6E10" w:rsidRDefault="007E76DB" w:rsidP="004B657E">
            <w:pPr>
              <w:spacing w:after="0" w:line="240" w:lineRule="auto"/>
              <w:rPr>
                <w:rFonts w:ascii="Times New Roman" w:eastAsia="Times New Roman" w:hAnsi="Times New Roman" w:cs="Times New Roman"/>
                <w:color w:val="000000"/>
                <w:sz w:val="20"/>
                <w:szCs w:val="20"/>
              </w:rPr>
            </w:pPr>
          </w:p>
        </w:tc>
        <w:tc>
          <w:tcPr>
            <w:tcW w:w="1950" w:type="dxa"/>
            <w:tcBorders>
              <w:bottom w:val="nil"/>
            </w:tcBorders>
            <w:shd w:val="clear" w:color="000000" w:fill="FFFFFF"/>
            <w:vAlign w:val="bottom"/>
            <w:hideMark/>
          </w:tcPr>
          <w:p w:rsidR="007E76DB" w:rsidRPr="008C6E10" w:rsidRDefault="007E76DB" w:rsidP="004B657E">
            <w:pPr>
              <w:spacing w:after="0" w:line="240" w:lineRule="auto"/>
              <w:jc w:val="center"/>
              <w:rPr>
                <w:rFonts w:ascii="Times New Roman" w:eastAsia="Times New Roman" w:hAnsi="Times New Roman" w:cs="Times New Roman"/>
                <w:color w:val="000000"/>
                <w:sz w:val="20"/>
                <w:szCs w:val="20"/>
              </w:rPr>
            </w:pPr>
            <w:r w:rsidRPr="008C6E10">
              <w:rPr>
                <w:rFonts w:ascii="Times New Roman" w:eastAsia="Times New Roman" w:hAnsi="Times New Roman" w:cs="Times New Roman"/>
                <w:color w:val="000000"/>
                <w:sz w:val="20"/>
                <w:szCs w:val="20"/>
              </w:rPr>
              <w:t>(CITC)</w:t>
            </w:r>
          </w:p>
        </w:tc>
        <w:tc>
          <w:tcPr>
            <w:tcW w:w="3544" w:type="dxa"/>
            <w:tcBorders>
              <w:bottom w:val="nil"/>
            </w:tcBorders>
            <w:shd w:val="clear" w:color="000000" w:fill="FFFFFF"/>
            <w:vAlign w:val="bottom"/>
            <w:hideMark/>
          </w:tcPr>
          <w:p w:rsidR="007E76DB" w:rsidRPr="008C6E10" w:rsidRDefault="007E76DB" w:rsidP="004B657E">
            <w:pPr>
              <w:spacing w:after="0" w:line="240" w:lineRule="auto"/>
              <w:jc w:val="center"/>
              <w:rPr>
                <w:rFonts w:ascii="Times New Roman" w:eastAsia="Times New Roman" w:hAnsi="Times New Roman" w:cs="Times New Roman"/>
                <w:color w:val="000000"/>
                <w:sz w:val="20"/>
                <w:szCs w:val="20"/>
              </w:rPr>
            </w:pPr>
            <w:r w:rsidRPr="008C6E10">
              <w:rPr>
                <w:rFonts w:ascii="Times New Roman" w:eastAsia="Times New Roman" w:hAnsi="Times New Roman" w:cs="Times New Roman"/>
                <w:color w:val="000000"/>
                <w:sz w:val="20"/>
                <w:szCs w:val="20"/>
              </w:rPr>
              <w:t>(a=5%)</w:t>
            </w:r>
          </w:p>
        </w:tc>
        <w:tc>
          <w:tcPr>
            <w:tcW w:w="2693" w:type="dxa"/>
            <w:tcBorders>
              <w:bottom w:val="nil"/>
            </w:tcBorders>
            <w:shd w:val="clear" w:color="000000" w:fill="FFFFFF"/>
            <w:vAlign w:val="bottom"/>
            <w:hideMark/>
          </w:tcPr>
          <w:p w:rsidR="007E76DB" w:rsidRPr="008C6E10" w:rsidRDefault="007E76DB" w:rsidP="004B657E">
            <w:pPr>
              <w:spacing w:after="0" w:line="240" w:lineRule="auto"/>
              <w:jc w:val="center"/>
              <w:rPr>
                <w:rFonts w:ascii="Times New Roman" w:eastAsia="Times New Roman" w:hAnsi="Times New Roman" w:cs="Times New Roman"/>
                <w:color w:val="000000"/>
                <w:sz w:val="20"/>
                <w:szCs w:val="20"/>
              </w:rPr>
            </w:pPr>
          </w:p>
        </w:tc>
      </w:tr>
      <w:tr w:rsidR="007E76DB" w:rsidRPr="008C6E10" w:rsidTr="008D7D2F">
        <w:trPr>
          <w:trHeight w:val="330"/>
        </w:trPr>
        <w:tc>
          <w:tcPr>
            <w:tcW w:w="567" w:type="dxa"/>
            <w:vMerge/>
            <w:tcBorders>
              <w:top w:val="nil"/>
              <w:bottom w:val="single" w:sz="4" w:space="0" w:color="auto"/>
            </w:tcBorders>
            <w:vAlign w:val="center"/>
            <w:hideMark/>
          </w:tcPr>
          <w:p w:rsidR="007E76DB" w:rsidRPr="008C6E10" w:rsidRDefault="007E76DB" w:rsidP="004B657E">
            <w:pPr>
              <w:spacing w:after="0" w:line="240" w:lineRule="auto"/>
              <w:rPr>
                <w:rFonts w:ascii="Times New Roman" w:eastAsia="Times New Roman" w:hAnsi="Times New Roman" w:cs="Times New Roman"/>
                <w:color w:val="000000"/>
                <w:sz w:val="20"/>
                <w:szCs w:val="20"/>
              </w:rPr>
            </w:pPr>
          </w:p>
        </w:tc>
        <w:tc>
          <w:tcPr>
            <w:tcW w:w="1950" w:type="dxa"/>
            <w:tcBorders>
              <w:top w:val="nil"/>
              <w:bottom w:val="single" w:sz="4" w:space="0" w:color="auto"/>
            </w:tcBorders>
            <w:shd w:val="clear" w:color="000000" w:fill="FFFFFF"/>
            <w:vAlign w:val="bottom"/>
            <w:hideMark/>
          </w:tcPr>
          <w:p w:rsidR="007E76DB" w:rsidRPr="008C6E10" w:rsidRDefault="007E76DB" w:rsidP="004B657E">
            <w:pPr>
              <w:spacing w:after="0" w:line="240" w:lineRule="auto"/>
              <w:jc w:val="center"/>
              <w:rPr>
                <w:rFonts w:ascii="Times New Roman" w:eastAsia="Times New Roman" w:hAnsi="Times New Roman" w:cs="Times New Roman"/>
                <w:color w:val="000000"/>
                <w:sz w:val="20"/>
                <w:szCs w:val="20"/>
              </w:rPr>
            </w:pPr>
          </w:p>
        </w:tc>
        <w:tc>
          <w:tcPr>
            <w:tcW w:w="3544" w:type="dxa"/>
            <w:tcBorders>
              <w:top w:val="nil"/>
              <w:bottom w:val="single" w:sz="4" w:space="0" w:color="auto"/>
            </w:tcBorders>
            <w:shd w:val="clear" w:color="000000" w:fill="FFFFFF"/>
            <w:vAlign w:val="bottom"/>
            <w:hideMark/>
          </w:tcPr>
          <w:p w:rsidR="007E76DB" w:rsidRPr="008C6E10" w:rsidRDefault="007E76DB" w:rsidP="004B657E">
            <w:pPr>
              <w:spacing w:after="0" w:line="240" w:lineRule="auto"/>
              <w:jc w:val="center"/>
              <w:rPr>
                <w:rFonts w:ascii="Times New Roman" w:eastAsia="Times New Roman" w:hAnsi="Times New Roman" w:cs="Times New Roman"/>
                <w:color w:val="000000"/>
                <w:sz w:val="20"/>
                <w:szCs w:val="20"/>
              </w:rPr>
            </w:pPr>
            <w:r w:rsidRPr="008C6E10">
              <w:rPr>
                <w:rFonts w:ascii="Times New Roman" w:eastAsia="Times New Roman" w:hAnsi="Times New Roman" w:cs="Times New Roman"/>
                <w:color w:val="000000"/>
                <w:sz w:val="20"/>
                <w:szCs w:val="20"/>
              </w:rPr>
              <w:t>N=25</w:t>
            </w:r>
          </w:p>
        </w:tc>
        <w:tc>
          <w:tcPr>
            <w:tcW w:w="2693" w:type="dxa"/>
            <w:tcBorders>
              <w:top w:val="nil"/>
              <w:bottom w:val="single" w:sz="4" w:space="0" w:color="auto"/>
            </w:tcBorders>
            <w:shd w:val="clear" w:color="000000" w:fill="FFFFFF"/>
            <w:vAlign w:val="bottom"/>
            <w:hideMark/>
          </w:tcPr>
          <w:p w:rsidR="007E76DB" w:rsidRPr="008C6E10" w:rsidRDefault="007E76DB" w:rsidP="004B657E">
            <w:pPr>
              <w:spacing w:after="0" w:line="240" w:lineRule="auto"/>
              <w:jc w:val="center"/>
              <w:rPr>
                <w:rFonts w:ascii="Times New Roman" w:eastAsia="Times New Roman" w:hAnsi="Times New Roman" w:cs="Times New Roman"/>
                <w:color w:val="000000"/>
                <w:sz w:val="20"/>
                <w:szCs w:val="20"/>
              </w:rPr>
            </w:pPr>
          </w:p>
        </w:tc>
      </w:tr>
      <w:tr w:rsidR="007E76DB" w:rsidRPr="008C6E10" w:rsidTr="008D7D2F">
        <w:trPr>
          <w:cantSplit/>
          <w:trHeight w:val="249"/>
        </w:trPr>
        <w:tc>
          <w:tcPr>
            <w:tcW w:w="567" w:type="dxa"/>
            <w:tcBorders>
              <w:top w:val="single" w:sz="4" w:space="0" w:color="auto"/>
            </w:tcBorders>
            <w:shd w:val="clear" w:color="000000" w:fill="FFFFFF"/>
            <w:hideMark/>
          </w:tcPr>
          <w:p w:rsidR="007E76DB" w:rsidRPr="008C6E10" w:rsidRDefault="007E76DB" w:rsidP="004B657E">
            <w:pPr>
              <w:spacing w:after="0" w:line="240" w:lineRule="auto"/>
              <w:jc w:val="center"/>
              <w:rPr>
                <w:rFonts w:ascii="Times New Roman" w:eastAsia="Times New Roman" w:hAnsi="Times New Roman" w:cs="Times New Roman"/>
                <w:color w:val="000000"/>
                <w:sz w:val="20"/>
                <w:szCs w:val="20"/>
              </w:rPr>
            </w:pPr>
            <w:r w:rsidRPr="008C6E10">
              <w:rPr>
                <w:rFonts w:ascii="Times New Roman" w:eastAsia="Times New Roman" w:hAnsi="Times New Roman" w:cs="Times New Roman"/>
                <w:color w:val="000000"/>
                <w:sz w:val="20"/>
                <w:szCs w:val="20"/>
              </w:rPr>
              <w:t>1</w:t>
            </w:r>
          </w:p>
        </w:tc>
        <w:tc>
          <w:tcPr>
            <w:tcW w:w="1950" w:type="dxa"/>
            <w:tcBorders>
              <w:top w:val="single" w:sz="4" w:space="0" w:color="auto"/>
              <w:bottom w:val="nil"/>
            </w:tcBorders>
            <w:shd w:val="clear" w:color="000000" w:fill="FFFFFF"/>
            <w:hideMark/>
          </w:tcPr>
          <w:p w:rsidR="007E76DB" w:rsidRPr="008C6E10" w:rsidRDefault="007E76DB" w:rsidP="004B657E">
            <w:pPr>
              <w:spacing w:after="0" w:line="240" w:lineRule="auto"/>
              <w:jc w:val="center"/>
              <w:rPr>
                <w:rFonts w:ascii="Times New Roman" w:eastAsia="Times New Roman" w:hAnsi="Times New Roman" w:cs="Times New Roman"/>
                <w:color w:val="000000"/>
                <w:sz w:val="20"/>
                <w:szCs w:val="20"/>
              </w:rPr>
            </w:pPr>
            <w:r w:rsidRPr="008C6E10">
              <w:rPr>
                <w:rFonts w:ascii="Times New Roman" w:eastAsia="Times New Roman" w:hAnsi="Times New Roman" w:cs="Times New Roman"/>
                <w:color w:val="000000"/>
                <w:sz w:val="20"/>
                <w:szCs w:val="20"/>
              </w:rPr>
              <w:t>0,690</w:t>
            </w:r>
          </w:p>
        </w:tc>
        <w:tc>
          <w:tcPr>
            <w:tcW w:w="3544" w:type="dxa"/>
            <w:tcBorders>
              <w:top w:val="single" w:sz="4" w:space="0" w:color="auto"/>
              <w:bottom w:val="nil"/>
            </w:tcBorders>
            <w:shd w:val="clear" w:color="000000" w:fill="FFFFFF"/>
            <w:hideMark/>
          </w:tcPr>
          <w:p w:rsidR="007E76DB" w:rsidRPr="008C6E10" w:rsidRDefault="007E76DB" w:rsidP="004B657E">
            <w:pPr>
              <w:spacing w:after="0" w:line="240" w:lineRule="auto"/>
              <w:jc w:val="center"/>
              <w:rPr>
                <w:rFonts w:ascii="Times New Roman" w:eastAsia="Times New Roman" w:hAnsi="Times New Roman" w:cs="Times New Roman"/>
                <w:color w:val="000000"/>
                <w:sz w:val="20"/>
                <w:szCs w:val="20"/>
              </w:rPr>
            </w:pPr>
            <w:r w:rsidRPr="008C6E10">
              <w:rPr>
                <w:rFonts w:ascii="Times New Roman" w:eastAsia="Times New Roman" w:hAnsi="Times New Roman" w:cs="Times New Roman"/>
                <w:color w:val="000000"/>
                <w:sz w:val="20"/>
                <w:szCs w:val="20"/>
              </w:rPr>
              <w:t>0,396</w:t>
            </w:r>
          </w:p>
        </w:tc>
        <w:tc>
          <w:tcPr>
            <w:tcW w:w="2693" w:type="dxa"/>
            <w:tcBorders>
              <w:top w:val="single" w:sz="4" w:space="0" w:color="auto"/>
              <w:bottom w:val="nil"/>
            </w:tcBorders>
            <w:shd w:val="clear" w:color="000000" w:fill="FFFFFF"/>
            <w:hideMark/>
          </w:tcPr>
          <w:p w:rsidR="007E76DB" w:rsidRPr="008C6E10" w:rsidRDefault="007E76DB" w:rsidP="004B657E">
            <w:pPr>
              <w:spacing w:after="0" w:line="240" w:lineRule="auto"/>
              <w:jc w:val="center"/>
              <w:rPr>
                <w:rFonts w:ascii="Times New Roman" w:eastAsia="Times New Roman" w:hAnsi="Times New Roman" w:cs="Times New Roman"/>
                <w:color w:val="000000"/>
                <w:sz w:val="20"/>
                <w:szCs w:val="20"/>
              </w:rPr>
            </w:pPr>
            <w:r w:rsidRPr="008C6E10">
              <w:rPr>
                <w:rFonts w:ascii="Times New Roman" w:eastAsia="Times New Roman" w:hAnsi="Times New Roman" w:cs="Times New Roman"/>
                <w:color w:val="000000"/>
                <w:sz w:val="20"/>
                <w:szCs w:val="20"/>
              </w:rPr>
              <w:t>Valid</w:t>
            </w:r>
          </w:p>
        </w:tc>
      </w:tr>
      <w:tr w:rsidR="007E76DB" w:rsidRPr="008C6E10" w:rsidTr="008D7D2F">
        <w:trPr>
          <w:cantSplit/>
          <w:trHeight w:val="138"/>
        </w:trPr>
        <w:tc>
          <w:tcPr>
            <w:tcW w:w="567" w:type="dxa"/>
            <w:tcBorders>
              <w:top w:val="single" w:sz="4" w:space="0" w:color="auto"/>
              <w:bottom w:val="single" w:sz="4" w:space="0" w:color="auto"/>
            </w:tcBorders>
            <w:shd w:val="clear" w:color="000000" w:fill="FFFFFF"/>
            <w:hideMark/>
          </w:tcPr>
          <w:p w:rsidR="007E76DB" w:rsidRPr="008C6E10" w:rsidRDefault="007E76DB" w:rsidP="004B657E">
            <w:pPr>
              <w:spacing w:after="0" w:line="240" w:lineRule="auto"/>
              <w:jc w:val="center"/>
              <w:rPr>
                <w:rFonts w:ascii="Times New Roman" w:eastAsia="Times New Roman" w:hAnsi="Times New Roman" w:cs="Times New Roman"/>
                <w:color w:val="000000"/>
                <w:sz w:val="20"/>
                <w:szCs w:val="20"/>
              </w:rPr>
            </w:pPr>
            <w:r w:rsidRPr="008C6E10">
              <w:rPr>
                <w:rFonts w:ascii="Times New Roman" w:eastAsia="Times New Roman" w:hAnsi="Times New Roman" w:cs="Times New Roman"/>
                <w:color w:val="000000"/>
                <w:sz w:val="20"/>
                <w:szCs w:val="20"/>
              </w:rPr>
              <w:t>2</w:t>
            </w:r>
          </w:p>
        </w:tc>
        <w:tc>
          <w:tcPr>
            <w:tcW w:w="1950" w:type="dxa"/>
            <w:tcBorders>
              <w:top w:val="single" w:sz="4" w:space="0" w:color="auto"/>
              <w:bottom w:val="single" w:sz="4" w:space="0" w:color="auto"/>
            </w:tcBorders>
            <w:shd w:val="clear" w:color="000000" w:fill="FFFFFF"/>
            <w:hideMark/>
          </w:tcPr>
          <w:p w:rsidR="007E76DB" w:rsidRPr="008C6E10" w:rsidRDefault="007E76DB" w:rsidP="004B657E">
            <w:pPr>
              <w:spacing w:after="0" w:line="240" w:lineRule="auto"/>
              <w:jc w:val="center"/>
              <w:rPr>
                <w:rFonts w:ascii="Times New Roman" w:eastAsia="Times New Roman" w:hAnsi="Times New Roman" w:cs="Times New Roman"/>
                <w:color w:val="000000"/>
                <w:sz w:val="20"/>
                <w:szCs w:val="20"/>
              </w:rPr>
            </w:pPr>
            <w:r w:rsidRPr="008C6E10">
              <w:rPr>
                <w:rFonts w:ascii="Times New Roman" w:eastAsia="Times New Roman" w:hAnsi="Times New Roman" w:cs="Times New Roman"/>
                <w:color w:val="000000"/>
                <w:sz w:val="20"/>
                <w:szCs w:val="20"/>
              </w:rPr>
              <w:t>0,474</w:t>
            </w:r>
          </w:p>
        </w:tc>
        <w:tc>
          <w:tcPr>
            <w:tcW w:w="3544" w:type="dxa"/>
            <w:tcBorders>
              <w:top w:val="single" w:sz="4" w:space="0" w:color="auto"/>
              <w:bottom w:val="single" w:sz="4" w:space="0" w:color="auto"/>
            </w:tcBorders>
            <w:shd w:val="clear" w:color="000000" w:fill="FFFFFF"/>
            <w:hideMark/>
          </w:tcPr>
          <w:p w:rsidR="007E76DB" w:rsidRPr="008C6E10" w:rsidRDefault="007E76DB" w:rsidP="004B657E">
            <w:pPr>
              <w:spacing w:after="0" w:line="240" w:lineRule="auto"/>
              <w:jc w:val="center"/>
              <w:rPr>
                <w:rFonts w:ascii="Times New Roman" w:eastAsia="Times New Roman" w:hAnsi="Times New Roman" w:cs="Times New Roman"/>
                <w:color w:val="000000"/>
                <w:sz w:val="20"/>
                <w:szCs w:val="20"/>
              </w:rPr>
            </w:pPr>
            <w:r w:rsidRPr="008C6E10">
              <w:rPr>
                <w:rFonts w:ascii="Times New Roman" w:eastAsia="Times New Roman" w:hAnsi="Times New Roman" w:cs="Times New Roman"/>
                <w:color w:val="000000"/>
                <w:sz w:val="20"/>
                <w:szCs w:val="20"/>
              </w:rPr>
              <w:t>0,396</w:t>
            </w:r>
          </w:p>
        </w:tc>
        <w:tc>
          <w:tcPr>
            <w:tcW w:w="2693" w:type="dxa"/>
            <w:tcBorders>
              <w:top w:val="single" w:sz="4" w:space="0" w:color="auto"/>
              <w:bottom w:val="single" w:sz="4" w:space="0" w:color="auto"/>
            </w:tcBorders>
            <w:shd w:val="clear" w:color="000000" w:fill="FFFFFF"/>
            <w:hideMark/>
          </w:tcPr>
          <w:p w:rsidR="007E76DB" w:rsidRPr="008C6E10" w:rsidRDefault="007E76DB" w:rsidP="004B657E">
            <w:pPr>
              <w:spacing w:after="0" w:line="240" w:lineRule="auto"/>
              <w:jc w:val="center"/>
              <w:rPr>
                <w:rFonts w:ascii="Times New Roman" w:eastAsia="Times New Roman" w:hAnsi="Times New Roman" w:cs="Times New Roman"/>
                <w:color w:val="000000"/>
                <w:sz w:val="20"/>
                <w:szCs w:val="20"/>
              </w:rPr>
            </w:pPr>
            <w:r w:rsidRPr="008C6E10">
              <w:rPr>
                <w:rFonts w:ascii="Times New Roman" w:eastAsia="Times New Roman" w:hAnsi="Times New Roman" w:cs="Times New Roman"/>
                <w:color w:val="000000"/>
                <w:sz w:val="20"/>
                <w:szCs w:val="20"/>
              </w:rPr>
              <w:t>Valid</w:t>
            </w:r>
          </w:p>
        </w:tc>
      </w:tr>
      <w:tr w:rsidR="007E76DB" w:rsidRPr="008C6E10" w:rsidTr="008D7D2F">
        <w:trPr>
          <w:cantSplit/>
          <w:trHeight w:val="157"/>
        </w:trPr>
        <w:tc>
          <w:tcPr>
            <w:tcW w:w="567" w:type="dxa"/>
            <w:tcBorders>
              <w:top w:val="single" w:sz="4" w:space="0" w:color="auto"/>
              <w:bottom w:val="single" w:sz="4" w:space="0" w:color="auto"/>
            </w:tcBorders>
            <w:shd w:val="clear" w:color="000000" w:fill="FFFFFF"/>
            <w:hideMark/>
          </w:tcPr>
          <w:p w:rsidR="007E76DB" w:rsidRPr="008C6E10" w:rsidRDefault="007E76DB" w:rsidP="004B657E">
            <w:pPr>
              <w:spacing w:after="0" w:line="240" w:lineRule="auto"/>
              <w:jc w:val="center"/>
              <w:rPr>
                <w:rFonts w:ascii="Times New Roman" w:eastAsia="Times New Roman" w:hAnsi="Times New Roman" w:cs="Times New Roman"/>
                <w:color w:val="000000"/>
                <w:sz w:val="20"/>
                <w:szCs w:val="20"/>
              </w:rPr>
            </w:pPr>
            <w:r w:rsidRPr="008C6E10">
              <w:rPr>
                <w:rFonts w:ascii="Times New Roman" w:eastAsia="Times New Roman" w:hAnsi="Times New Roman" w:cs="Times New Roman"/>
                <w:color w:val="000000"/>
                <w:sz w:val="20"/>
                <w:szCs w:val="20"/>
              </w:rPr>
              <w:t>3</w:t>
            </w:r>
          </w:p>
        </w:tc>
        <w:tc>
          <w:tcPr>
            <w:tcW w:w="1950" w:type="dxa"/>
            <w:tcBorders>
              <w:top w:val="single" w:sz="4" w:space="0" w:color="auto"/>
              <w:bottom w:val="single" w:sz="4" w:space="0" w:color="auto"/>
            </w:tcBorders>
            <w:shd w:val="clear" w:color="000000" w:fill="FFFFFF"/>
            <w:hideMark/>
          </w:tcPr>
          <w:p w:rsidR="007E76DB" w:rsidRPr="008C6E10" w:rsidRDefault="007E76DB" w:rsidP="004B657E">
            <w:pPr>
              <w:spacing w:after="0" w:line="240" w:lineRule="auto"/>
              <w:jc w:val="center"/>
              <w:rPr>
                <w:rFonts w:ascii="Times New Roman" w:eastAsia="Times New Roman" w:hAnsi="Times New Roman" w:cs="Times New Roman"/>
                <w:color w:val="000000"/>
                <w:sz w:val="20"/>
                <w:szCs w:val="20"/>
              </w:rPr>
            </w:pPr>
            <w:r w:rsidRPr="008C6E10">
              <w:rPr>
                <w:rFonts w:ascii="Times New Roman" w:eastAsia="Times New Roman" w:hAnsi="Times New Roman" w:cs="Times New Roman"/>
                <w:color w:val="000000"/>
                <w:sz w:val="20"/>
                <w:szCs w:val="20"/>
              </w:rPr>
              <w:t>0,722</w:t>
            </w:r>
          </w:p>
        </w:tc>
        <w:tc>
          <w:tcPr>
            <w:tcW w:w="3544" w:type="dxa"/>
            <w:tcBorders>
              <w:top w:val="single" w:sz="4" w:space="0" w:color="auto"/>
              <w:bottom w:val="single" w:sz="4" w:space="0" w:color="auto"/>
            </w:tcBorders>
            <w:shd w:val="clear" w:color="000000" w:fill="FFFFFF"/>
            <w:hideMark/>
          </w:tcPr>
          <w:p w:rsidR="007E76DB" w:rsidRPr="008C6E10" w:rsidRDefault="007E76DB" w:rsidP="004B657E">
            <w:pPr>
              <w:spacing w:after="0" w:line="240" w:lineRule="auto"/>
              <w:jc w:val="center"/>
              <w:rPr>
                <w:rFonts w:ascii="Times New Roman" w:eastAsia="Times New Roman" w:hAnsi="Times New Roman" w:cs="Times New Roman"/>
                <w:color w:val="000000"/>
                <w:sz w:val="20"/>
                <w:szCs w:val="20"/>
              </w:rPr>
            </w:pPr>
            <w:r w:rsidRPr="008C6E10">
              <w:rPr>
                <w:rFonts w:ascii="Times New Roman" w:eastAsia="Times New Roman" w:hAnsi="Times New Roman" w:cs="Times New Roman"/>
                <w:color w:val="000000"/>
                <w:sz w:val="20"/>
                <w:szCs w:val="20"/>
              </w:rPr>
              <w:t>0,396</w:t>
            </w:r>
          </w:p>
        </w:tc>
        <w:tc>
          <w:tcPr>
            <w:tcW w:w="2693" w:type="dxa"/>
            <w:tcBorders>
              <w:top w:val="single" w:sz="4" w:space="0" w:color="auto"/>
              <w:bottom w:val="single" w:sz="4" w:space="0" w:color="auto"/>
            </w:tcBorders>
            <w:shd w:val="clear" w:color="000000" w:fill="FFFFFF"/>
            <w:hideMark/>
          </w:tcPr>
          <w:p w:rsidR="007E76DB" w:rsidRPr="008C6E10" w:rsidRDefault="007E76DB" w:rsidP="004B657E">
            <w:pPr>
              <w:spacing w:after="0" w:line="240" w:lineRule="auto"/>
              <w:jc w:val="center"/>
              <w:rPr>
                <w:rFonts w:ascii="Times New Roman" w:eastAsia="Times New Roman" w:hAnsi="Times New Roman" w:cs="Times New Roman"/>
                <w:color w:val="000000"/>
                <w:sz w:val="20"/>
                <w:szCs w:val="20"/>
              </w:rPr>
            </w:pPr>
            <w:r w:rsidRPr="008C6E10">
              <w:rPr>
                <w:rFonts w:ascii="Times New Roman" w:eastAsia="Times New Roman" w:hAnsi="Times New Roman" w:cs="Times New Roman"/>
                <w:color w:val="000000"/>
                <w:sz w:val="20"/>
                <w:szCs w:val="20"/>
              </w:rPr>
              <w:t>Valid</w:t>
            </w:r>
          </w:p>
        </w:tc>
      </w:tr>
      <w:tr w:rsidR="007E76DB" w:rsidRPr="008C6E10" w:rsidTr="008D7D2F">
        <w:trPr>
          <w:cantSplit/>
          <w:trHeight w:val="188"/>
        </w:trPr>
        <w:tc>
          <w:tcPr>
            <w:tcW w:w="567" w:type="dxa"/>
            <w:tcBorders>
              <w:top w:val="single" w:sz="4" w:space="0" w:color="auto"/>
              <w:bottom w:val="single" w:sz="4" w:space="0" w:color="auto"/>
            </w:tcBorders>
            <w:shd w:val="clear" w:color="000000" w:fill="FFFFFF"/>
            <w:hideMark/>
          </w:tcPr>
          <w:p w:rsidR="007E76DB" w:rsidRPr="008C6E10" w:rsidRDefault="007E76DB" w:rsidP="004B657E">
            <w:pPr>
              <w:spacing w:after="0" w:line="240" w:lineRule="auto"/>
              <w:jc w:val="center"/>
              <w:rPr>
                <w:rFonts w:ascii="Times New Roman" w:eastAsia="Times New Roman" w:hAnsi="Times New Roman" w:cs="Times New Roman"/>
                <w:color w:val="000000"/>
                <w:sz w:val="20"/>
                <w:szCs w:val="20"/>
              </w:rPr>
            </w:pPr>
            <w:r w:rsidRPr="008C6E10">
              <w:rPr>
                <w:rFonts w:ascii="Times New Roman" w:eastAsia="Times New Roman" w:hAnsi="Times New Roman" w:cs="Times New Roman"/>
                <w:color w:val="000000"/>
                <w:sz w:val="20"/>
                <w:szCs w:val="20"/>
              </w:rPr>
              <w:t>4</w:t>
            </w:r>
          </w:p>
        </w:tc>
        <w:tc>
          <w:tcPr>
            <w:tcW w:w="1950" w:type="dxa"/>
            <w:tcBorders>
              <w:top w:val="single" w:sz="4" w:space="0" w:color="auto"/>
              <w:bottom w:val="single" w:sz="4" w:space="0" w:color="auto"/>
            </w:tcBorders>
            <w:shd w:val="clear" w:color="000000" w:fill="FFFFFF"/>
            <w:hideMark/>
          </w:tcPr>
          <w:p w:rsidR="007E76DB" w:rsidRPr="008C6E10" w:rsidRDefault="007E76DB" w:rsidP="004B657E">
            <w:pPr>
              <w:spacing w:after="0" w:line="240" w:lineRule="auto"/>
              <w:jc w:val="center"/>
              <w:rPr>
                <w:rFonts w:ascii="Times New Roman" w:eastAsia="Times New Roman" w:hAnsi="Times New Roman" w:cs="Times New Roman"/>
                <w:color w:val="000000"/>
                <w:sz w:val="20"/>
                <w:szCs w:val="20"/>
              </w:rPr>
            </w:pPr>
            <w:r w:rsidRPr="008C6E10">
              <w:rPr>
                <w:rFonts w:ascii="Times New Roman" w:eastAsia="Times New Roman" w:hAnsi="Times New Roman" w:cs="Times New Roman"/>
                <w:color w:val="000000"/>
                <w:sz w:val="20"/>
                <w:szCs w:val="20"/>
              </w:rPr>
              <w:t>0,558</w:t>
            </w:r>
          </w:p>
        </w:tc>
        <w:tc>
          <w:tcPr>
            <w:tcW w:w="3544" w:type="dxa"/>
            <w:tcBorders>
              <w:top w:val="single" w:sz="4" w:space="0" w:color="auto"/>
              <w:bottom w:val="single" w:sz="4" w:space="0" w:color="auto"/>
            </w:tcBorders>
            <w:shd w:val="clear" w:color="000000" w:fill="FFFFFF"/>
            <w:hideMark/>
          </w:tcPr>
          <w:p w:rsidR="007E76DB" w:rsidRPr="008C6E10" w:rsidRDefault="007E76DB" w:rsidP="004B657E">
            <w:pPr>
              <w:spacing w:after="0" w:line="240" w:lineRule="auto"/>
              <w:jc w:val="center"/>
              <w:rPr>
                <w:rFonts w:ascii="Times New Roman" w:eastAsia="Times New Roman" w:hAnsi="Times New Roman" w:cs="Times New Roman"/>
                <w:color w:val="000000"/>
                <w:sz w:val="20"/>
                <w:szCs w:val="20"/>
              </w:rPr>
            </w:pPr>
            <w:r w:rsidRPr="008C6E10">
              <w:rPr>
                <w:rFonts w:ascii="Times New Roman" w:eastAsia="Times New Roman" w:hAnsi="Times New Roman" w:cs="Times New Roman"/>
                <w:color w:val="000000"/>
                <w:sz w:val="20"/>
                <w:szCs w:val="20"/>
              </w:rPr>
              <w:t>0,396</w:t>
            </w:r>
          </w:p>
        </w:tc>
        <w:tc>
          <w:tcPr>
            <w:tcW w:w="2693" w:type="dxa"/>
            <w:tcBorders>
              <w:top w:val="single" w:sz="4" w:space="0" w:color="auto"/>
              <w:bottom w:val="single" w:sz="4" w:space="0" w:color="auto"/>
            </w:tcBorders>
            <w:shd w:val="clear" w:color="000000" w:fill="FFFFFF"/>
            <w:hideMark/>
          </w:tcPr>
          <w:p w:rsidR="007E76DB" w:rsidRPr="008C6E10" w:rsidRDefault="007E76DB" w:rsidP="004B657E">
            <w:pPr>
              <w:spacing w:after="0" w:line="240" w:lineRule="auto"/>
              <w:jc w:val="center"/>
              <w:rPr>
                <w:rFonts w:ascii="Times New Roman" w:eastAsia="Times New Roman" w:hAnsi="Times New Roman" w:cs="Times New Roman"/>
                <w:color w:val="000000"/>
                <w:sz w:val="20"/>
                <w:szCs w:val="20"/>
              </w:rPr>
            </w:pPr>
            <w:r w:rsidRPr="008C6E10">
              <w:rPr>
                <w:rFonts w:ascii="Times New Roman" w:eastAsia="Times New Roman" w:hAnsi="Times New Roman" w:cs="Times New Roman"/>
                <w:color w:val="000000"/>
                <w:sz w:val="20"/>
                <w:szCs w:val="20"/>
              </w:rPr>
              <w:t>Valid</w:t>
            </w:r>
          </w:p>
        </w:tc>
      </w:tr>
      <w:tr w:rsidR="007E76DB" w:rsidRPr="008C6E10" w:rsidTr="008D7D2F">
        <w:trPr>
          <w:cantSplit/>
          <w:trHeight w:val="192"/>
        </w:trPr>
        <w:tc>
          <w:tcPr>
            <w:tcW w:w="567" w:type="dxa"/>
            <w:tcBorders>
              <w:top w:val="single" w:sz="4" w:space="0" w:color="auto"/>
              <w:bottom w:val="single" w:sz="4" w:space="0" w:color="auto"/>
            </w:tcBorders>
            <w:shd w:val="clear" w:color="000000" w:fill="FFFFFF"/>
            <w:hideMark/>
          </w:tcPr>
          <w:p w:rsidR="007E76DB" w:rsidRPr="008C6E10" w:rsidRDefault="007E76DB" w:rsidP="004B657E">
            <w:pPr>
              <w:spacing w:after="0" w:line="240" w:lineRule="auto"/>
              <w:jc w:val="center"/>
              <w:rPr>
                <w:rFonts w:ascii="Times New Roman" w:eastAsia="Times New Roman" w:hAnsi="Times New Roman" w:cs="Times New Roman"/>
                <w:color w:val="000000"/>
                <w:sz w:val="20"/>
                <w:szCs w:val="20"/>
              </w:rPr>
            </w:pPr>
            <w:r w:rsidRPr="008C6E10">
              <w:rPr>
                <w:rFonts w:ascii="Times New Roman" w:eastAsia="Times New Roman" w:hAnsi="Times New Roman" w:cs="Times New Roman"/>
                <w:color w:val="000000"/>
                <w:sz w:val="20"/>
                <w:szCs w:val="20"/>
              </w:rPr>
              <w:t>5</w:t>
            </w:r>
          </w:p>
        </w:tc>
        <w:tc>
          <w:tcPr>
            <w:tcW w:w="1950" w:type="dxa"/>
            <w:tcBorders>
              <w:top w:val="single" w:sz="4" w:space="0" w:color="auto"/>
              <w:bottom w:val="single" w:sz="4" w:space="0" w:color="auto"/>
            </w:tcBorders>
            <w:shd w:val="clear" w:color="000000" w:fill="FFFFFF"/>
            <w:hideMark/>
          </w:tcPr>
          <w:p w:rsidR="007E76DB" w:rsidRPr="008C6E10" w:rsidRDefault="007E76DB" w:rsidP="004B657E">
            <w:pPr>
              <w:spacing w:after="0" w:line="240" w:lineRule="auto"/>
              <w:jc w:val="center"/>
              <w:rPr>
                <w:rFonts w:ascii="Times New Roman" w:eastAsia="Times New Roman" w:hAnsi="Times New Roman" w:cs="Times New Roman"/>
                <w:color w:val="000000"/>
                <w:sz w:val="20"/>
                <w:szCs w:val="20"/>
              </w:rPr>
            </w:pPr>
            <w:r w:rsidRPr="008C6E10">
              <w:rPr>
                <w:rFonts w:ascii="Times New Roman" w:eastAsia="Times New Roman" w:hAnsi="Times New Roman" w:cs="Times New Roman"/>
                <w:color w:val="000000"/>
                <w:sz w:val="20"/>
                <w:szCs w:val="20"/>
              </w:rPr>
              <w:t>0,759</w:t>
            </w:r>
          </w:p>
        </w:tc>
        <w:tc>
          <w:tcPr>
            <w:tcW w:w="3544" w:type="dxa"/>
            <w:tcBorders>
              <w:top w:val="single" w:sz="4" w:space="0" w:color="auto"/>
              <w:bottom w:val="single" w:sz="4" w:space="0" w:color="auto"/>
            </w:tcBorders>
            <w:shd w:val="clear" w:color="000000" w:fill="FFFFFF"/>
            <w:hideMark/>
          </w:tcPr>
          <w:p w:rsidR="007E76DB" w:rsidRPr="008C6E10" w:rsidRDefault="007E76DB" w:rsidP="004B657E">
            <w:pPr>
              <w:spacing w:after="0" w:line="240" w:lineRule="auto"/>
              <w:jc w:val="center"/>
              <w:rPr>
                <w:rFonts w:ascii="Times New Roman" w:eastAsia="Times New Roman" w:hAnsi="Times New Roman" w:cs="Times New Roman"/>
                <w:color w:val="000000"/>
                <w:sz w:val="20"/>
                <w:szCs w:val="20"/>
              </w:rPr>
            </w:pPr>
            <w:r w:rsidRPr="008C6E10">
              <w:rPr>
                <w:rFonts w:ascii="Times New Roman" w:eastAsia="Times New Roman" w:hAnsi="Times New Roman" w:cs="Times New Roman"/>
                <w:color w:val="000000"/>
                <w:sz w:val="20"/>
                <w:szCs w:val="20"/>
              </w:rPr>
              <w:t>0,396</w:t>
            </w:r>
          </w:p>
        </w:tc>
        <w:tc>
          <w:tcPr>
            <w:tcW w:w="2693" w:type="dxa"/>
            <w:tcBorders>
              <w:top w:val="single" w:sz="4" w:space="0" w:color="auto"/>
              <w:bottom w:val="single" w:sz="4" w:space="0" w:color="auto"/>
            </w:tcBorders>
            <w:shd w:val="clear" w:color="000000" w:fill="FFFFFF"/>
            <w:hideMark/>
          </w:tcPr>
          <w:p w:rsidR="007E76DB" w:rsidRPr="008C6E10" w:rsidRDefault="007E76DB" w:rsidP="004B657E">
            <w:pPr>
              <w:spacing w:after="0" w:line="240" w:lineRule="auto"/>
              <w:jc w:val="center"/>
              <w:rPr>
                <w:rFonts w:ascii="Times New Roman" w:eastAsia="Times New Roman" w:hAnsi="Times New Roman" w:cs="Times New Roman"/>
                <w:color w:val="000000"/>
                <w:sz w:val="20"/>
                <w:szCs w:val="20"/>
              </w:rPr>
            </w:pPr>
            <w:r w:rsidRPr="008C6E10">
              <w:rPr>
                <w:rFonts w:ascii="Times New Roman" w:eastAsia="Times New Roman" w:hAnsi="Times New Roman" w:cs="Times New Roman"/>
                <w:color w:val="000000"/>
                <w:sz w:val="20"/>
                <w:szCs w:val="20"/>
              </w:rPr>
              <w:t>Valid</w:t>
            </w:r>
          </w:p>
        </w:tc>
      </w:tr>
      <w:tr w:rsidR="007E76DB" w:rsidRPr="008C6E10" w:rsidTr="008D7D2F">
        <w:trPr>
          <w:cantSplit/>
          <w:trHeight w:val="210"/>
        </w:trPr>
        <w:tc>
          <w:tcPr>
            <w:tcW w:w="567" w:type="dxa"/>
            <w:tcBorders>
              <w:top w:val="single" w:sz="4" w:space="0" w:color="auto"/>
              <w:bottom w:val="single" w:sz="4" w:space="0" w:color="auto"/>
            </w:tcBorders>
            <w:shd w:val="clear" w:color="000000" w:fill="FFFFFF"/>
            <w:hideMark/>
          </w:tcPr>
          <w:p w:rsidR="007E76DB" w:rsidRPr="008C6E10" w:rsidRDefault="007E76DB" w:rsidP="004B657E">
            <w:pPr>
              <w:spacing w:after="0" w:line="240" w:lineRule="auto"/>
              <w:jc w:val="center"/>
              <w:rPr>
                <w:rFonts w:ascii="Times New Roman" w:eastAsia="Times New Roman" w:hAnsi="Times New Roman" w:cs="Times New Roman"/>
                <w:color w:val="000000"/>
                <w:sz w:val="20"/>
                <w:szCs w:val="20"/>
              </w:rPr>
            </w:pPr>
            <w:r w:rsidRPr="008C6E10">
              <w:rPr>
                <w:rFonts w:ascii="Times New Roman" w:eastAsia="Times New Roman" w:hAnsi="Times New Roman" w:cs="Times New Roman"/>
                <w:color w:val="000000"/>
                <w:sz w:val="20"/>
                <w:szCs w:val="20"/>
              </w:rPr>
              <w:t>6</w:t>
            </w:r>
          </w:p>
        </w:tc>
        <w:tc>
          <w:tcPr>
            <w:tcW w:w="1950" w:type="dxa"/>
            <w:tcBorders>
              <w:top w:val="single" w:sz="4" w:space="0" w:color="auto"/>
              <w:bottom w:val="single" w:sz="4" w:space="0" w:color="auto"/>
            </w:tcBorders>
            <w:shd w:val="clear" w:color="000000" w:fill="FFFFFF"/>
            <w:hideMark/>
          </w:tcPr>
          <w:p w:rsidR="007E76DB" w:rsidRPr="008C6E10" w:rsidRDefault="007E76DB" w:rsidP="004B657E">
            <w:pPr>
              <w:spacing w:after="0" w:line="240" w:lineRule="auto"/>
              <w:jc w:val="center"/>
              <w:rPr>
                <w:rFonts w:ascii="Times New Roman" w:eastAsia="Times New Roman" w:hAnsi="Times New Roman" w:cs="Times New Roman"/>
                <w:color w:val="000000"/>
                <w:sz w:val="20"/>
                <w:szCs w:val="20"/>
              </w:rPr>
            </w:pPr>
            <w:r w:rsidRPr="008C6E10">
              <w:rPr>
                <w:rFonts w:ascii="Times New Roman" w:eastAsia="Times New Roman" w:hAnsi="Times New Roman" w:cs="Times New Roman"/>
                <w:color w:val="000000"/>
                <w:sz w:val="20"/>
                <w:szCs w:val="20"/>
              </w:rPr>
              <w:t>0,717</w:t>
            </w:r>
          </w:p>
        </w:tc>
        <w:tc>
          <w:tcPr>
            <w:tcW w:w="3544" w:type="dxa"/>
            <w:tcBorders>
              <w:top w:val="single" w:sz="4" w:space="0" w:color="auto"/>
              <w:bottom w:val="single" w:sz="4" w:space="0" w:color="auto"/>
            </w:tcBorders>
            <w:shd w:val="clear" w:color="000000" w:fill="FFFFFF"/>
            <w:hideMark/>
          </w:tcPr>
          <w:p w:rsidR="007E76DB" w:rsidRPr="008C6E10" w:rsidRDefault="007E76DB" w:rsidP="004B657E">
            <w:pPr>
              <w:spacing w:after="0" w:line="240" w:lineRule="auto"/>
              <w:jc w:val="center"/>
              <w:rPr>
                <w:rFonts w:ascii="Times New Roman" w:eastAsia="Times New Roman" w:hAnsi="Times New Roman" w:cs="Times New Roman"/>
                <w:color w:val="000000"/>
                <w:sz w:val="20"/>
                <w:szCs w:val="20"/>
              </w:rPr>
            </w:pPr>
            <w:r w:rsidRPr="008C6E10">
              <w:rPr>
                <w:rFonts w:ascii="Times New Roman" w:eastAsia="Times New Roman" w:hAnsi="Times New Roman" w:cs="Times New Roman"/>
                <w:color w:val="000000"/>
                <w:sz w:val="20"/>
                <w:szCs w:val="20"/>
              </w:rPr>
              <w:t>0,396</w:t>
            </w:r>
          </w:p>
        </w:tc>
        <w:tc>
          <w:tcPr>
            <w:tcW w:w="2693" w:type="dxa"/>
            <w:tcBorders>
              <w:top w:val="single" w:sz="4" w:space="0" w:color="auto"/>
              <w:bottom w:val="single" w:sz="4" w:space="0" w:color="auto"/>
            </w:tcBorders>
            <w:shd w:val="clear" w:color="000000" w:fill="FFFFFF"/>
            <w:hideMark/>
          </w:tcPr>
          <w:p w:rsidR="007E76DB" w:rsidRPr="008C6E10" w:rsidRDefault="007E76DB" w:rsidP="004B657E">
            <w:pPr>
              <w:spacing w:after="0" w:line="240" w:lineRule="auto"/>
              <w:jc w:val="center"/>
              <w:rPr>
                <w:rFonts w:ascii="Times New Roman" w:eastAsia="Times New Roman" w:hAnsi="Times New Roman" w:cs="Times New Roman"/>
                <w:color w:val="000000"/>
                <w:sz w:val="20"/>
                <w:szCs w:val="20"/>
              </w:rPr>
            </w:pPr>
            <w:r w:rsidRPr="008C6E10">
              <w:rPr>
                <w:rFonts w:ascii="Times New Roman" w:eastAsia="Times New Roman" w:hAnsi="Times New Roman" w:cs="Times New Roman"/>
                <w:color w:val="000000"/>
                <w:sz w:val="20"/>
                <w:szCs w:val="20"/>
              </w:rPr>
              <w:t>Valid</w:t>
            </w:r>
          </w:p>
        </w:tc>
      </w:tr>
      <w:tr w:rsidR="007E76DB" w:rsidRPr="008C6E10" w:rsidTr="008D7D2F">
        <w:trPr>
          <w:cantSplit/>
          <w:trHeight w:val="70"/>
        </w:trPr>
        <w:tc>
          <w:tcPr>
            <w:tcW w:w="567" w:type="dxa"/>
            <w:tcBorders>
              <w:top w:val="single" w:sz="4" w:space="0" w:color="auto"/>
              <w:bottom w:val="single" w:sz="4" w:space="0" w:color="auto"/>
            </w:tcBorders>
            <w:shd w:val="clear" w:color="000000" w:fill="FFFFFF"/>
            <w:hideMark/>
          </w:tcPr>
          <w:p w:rsidR="007E76DB" w:rsidRPr="008C6E10" w:rsidRDefault="007E76DB" w:rsidP="004B657E">
            <w:pPr>
              <w:spacing w:after="0" w:line="240" w:lineRule="auto"/>
              <w:jc w:val="center"/>
              <w:rPr>
                <w:rFonts w:ascii="Times New Roman" w:eastAsia="Times New Roman" w:hAnsi="Times New Roman" w:cs="Times New Roman"/>
                <w:color w:val="000000"/>
                <w:sz w:val="20"/>
                <w:szCs w:val="20"/>
              </w:rPr>
            </w:pPr>
            <w:r w:rsidRPr="008C6E10">
              <w:rPr>
                <w:rFonts w:ascii="Times New Roman" w:eastAsia="Times New Roman" w:hAnsi="Times New Roman" w:cs="Times New Roman"/>
                <w:color w:val="000000"/>
                <w:sz w:val="20"/>
                <w:szCs w:val="20"/>
              </w:rPr>
              <w:t>7</w:t>
            </w:r>
          </w:p>
        </w:tc>
        <w:tc>
          <w:tcPr>
            <w:tcW w:w="1950" w:type="dxa"/>
            <w:tcBorders>
              <w:top w:val="single" w:sz="4" w:space="0" w:color="auto"/>
              <w:bottom w:val="single" w:sz="4" w:space="0" w:color="auto"/>
            </w:tcBorders>
            <w:shd w:val="clear" w:color="000000" w:fill="FFFFFF"/>
            <w:hideMark/>
          </w:tcPr>
          <w:p w:rsidR="007E76DB" w:rsidRPr="008C6E10" w:rsidRDefault="007E76DB" w:rsidP="004B657E">
            <w:pPr>
              <w:spacing w:after="0" w:line="240" w:lineRule="auto"/>
              <w:jc w:val="center"/>
              <w:rPr>
                <w:rFonts w:ascii="Times New Roman" w:eastAsia="Times New Roman" w:hAnsi="Times New Roman" w:cs="Times New Roman"/>
                <w:color w:val="000000"/>
                <w:sz w:val="20"/>
                <w:szCs w:val="20"/>
              </w:rPr>
            </w:pPr>
            <w:r w:rsidRPr="008C6E10">
              <w:rPr>
                <w:rFonts w:ascii="Times New Roman" w:eastAsia="Times New Roman" w:hAnsi="Times New Roman" w:cs="Times New Roman"/>
                <w:color w:val="000000"/>
                <w:sz w:val="20"/>
                <w:szCs w:val="20"/>
              </w:rPr>
              <w:t>0,606</w:t>
            </w:r>
          </w:p>
        </w:tc>
        <w:tc>
          <w:tcPr>
            <w:tcW w:w="3544" w:type="dxa"/>
            <w:tcBorders>
              <w:top w:val="single" w:sz="4" w:space="0" w:color="auto"/>
              <w:bottom w:val="single" w:sz="4" w:space="0" w:color="auto"/>
            </w:tcBorders>
            <w:shd w:val="clear" w:color="000000" w:fill="FFFFFF"/>
            <w:hideMark/>
          </w:tcPr>
          <w:p w:rsidR="007E76DB" w:rsidRPr="008C6E10" w:rsidRDefault="007E76DB" w:rsidP="004B657E">
            <w:pPr>
              <w:spacing w:after="0" w:line="240" w:lineRule="auto"/>
              <w:jc w:val="center"/>
              <w:rPr>
                <w:rFonts w:ascii="Times New Roman" w:eastAsia="Times New Roman" w:hAnsi="Times New Roman" w:cs="Times New Roman"/>
                <w:color w:val="000000"/>
                <w:sz w:val="20"/>
                <w:szCs w:val="20"/>
              </w:rPr>
            </w:pPr>
            <w:r w:rsidRPr="008C6E10">
              <w:rPr>
                <w:rFonts w:ascii="Times New Roman" w:eastAsia="Times New Roman" w:hAnsi="Times New Roman" w:cs="Times New Roman"/>
                <w:color w:val="000000"/>
                <w:sz w:val="20"/>
                <w:szCs w:val="20"/>
              </w:rPr>
              <w:t>0,396</w:t>
            </w:r>
          </w:p>
        </w:tc>
        <w:tc>
          <w:tcPr>
            <w:tcW w:w="2693" w:type="dxa"/>
            <w:tcBorders>
              <w:top w:val="single" w:sz="4" w:space="0" w:color="auto"/>
              <w:bottom w:val="single" w:sz="4" w:space="0" w:color="auto"/>
            </w:tcBorders>
            <w:shd w:val="clear" w:color="000000" w:fill="FFFFFF"/>
            <w:hideMark/>
          </w:tcPr>
          <w:p w:rsidR="007E76DB" w:rsidRPr="008C6E10" w:rsidRDefault="007E76DB" w:rsidP="004B657E">
            <w:pPr>
              <w:spacing w:after="0" w:line="240" w:lineRule="auto"/>
              <w:jc w:val="center"/>
              <w:rPr>
                <w:rFonts w:ascii="Times New Roman" w:eastAsia="Times New Roman" w:hAnsi="Times New Roman" w:cs="Times New Roman"/>
                <w:color w:val="000000"/>
                <w:sz w:val="20"/>
                <w:szCs w:val="20"/>
              </w:rPr>
            </w:pPr>
            <w:r w:rsidRPr="008C6E10">
              <w:rPr>
                <w:rFonts w:ascii="Times New Roman" w:eastAsia="Times New Roman" w:hAnsi="Times New Roman" w:cs="Times New Roman"/>
                <w:color w:val="000000"/>
                <w:sz w:val="20"/>
                <w:szCs w:val="20"/>
              </w:rPr>
              <w:t>Valid</w:t>
            </w:r>
          </w:p>
        </w:tc>
      </w:tr>
      <w:tr w:rsidR="007E76DB" w:rsidRPr="008C6E10" w:rsidTr="008D7D2F">
        <w:trPr>
          <w:cantSplit/>
          <w:trHeight w:val="247"/>
        </w:trPr>
        <w:tc>
          <w:tcPr>
            <w:tcW w:w="567" w:type="dxa"/>
            <w:tcBorders>
              <w:top w:val="single" w:sz="4" w:space="0" w:color="auto"/>
              <w:bottom w:val="single" w:sz="4" w:space="0" w:color="auto"/>
            </w:tcBorders>
            <w:shd w:val="clear" w:color="000000" w:fill="FFFFFF"/>
            <w:hideMark/>
          </w:tcPr>
          <w:p w:rsidR="007E76DB" w:rsidRPr="008C6E10" w:rsidRDefault="007E76DB" w:rsidP="004B657E">
            <w:pPr>
              <w:spacing w:after="0" w:line="240" w:lineRule="auto"/>
              <w:jc w:val="center"/>
              <w:rPr>
                <w:rFonts w:ascii="Times New Roman" w:eastAsia="Times New Roman" w:hAnsi="Times New Roman" w:cs="Times New Roman"/>
                <w:color w:val="000000"/>
                <w:sz w:val="20"/>
                <w:szCs w:val="20"/>
              </w:rPr>
            </w:pPr>
            <w:r w:rsidRPr="008C6E10">
              <w:rPr>
                <w:rFonts w:ascii="Times New Roman" w:eastAsia="Times New Roman" w:hAnsi="Times New Roman" w:cs="Times New Roman"/>
                <w:color w:val="000000"/>
                <w:sz w:val="20"/>
                <w:szCs w:val="20"/>
              </w:rPr>
              <w:t>8</w:t>
            </w:r>
          </w:p>
        </w:tc>
        <w:tc>
          <w:tcPr>
            <w:tcW w:w="1950" w:type="dxa"/>
            <w:tcBorders>
              <w:top w:val="single" w:sz="4" w:space="0" w:color="auto"/>
              <w:bottom w:val="single" w:sz="4" w:space="0" w:color="auto"/>
            </w:tcBorders>
            <w:shd w:val="clear" w:color="000000" w:fill="FFFFFF"/>
            <w:hideMark/>
          </w:tcPr>
          <w:p w:rsidR="007E76DB" w:rsidRPr="008C6E10" w:rsidRDefault="007E76DB" w:rsidP="004B657E">
            <w:pPr>
              <w:spacing w:after="0" w:line="240" w:lineRule="auto"/>
              <w:jc w:val="center"/>
              <w:rPr>
                <w:rFonts w:ascii="Times New Roman" w:eastAsia="Times New Roman" w:hAnsi="Times New Roman" w:cs="Times New Roman"/>
                <w:color w:val="000000"/>
                <w:sz w:val="20"/>
                <w:szCs w:val="20"/>
              </w:rPr>
            </w:pPr>
            <w:r w:rsidRPr="008C6E10">
              <w:rPr>
                <w:rFonts w:ascii="Times New Roman" w:eastAsia="Times New Roman" w:hAnsi="Times New Roman" w:cs="Times New Roman"/>
                <w:color w:val="000000"/>
                <w:sz w:val="20"/>
                <w:szCs w:val="20"/>
              </w:rPr>
              <w:t>0,615</w:t>
            </w:r>
          </w:p>
        </w:tc>
        <w:tc>
          <w:tcPr>
            <w:tcW w:w="3544" w:type="dxa"/>
            <w:tcBorders>
              <w:top w:val="single" w:sz="4" w:space="0" w:color="auto"/>
              <w:bottom w:val="single" w:sz="4" w:space="0" w:color="auto"/>
            </w:tcBorders>
            <w:shd w:val="clear" w:color="000000" w:fill="FFFFFF"/>
            <w:hideMark/>
          </w:tcPr>
          <w:p w:rsidR="007E76DB" w:rsidRPr="008C6E10" w:rsidRDefault="007E76DB" w:rsidP="004B657E">
            <w:pPr>
              <w:spacing w:after="0" w:line="240" w:lineRule="auto"/>
              <w:jc w:val="center"/>
              <w:rPr>
                <w:rFonts w:ascii="Times New Roman" w:eastAsia="Times New Roman" w:hAnsi="Times New Roman" w:cs="Times New Roman"/>
                <w:color w:val="000000"/>
                <w:sz w:val="20"/>
                <w:szCs w:val="20"/>
              </w:rPr>
            </w:pPr>
            <w:r w:rsidRPr="008C6E10">
              <w:rPr>
                <w:rFonts w:ascii="Times New Roman" w:eastAsia="Times New Roman" w:hAnsi="Times New Roman" w:cs="Times New Roman"/>
                <w:color w:val="000000"/>
                <w:sz w:val="20"/>
                <w:szCs w:val="20"/>
              </w:rPr>
              <w:t>0,396</w:t>
            </w:r>
          </w:p>
        </w:tc>
        <w:tc>
          <w:tcPr>
            <w:tcW w:w="2693" w:type="dxa"/>
            <w:tcBorders>
              <w:top w:val="single" w:sz="4" w:space="0" w:color="auto"/>
              <w:bottom w:val="single" w:sz="4" w:space="0" w:color="auto"/>
            </w:tcBorders>
            <w:shd w:val="clear" w:color="000000" w:fill="FFFFFF"/>
            <w:hideMark/>
          </w:tcPr>
          <w:p w:rsidR="007E76DB" w:rsidRPr="008C6E10" w:rsidRDefault="007E76DB" w:rsidP="004B657E">
            <w:pPr>
              <w:spacing w:after="0" w:line="240" w:lineRule="auto"/>
              <w:jc w:val="center"/>
              <w:rPr>
                <w:rFonts w:ascii="Times New Roman" w:eastAsia="Times New Roman" w:hAnsi="Times New Roman" w:cs="Times New Roman"/>
                <w:color w:val="000000"/>
                <w:sz w:val="20"/>
                <w:szCs w:val="20"/>
              </w:rPr>
            </w:pPr>
            <w:r w:rsidRPr="008C6E10">
              <w:rPr>
                <w:rFonts w:ascii="Times New Roman" w:eastAsia="Times New Roman" w:hAnsi="Times New Roman" w:cs="Times New Roman"/>
                <w:color w:val="000000"/>
                <w:sz w:val="20"/>
                <w:szCs w:val="20"/>
              </w:rPr>
              <w:t>Valid</w:t>
            </w:r>
          </w:p>
        </w:tc>
      </w:tr>
      <w:tr w:rsidR="007E76DB" w:rsidRPr="008C6E10" w:rsidTr="008D7D2F">
        <w:trPr>
          <w:cantSplit/>
          <w:trHeight w:val="136"/>
        </w:trPr>
        <w:tc>
          <w:tcPr>
            <w:tcW w:w="567" w:type="dxa"/>
            <w:tcBorders>
              <w:top w:val="single" w:sz="4" w:space="0" w:color="auto"/>
              <w:bottom w:val="single" w:sz="4" w:space="0" w:color="auto"/>
            </w:tcBorders>
            <w:shd w:val="clear" w:color="000000" w:fill="FFFFFF"/>
            <w:hideMark/>
          </w:tcPr>
          <w:p w:rsidR="007E76DB" w:rsidRPr="008C6E10" w:rsidRDefault="007E76DB" w:rsidP="004B657E">
            <w:pPr>
              <w:spacing w:after="0" w:line="240" w:lineRule="auto"/>
              <w:jc w:val="center"/>
              <w:rPr>
                <w:rFonts w:ascii="Times New Roman" w:eastAsia="Times New Roman" w:hAnsi="Times New Roman" w:cs="Times New Roman"/>
                <w:color w:val="000000"/>
                <w:sz w:val="20"/>
                <w:szCs w:val="20"/>
              </w:rPr>
            </w:pPr>
            <w:r w:rsidRPr="008C6E10">
              <w:rPr>
                <w:rFonts w:ascii="Times New Roman" w:eastAsia="Times New Roman" w:hAnsi="Times New Roman" w:cs="Times New Roman"/>
                <w:color w:val="000000"/>
                <w:sz w:val="20"/>
                <w:szCs w:val="20"/>
              </w:rPr>
              <w:t>9</w:t>
            </w:r>
          </w:p>
        </w:tc>
        <w:tc>
          <w:tcPr>
            <w:tcW w:w="1950" w:type="dxa"/>
            <w:tcBorders>
              <w:top w:val="single" w:sz="4" w:space="0" w:color="auto"/>
              <w:bottom w:val="single" w:sz="4" w:space="0" w:color="auto"/>
            </w:tcBorders>
            <w:shd w:val="clear" w:color="000000" w:fill="FFFFFF"/>
            <w:hideMark/>
          </w:tcPr>
          <w:p w:rsidR="007E76DB" w:rsidRPr="008C6E10" w:rsidRDefault="007E76DB" w:rsidP="004B657E">
            <w:pPr>
              <w:spacing w:after="0" w:line="240" w:lineRule="auto"/>
              <w:jc w:val="center"/>
              <w:rPr>
                <w:rFonts w:ascii="Times New Roman" w:eastAsia="Times New Roman" w:hAnsi="Times New Roman" w:cs="Times New Roman"/>
                <w:color w:val="000000"/>
                <w:sz w:val="20"/>
                <w:szCs w:val="20"/>
              </w:rPr>
            </w:pPr>
            <w:r w:rsidRPr="008C6E10">
              <w:rPr>
                <w:rFonts w:ascii="Times New Roman" w:eastAsia="Times New Roman" w:hAnsi="Times New Roman" w:cs="Times New Roman"/>
                <w:color w:val="000000"/>
                <w:sz w:val="20"/>
                <w:szCs w:val="20"/>
              </w:rPr>
              <w:t>0,812</w:t>
            </w:r>
          </w:p>
        </w:tc>
        <w:tc>
          <w:tcPr>
            <w:tcW w:w="3544" w:type="dxa"/>
            <w:tcBorders>
              <w:top w:val="single" w:sz="4" w:space="0" w:color="auto"/>
              <w:bottom w:val="single" w:sz="4" w:space="0" w:color="auto"/>
            </w:tcBorders>
            <w:shd w:val="clear" w:color="000000" w:fill="FFFFFF"/>
            <w:hideMark/>
          </w:tcPr>
          <w:p w:rsidR="007E76DB" w:rsidRPr="008C6E10" w:rsidRDefault="007E76DB" w:rsidP="004B657E">
            <w:pPr>
              <w:spacing w:after="0" w:line="240" w:lineRule="auto"/>
              <w:jc w:val="center"/>
              <w:rPr>
                <w:rFonts w:ascii="Times New Roman" w:eastAsia="Times New Roman" w:hAnsi="Times New Roman" w:cs="Times New Roman"/>
                <w:color w:val="000000"/>
                <w:sz w:val="20"/>
                <w:szCs w:val="20"/>
              </w:rPr>
            </w:pPr>
            <w:r w:rsidRPr="008C6E10">
              <w:rPr>
                <w:rFonts w:ascii="Times New Roman" w:eastAsia="Times New Roman" w:hAnsi="Times New Roman" w:cs="Times New Roman"/>
                <w:color w:val="000000"/>
                <w:sz w:val="20"/>
                <w:szCs w:val="20"/>
              </w:rPr>
              <w:t>0,396</w:t>
            </w:r>
          </w:p>
        </w:tc>
        <w:tc>
          <w:tcPr>
            <w:tcW w:w="2693" w:type="dxa"/>
            <w:tcBorders>
              <w:top w:val="single" w:sz="4" w:space="0" w:color="auto"/>
              <w:bottom w:val="single" w:sz="4" w:space="0" w:color="auto"/>
            </w:tcBorders>
            <w:shd w:val="clear" w:color="000000" w:fill="FFFFFF"/>
            <w:hideMark/>
          </w:tcPr>
          <w:p w:rsidR="007E76DB" w:rsidRPr="008C6E10" w:rsidRDefault="007E76DB" w:rsidP="004B657E">
            <w:pPr>
              <w:spacing w:after="0" w:line="240" w:lineRule="auto"/>
              <w:jc w:val="center"/>
              <w:rPr>
                <w:rFonts w:ascii="Times New Roman" w:eastAsia="Times New Roman" w:hAnsi="Times New Roman" w:cs="Times New Roman"/>
                <w:color w:val="000000"/>
                <w:sz w:val="20"/>
                <w:szCs w:val="20"/>
              </w:rPr>
            </w:pPr>
            <w:r w:rsidRPr="008C6E10">
              <w:rPr>
                <w:rFonts w:ascii="Times New Roman" w:eastAsia="Times New Roman" w:hAnsi="Times New Roman" w:cs="Times New Roman"/>
                <w:color w:val="000000"/>
                <w:sz w:val="20"/>
                <w:szCs w:val="20"/>
              </w:rPr>
              <w:t>Valid</w:t>
            </w:r>
          </w:p>
        </w:tc>
      </w:tr>
      <w:tr w:rsidR="007E76DB" w:rsidRPr="008C6E10" w:rsidTr="008D7D2F">
        <w:trPr>
          <w:cantSplit/>
          <w:trHeight w:val="297"/>
        </w:trPr>
        <w:tc>
          <w:tcPr>
            <w:tcW w:w="567" w:type="dxa"/>
            <w:tcBorders>
              <w:top w:val="single" w:sz="4" w:space="0" w:color="auto"/>
              <w:bottom w:val="single" w:sz="4" w:space="0" w:color="auto"/>
            </w:tcBorders>
            <w:shd w:val="clear" w:color="000000" w:fill="FFFFFF"/>
            <w:hideMark/>
          </w:tcPr>
          <w:p w:rsidR="007E76DB" w:rsidRPr="008C6E10" w:rsidRDefault="007E76DB" w:rsidP="004B657E">
            <w:pPr>
              <w:spacing w:after="0" w:line="240" w:lineRule="auto"/>
              <w:jc w:val="center"/>
              <w:rPr>
                <w:rFonts w:ascii="Times New Roman" w:eastAsia="Times New Roman" w:hAnsi="Times New Roman" w:cs="Times New Roman"/>
                <w:color w:val="000000"/>
                <w:sz w:val="20"/>
                <w:szCs w:val="20"/>
              </w:rPr>
            </w:pPr>
            <w:r w:rsidRPr="008C6E10">
              <w:rPr>
                <w:rFonts w:ascii="Times New Roman" w:eastAsia="Times New Roman" w:hAnsi="Times New Roman" w:cs="Times New Roman"/>
                <w:color w:val="000000"/>
                <w:sz w:val="20"/>
                <w:szCs w:val="20"/>
              </w:rPr>
              <w:t>10</w:t>
            </w:r>
          </w:p>
        </w:tc>
        <w:tc>
          <w:tcPr>
            <w:tcW w:w="1950" w:type="dxa"/>
            <w:tcBorders>
              <w:top w:val="single" w:sz="4" w:space="0" w:color="auto"/>
              <w:bottom w:val="single" w:sz="4" w:space="0" w:color="auto"/>
            </w:tcBorders>
            <w:shd w:val="clear" w:color="000000" w:fill="FFFFFF"/>
            <w:hideMark/>
          </w:tcPr>
          <w:p w:rsidR="007E76DB" w:rsidRPr="008C6E10" w:rsidRDefault="007E76DB" w:rsidP="004B657E">
            <w:pPr>
              <w:spacing w:after="0" w:line="240" w:lineRule="auto"/>
              <w:jc w:val="center"/>
              <w:rPr>
                <w:rFonts w:ascii="Times New Roman" w:eastAsia="Times New Roman" w:hAnsi="Times New Roman" w:cs="Times New Roman"/>
                <w:color w:val="000000"/>
                <w:sz w:val="20"/>
                <w:szCs w:val="20"/>
              </w:rPr>
            </w:pPr>
            <w:r w:rsidRPr="008C6E10">
              <w:rPr>
                <w:rFonts w:ascii="Times New Roman" w:eastAsia="Times New Roman" w:hAnsi="Times New Roman" w:cs="Times New Roman"/>
                <w:color w:val="000000"/>
                <w:sz w:val="20"/>
                <w:szCs w:val="20"/>
              </w:rPr>
              <w:t>0,604</w:t>
            </w:r>
          </w:p>
        </w:tc>
        <w:tc>
          <w:tcPr>
            <w:tcW w:w="3544" w:type="dxa"/>
            <w:tcBorders>
              <w:top w:val="single" w:sz="4" w:space="0" w:color="auto"/>
              <w:bottom w:val="single" w:sz="4" w:space="0" w:color="auto"/>
            </w:tcBorders>
            <w:shd w:val="clear" w:color="000000" w:fill="FFFFFF"/>
            <w:hideMark/>
          </w:tcPr>
          <w:p w:rsidR="007E76DB" w:rsidRPr="008C6E10" w:rsidRDefault="007E76DB" w:rsidP="004B657E">
            <w:pPr>
              <w:spacing w:after="0" w:line="240" w:lineRule="auto"/>
              <w:jc w:val="center"/>
              <w:rPr>
                <w:rFonts w:ascii="Times New Roman" w:eastAsia="Times New Roman" w:hAnsi="Times New Roman" w:cs="Times New Roman"/>
                <w:color w:val="000000"/>
                <w:sz w:val="20"/>
                <w:szCs w:val="20"/>
              </w:rPr>
            </w:pPr>
            <w:r w:rsidRPr="008C6E10">
              <w:rPr>
                <w:rFonts w:ascii="Times New Roman" w:eastAsia="Times New Roman" w:hAnsi="Times New Roman" w:cs="Times New Roman"/>
                <w:color w:val="000000"/>
                <w:sz w:val="20"/>
                <w:szCs w:val="20"/>
              </w:rPr>
              <w:t>0,396</w:t>
            </w:r>
          </w:p>
        </w:tc>
        <w:tc>
          <w:tcPr>
            <w:tcW w:w="2693" w:type="dxa"/>
            <w:tcBorders>
              <w:top w:val="single" w:sz="4" w:space="0" w:color="auto"/>
              <w:bottom w:val="single" w:sz="4" w:space="0" w:color="auto"/>
            </w:tcBorders>
            <w:shd w:val="clear" w:color="000000" w:fill="FFFFFF"/>
            <w:hideMark/>
          </w:tcPr>
          <w:p w:rsidR="007E76DB" w:rsidRPr="008C6E10" w:rsidRDefault="007E76DB" w:rsidP="004B657E">
            <w:pPr>
              <w:spacing w:after="0" w:line="240" w:lineRule="auto"/>
              <w:jc w:val="center"/>
              <w:rPr>
                <w:rFonts w:ascii="Times New Roman" w:eastAsia="Times New Roman" w:hAnsi="Times New Roman" w:cs="Times New Roman"/>
                <w:color w:val="000000"/>
                <w:sz w:val="20"/>
                <w:szCs w:val="20"/>
              </w:rPr>
            </w:pPr>
            <w:r w:rsidRPr="008C6E10">
              <w:rPr>
                <w:rFonts w:ascii="Times New Roman" w:eastAsia="Times New Roman" w:hAnsi="Times New Roman" w:cs="Times New Roman"/>
                <w:color w:val="000000"/>
                <w:sz w:val="20"/>
                <w:szCs w:val="20"/>
              </w:rPr>
              <w:t>Valid</w:t>
            </w:r>
          </w:p>
        </w:tc>
      </w:tr>
      <w:tr w:rsidR="007E76DB" w:rsidRPr="008C6E10" w:rsidTr="008D7D2F">
        <w:trPr>
          <w:cantSplit/>
          <w:trHeight w:val="272"/>
        </w:trPr>
        <w:tc>
          <w:tcPr>
            <w:tcW w:w="567" w:type="dxa"/>
            <w:tcBorders>
              <w:top w:val="single" w:sz="4" w:space="0" w:color="auto"/>
              <w:bottom w:val="single" w:sz="4" w:space="0" w:color="auto"/>
            </w:tcBorders>
            <w:shd w:val="clear" w:color="000000" w:fill="FFFFFF"/>
            <w:hideMark/>
          </w:tcPr>
          <w:p w:rsidR="007E76DB" w:rsidRPr="008C6E10" w:rsidRDefault="007E76DB" w:rsidP="004B657E">
            <w:pPr>
              <w:spacing w:after="0" w:line="240" w:lineRule="auto"/>
              <w:jc w:val="center"/>
              <w:rPr>
                <w:rFonts w:ascii="Times New Roman" w:eastAsia="Times New Roman" w:hAnsi="Times New Roman" w:cs="Times New Roman"/>
                <w:color w:val="000000"/>
                <w:sz w:val="20"/>
                <w:szCs w:val="20"/>
              </w:rPr>
            </w:pPr>
            <w:r w:rsidRPr="008C6E10">
              <w:rPr>
                <w:rFonts w:ascii="Times New Roman" w:eastAsia="Times New Roman" w:hAnsi="Times New Roman" w:cs="Times New Roman"/>
                <w:color w:val="000000"/>
                <w:sz w:val="20"/>
                <w:szCs w:val="20"/>
              </w:rPr>
              <w:t>11</w:t>
            </w:r>
          </w:p>
        </w:tc>
        <w:tc>
          <w:tcPr>
            <w:tcW w:w="1950" w:type="dxa"/>
            <w:tcBorders>
              <w:top w:val="single" w:sz="4" w:space="0" w:color="auto"/>
              <w:bottom w:val="single" w:sz="4" w:space="0" w:color="auto"/>
            </w:tcBorders>
            <w:shd w:val="clear" w:color="000000" w:fill="FFFFFF"/>
            <w:hideMark/>
          </w:tcPr>
          <w:p w:rsidR="007E76DB" w:rsidRPr="008C6E10" w:rsidRDefault="007E76DB" w:rsidP="004B657E">
            <w:pPr>
              <w:spacing w:after="0" w:line="240" w:lineRule="auto"/>
              <w:jc w:val="center"/>
              <w:rPr>
                <w:rFonts w:ascii="Times New Roman" w:eastAsia="Times New Roman" w:hAnsi="Times New Roman" w:cs="Times New Roman"/>
                <w:color w:val="000000"/>
                <w:sz w:val="20"/>
                <w:szCs w:val="20"/>
              </w:rPr>
            </w:pPr>
            <w:r w:rsidRPr="008C6E10">
              <w:rPr>
                <w:rFonts w:ascii="Times New Roman" w:eastAsia="Times New Roman" w:hAnsi="Times New Roman" w:cs="Times New Roman"/>
                <w:color w:val="000000"/>
                <w:sz w:val="20"/>
                <w:szCs w:val="20"/>
              </w:rPr>
              <w:t>0,415</w:t>
            </w:r>
          </w:p>
        </w:tc>
        <w:tc>
          <w:tcPr>
            <w:tcW w:w="3544" w:type="dxa"/>
            <w:tcBorders>
              <w:top w:val="single" w:sz="4" w:space="0" w:color="auto"/>
              <w:bottom w:val="single" w:sz="4" w:space="0" w:color="auto"/>
            </w:tcBorders>
            <w:shd w:val="clear" w:color="000000" w:fill="FFFFFF"/>
            <w:hideMark/>
          </w:tcPr>
          <w:p w:rsidR="007E76DB" w:rsidRPr="008C6E10" w:rsidRDefault="007E76DB" w:rsidP="004B657E">
            <w:pPr>
              <w:spacing w:after="0" w:line="240" w:lineRule="auto"/>
              <w:jc w:val="center"/>
              <w:rPr>
                <w:rFonts w:ascii="Times New Roman" w:eastAsia="Times New Roman" w:hAnsi="Times New Roman" w:cs="Times New Roman"/>
                <w:color w:val="000000"/>
                <w:sz w:val="20"/>
                <w:szCs w:val="20"/>
              </w:rPr>
            </w:pPr>
            <w:r w:rsidRPr="008C6E10">
              <w:rPr>
                <w:rFonts w:ascii="Times New Roman" w:eastAsia="Times New Roman" w:hAnsi="Times New Roman" w:cs="Times New Roman"/>
                <w:color w:val="000000"/>
                <w:sz w:val="20"/>
                <w:szCs w:val="20"/>
              </w:rPr>
              <w:t>0,396</w:t>
            </w:r>
          </w:p>
        </w:tc>
        <w:tc>
          <w:tcPr>
            <w:tcW w:w="2693" w:type="dxa"/>
            <w:tcBorders>
              <w:top w:val="single" w:sz="4" w:space="0" w:color="auto"/>
              <w:bottom w:val="single" w:sz="4" w:space="0" w:color="auto"/>
            </w:tcBorders>
            <w:shd w:val="clear" w:color="000000" w:fill="FFFFFF"/>
            <w:hideMark/>
          </w:tcPr>
          <w:p w:rsidR="007E76DB" w:rsidRPr="008C6E10" w:rsidRDefault="007E76DB" w:rsidP="004B657E">
            <w:pPr>
              <w:spacing w:after="0" w:line="240" w:lineRule="auto"/>
              <w:jc w:val="center"/>
              <w:rPr>
                <w:rFonts w:ascii="Times New Roman" w:eastAsia="Times New Roman" w:hAnsi="Times New Roman" w:cs="Times New Roman"/>
                <w:color w:val="000000"/>
                <w:sz w:val="20"/>
                <w:szCs w:val="20"/>
              </w:rPr>
            </w:pPr>
            <w:r w:rsidRPr="008C6E10">
              <w:rPr>
                <w:rFonts w:ascii="Times New Roman" w:eastAsia="Times New Roman" w:hAnsi="Times New Roman" w:cs="Times New Roman"/>
                <w:color w:val="000000"/>
                <w:sz w:val="20"/>
                <w:szCs w:val="20"/>
              </w:rPr>
              <w:t>Valid</w:t>
            </w:r>
          </w:p>
        </w:tc>
      </w:tr>
      <w:tr w:rsidR="007E76DB" w:rsidRPr="008C6E10" w:rsidTr="008D7D2F">
        <w:trPr>
          <w:cantSplit/>
          <w:trHeight w:val="277"/>
        </w:trPr>
        <w:tc>
          <w:tcPr>
            <w:tcW w:w="567" w:type="dxa"/>
            <w:tcBorders>
              <w:top w:val="single" w:sz="4" w:space="0" w:color="auto"/>
              <w:bottom w:val="single" w:sz="4" w:space="0" w:color="auto"/>
            </w:tcBorders>
            <w:shd w:val="clear" w:color="000000" w:fill="FFFFFF"/>
            <w:hideMark/>
          </w:tcPr>
          <w:p w:rsidR="007E76DB" w:rsidRPr="008C6E10" w:rsidRDefault="007E76DB" w:rsidP="004B657E">
            <w:pPr>
              <w:spacing w:after="0" w:line="240" w:lineRule="auto"/>
              <w:jc w:val="center"/>
              <w:rPr>
                <w:rFonts w:ascii="Times New Roman" w:eastAsia="Times New Roman" w:hAnsi="Times New Roman" w:cs="Times New Roman"/>
                <w:color w:val="000000" w:themeColor="text1"/>
                <w:sz w:val="20"/>
                <w:szCs w:val="20"/>
              </w:rPr>
            </w:pPr>
            <w:r w:rsidRPr="008C6E10">
              <w:rPr>
                <w:rFonts w:ascii="Times New Roman" w:eastAsia="Times New Roman" w:hAnsi="Times New Roman" w:cs="Times New Roman"/>
                <w:color w:val="000000" w:themeColor="text1"/>
                <w:sz w:val="20"/>
                <w:szCs w:val="20"/>
              </w:rPr>
              <w:t>12</w:t>
            </w:r>
          </w:p>
        </w:tc>
        <w:tc>
          <w:tcPr>
            <w:tcW w:w="1950" w:type="dxa"/>
            <w:tcBorders>
              <w:top w:val="single" w:sz="4" w:space="0" w:color="auto"/>
              <w:bottom w:val="single" w:sz="4" w:space="0" w:color="auto"/>
            </w:tcBorders>
            <w:shd w:val="clear" w:color="000000" w:fill="FFFFFF"/>
            <w:hideMark/>
          </w:tcPr>
          <w:p w:rsidR="007E76DB" w:rsidRPr="008C6E10" w:rsidRDefault="007E76DB" w:rsidP="004B657E">
            <w:pPr>
              <w:spacing w:after="0" w:line="240" w:lineRule="auto"/>
              <w:jc w:val="center"/>
              <w:rPr>
                <w:rFonts w:ascii="Times New Roman" w:eastAsia="Times New Roman" w:hAnsi="Times New Roman" w:cs="Times New Roman"/>
                <w:color w:val="000000" w:themeColor="text1"/>
                <w:sz w:val="20"/>
                <w:szCs w:val="20"/>
              </w:rPr>
            </w:pPr>
            <w:r w:rsidRPr="008C6E10">
              <w:rPr>
                <w:rFonts w:ascii="Times New Roman" w:eastAsia="Times New Roman" w:hAnsi="Times New Roman" w:cs="Times New Roman"/>
                <w:color w:val="000000" w:themeColor="text1"/>
                <w:sz w:val="20"/>
                <w:szCs w:val="20"/>
              </w:rPr>
              <w:t>0,545</w:t>
            </w:r>
          </w:p>
        </w:tc>
        <w:tc>
          <w:tcPr>
            <w:tcW w:w="3544" w:type="dxa"/>
            <w:tcBorders>
              <w:top w:val="single" w:sz="4" w:space="0" w:color="auto"/>
              <w:bottom w:val="single" w:sz="4" w:space="0" w:color="auto"/>
            </w:tcBorders>
            <w:shd w:val="clear" w:color="000000" w:fill="FFFFFF"/>
            <w:hideMark/>
          </w:tcPr>
          <w:p w:rsidR="007E76DB" w:rsidRPr="008C6E10" w:rsidRDefault="007E76DB" w:rsidP="004B657E">
            <w:pPr>
              <w:spacing w:after="0" w:line="240" w:lineRule="auto"/>
              <w:jc w:val="center"/>
              <w:rPr>
                <w:rFonts w:ascii="Times New Roman" w:eastAsia="Times New Roman" w:hAnsi="Times New Roman" w:cs="Times New Roman"/>
                <w:color w:val="000000" w:themeColor="text1"/>
                <w:sz w:val="20"/>
                <w:szCs w:val="20"/>
              </w:rPr>
            </w:pPr>
            <w:r w:rsidRPr="008C6E10">
              <w:rPr>
                <w:rFonts w:ascii="Times New Roman" w:eastAsia="Times New Roman" w:hAnsi="Times New Roman" w:cs="Times New Roman"/>
                <w:color w:val="000000" w:themeColor="text1"/>
                <w:sz w:val="20"/>
                <w:szCs w:val="20"/>
              </w:rPr>
              <w:t>0,396</w:t>
            </w:r>
          </w:p>
        </w:tc>
        <w:tc>
          <w:tcPr>
            <w:tcW w:w="2693" w:type="dxa"/>
            <w:tcBorders>
              <w:top w:val="single" w:sz="4" w:space="0" w:color="auto"/>
              <w:bottom w:val="single" w:sz="4" w:space="0" w:color="auto"/>
            </w:tcBorders>
            <w:shd w:val="clear" w:color="000000" w:fill="FFFFFF"/>
            <w:hideMark/>
          </w:tcPr>
          <w:p w:rsidR="007E76DB" w:rsidRPr="008C6E10" w:rsidRDefault="007E76DB" w:rsidP="004B657E">
            <w:pPr>
              <w:spacing w:after="0" w:line="240" w:lineRule="auto"/>
              <w:jc w:val="center"/>
              <w:rPr>
                <w:rFonts w:ascii="Times New Roman" w:eastAsia="Times New Roman" w:hAnsi="Times New Roman" w:cs="Times New Roman"/>
                <w:color w:val="000000" w:themeColor="text1"/>
                <w:sz w:val="20"/>
                <w:szCs w:val="20"/>
              </w:rPr>
            </w:pPr>
            <w:r w:rsidRPr="008C6E10">
              <w:rPr>
                <w:rFonts w:ascii="Times New Roman" w:eastAsia="Times New Roman" w:hAnsi="Times New Roman" w:cs="Times New Roman"/>
                <w:color w:val="000000" w:themeColor="text1"/>
                <w:sz w:val="20"/>
                <w:szCs w:val="20"/>
              </w:rPr>
              <w:t>Valid</w:t>
            </w:r>
          </w:p>
        </w:tc>
      </w:tr>
      <w:tr w:rsidR="007E76DB" w:rsidRPr="008C6E10" w:rsidTr="008D7D2F">
        <w:trPr>
          <w:cantSplit/>
          <w:trHeight w:val="261"/>
        </w:trPr>
        <w:tc>
          <w:tcPr>
            <w:tcW w:w="8754" w:type="dxa"/>
            <w:gridSpan w:val="4"/>
            <w:tcBorders>
              <w:top w:val="single" w:sz="4" w:space="0" w:color="auto"/>
              <w:bottom w:val="nil"/>
            </w:tcBorders>
            <w:shd w:val="clear" w:color="000000" w:fill="FFFFFF"/>
            <w:hideMark/>
          </w:tcPr>
          <w:p w:rsidR="007E76DB" w:rsidRPr="008C6E10" w:rsidRDefault="007E76DB" w:rsidP="000F25EF">
            <w:pPr>
              <w:spacing w:after="0"/>
              <w:ind w:hanging="108"/>
              <w:rPr>
                <w:rFonts w:ascii="Times New Roman" w:eastAsia="Times New Roman" w:hAnsi="Times New Roman" w:cs="Times New Roman"/>
                <w:color w:val="000000"/>
                <w:sz w:val="20"/>
                <w:szCs w:val="20"/>
              </w:rPr>
            </w:pPr>
            <w:r w:rsidRPr="008C6E10">
              <w:rPr>
                <w:rFonts w:ascii="Times New Roman" w:eastAsia="Times New Roman" w:hAnsi="Times New Roman" w:cs="Times New Roman"/>
                <w:color w:val="000000"/>
                <w:sz w:val="20"/>
                <w:szCs w:val="20"/>
              </w:rPr>
              <w:t xml:space="preserve">Sumber : </w:t>
            </w:r>
            <w:r w:rsidR="000F25EF" w:rsidRPr="008C6E10">
              <w:rPr>
                <w:rFonts w:ascii="Times New Roman" w:eastAsia="Times New Roman" w:hAnsi="Times New Roman" w:cs="Times New Roman"/>
                <w:color w:val="000000"/>
                <w:sz w:val="20"/>
                <w:szCs w:val="20"/>
              </w:rPr>
              <w:t>pengelolaan data</w:t>
            </w:r>
            <w:r w:rsidRPr="008C6E10">
              <w:rPr>
                <w:rFonts w:ascii="Times New Roman" w:eastAsia="Times New Roman" w:hAnsi="Times New Roman" w:cs="Times New Roman"/>
                <w:color w:val="000000"/>
                <w:sz w:val="20"/>
                <w:szCs w:val="20"/>
              </w:rPr>
              <w:t xml:space="preserve"> SPSS 22, Tahun 2021  </w:t>
            </w:r>
          </w:p>
        </w:tc>
      </w:tr>
    </w:tbl>
    <w:p w:rsidR="004B657E" w:rsidRDefault="00242369" w:rsidP="004B657E">
      <w:pPr>
        <w:tabs>
          <w:tab w:val="left" w:pos="709"/>
        </w:tabs>
        <w:spacing w:line="360" w:lineRule="auto"/>
        <w:ind w:left="284" w:firstLine="425"/>
        <w:jc w:val="both"/>
        <w:rPr>
          <w:rFonts w:ascii="Times New Roman" w:hAnsi="Times New Roman" w:cs="Times New Roman"/>
          <w:color w:val="000000"/>
          <w:sz w:val="20"/>
          <w:szCs w:val="20"/>
        </w:rPr>
      </w:pPr>
      <w:proofErr w:type="gramStart"/>
      <w:r w:rsidRPr="008D7D2F">
        <w:rPr>
          <w:rFonts w:ascii="Times New Roman" w:hAnsi="Times New Roman" w:cs="Times New Roman"/>
          <w:color w:val="000000"/>
          <w:sz w:val="20"/>
          <w:szCs w:val="20"/>
        </w:rPr>
        <w:t>Dimana dari</w:t>
      </w:r>
      <w:r w:rsidR="00C633CE" w:rsidRPr="008D7D2F">
        <w:rPr>
          <w:rFonts w:ascii="Times New Roman" w:hAnsi="Times New Roman" w:cs="Times New Roman"/>
          <w:color w:val="000000"/>
          <w:sz w:val="20"/>
          <w:szCs w:val="20"/>
        </w:rPr>
        <w:t xml:space="preserve"> 12 pernyataan pengujian pada 25 responden.</w:t>
      </w:r>
      <w:proofErr w:type="gramEnd"/>
      <w:r w:rsidR="00C633CE" w:rsidRPr="008D7D2F">
        <w:rPr>
          <w:rFonts w:ascii="Times New Roman" w:hAnsi="Times New Roman" w:cs="Times New Roman"/>
          <w:color w:val="000000"/>
          <w:sz w:val="20"/>
          <w:szCs w:val="20"/>
        </w:rPr>
        <w:t xml:space="preserve"> Insentif rtabel 25 responden atau (N=25) dengan sig. 0</w:t>
      </w:r>
      <w:proofErr w:type="gramStart"/>
      <w:r w:rsidR="00C633CE" w:rsidRPr="008D7D2F">
        <w:rPr>
          <w:rFonts w:ascii="Times New Roman" w:hAnsi="Times New Roman" w:cs="Times New Roman"/>
          <w:color w:val="000000"/>
          <w:sz w:val="20"/>
          <w:szCs w:val="20"/>
        </w:rPr>
        <w:t>,05</w:t>
      </w:r>
      <w:proofErr w:type="gramEnd"/>
      <w:r w:rsidR="00C633CE" w:rsidRPr="008D7D2F">
        <w:rPr>
          <w:rFonts w:ascii="Times New Roman" w:hAnsi="Times New Roman" w:cs="Times New Roman"/>
          <w:color w:val="000000"/>
          <w:sz w:val="20"/>
          <w:szCs w:val="20"/>
        </w:rPr>
        <w:t xml:space="preserve"> atau 5% setara dengan 0,396. </w:t>
      </w:r>
      <w:proofErr w:type="gramStart"/>
      <w:r w:rsidR="00C633CE" w:rsidRPr="008D7D2F">
        <w:rPr>
          <w:rFonts w:ascii="Times New Roman" w:hAnsi="Times New Roman" w:cs="Times New Roman"/>
          <w:color w:val="000000"/>
          <w:sz w:val="20"/>
          <w:szCs w:val="20"/>
        </w:rPr>
        <w:t xml:space="preserve">Untuk variabel disiplin kerja semua aseris mendapat nilai </w:t>
      </w:r>
      <w:r w:rsidR="00C633CE" w:rsidRPr="008D7D2F">
        <w:rPr>
          <w:rFonts w:ascii="Times New Roman" w:eastAsia="Times New Roman" w:hAnsi="Times New Roman" w:cs="Times New Roman"/>
          <w:color w:val="000000"/>
          <w:sz w:val="20"/>
          <w:szCs w:val="20"/>
        </w:rPr>
        <w:t>r</w:t>
      </w:r>
      <w:r w:rsidR="00C633CE" w:rsidRPr="008D7D2F">
        <w:rPr>
          <w:rFonts w:ascii="Adobe Garamond Pro Bold" w:eastAsia="Times New Roman" w:hAnsi="Adobe Garamond Pro Bold" w:cs="Times New Roman"/>
          <w:color w:val="000000"/>
          <w:sz w:val="20"/>
          <w:szCs w:val="20"/>
        </w:rPr>
        <w:t>hitung</w:t>
      </w:r>
      <w:r w:rsidR="00C633CE" w:rsidRPr="008D7D2F">
        <w:rPr>
          <w:rFonts w:ascii="Adobe Garamond Pro Bold" w:hAnsi="Adobe Garamond Pro Bold" w:cs="Times New Roman"/>
          <w:sz w:val="20"/>
          <w:szCs w:val="20"/>
        </w:rPr>
        <w:t>&gt;</w:t>
      </w:r>
      <w:r w:rsidR="00C633CE" w:rsidRPr="008D7D2F">
        <w:rPr>
          <w:rFonts w:ascii="Times New Roman" w:hAnsi="Times New Roman" w:cs="Times New Roman"/>
          <w:sz w:val="20"/>
          <w:szCs w:val="20"/>
        </w:rPr>
        <w:t>r</w:t>
      </w:r>
      <w:r w:rsidR="00C633CE" w:rsidRPr="008D7D2F">
        <w:rPr>
          <w:rFonts w:ascii="Adobe Garamond Pro Bold" w:hAnsi="Adobe Garamond Pro Bold" w:cs="Times New Roman"/>
          <w:sz w:val="20"/>
          <w:szCs w:val="20"/>
        </w:rPr>
        <w:t>tabel</w:t>
      </w:r>
      <w:r w:rsidR="00C633CE" w:rsidRPr="008D7D2F">
        <w:rPr>
          <w:rFonts w:ascii="Times New Roman" w:hAnsi="Times New Roman" w:cs="Times New Roman"/>
          <w:color w:val="000000"/>
          <w:sz w:val="20"/>
          <w:szCs w:val="20"/>
        </w:rPr>
        <w:t xml:space="preserve"> dengan nilai terendah </w:t>
      </w:r>
      <w:r w:rsidR="00C633CE" w:rsidRPr="008D7D2F">
        <w:rPr>
          <w:rFonts w:ascii="Times New Roman" w:eastAsia="Times New Roman" w:hAnsi="Times New Roman" w:cs="Times New Roman"/>
          <w:color w:val="000000"/>
          <w:sz w:val="20"/>
          <w:szCs w:val="20"/>
        </w:rPr>
        <w:t>rhitung</w:t>
      </w:r>
      <w:r w:rsidR="00C633CE" w:rsidRPr="008D7D2F">
        <w:rPr>
          <w:rFonts w:ascii="Times New Roman" w:hAnsi="Times New Roman" w:cs="Times New Roman"/>
          <w:color w:val="000000"/>
          <w:sz w:val="20"/>
          <w:szCs w:val="20"/>
        </w:rPr>
        <w:t xml:space="preserve"> 0,415 &gt; </w:t>
      </w:r>
      <w:r w:rsidR="00C633CE" w:rsidRPr="008D7D2F">
        <w:rPr>
          <w:rFonts w:ascii="Times New Roman" w:hAnsi="Times New Roman" w:cs="Times New Roman"/>
          <w:sz w:val="20"/>
          <w:szCs w:val="20"/>
        </w:rPr>
        <w:t>rtabe</w:t>
      </w:r>
      <w:r w:rsidR="00C633CE" w:rsidRPr="008D7D2F">
        <w:rPr>
          <w:rFonts w:ascii="Adobe Garamond Pro Bold" w:hAnsi="Adobe Garamond Pro Bold" w:cs="Times New Roman"/>
          <w:sz w:val="20"/>
          <w:szCs w:val="20"/>
        </w:rPr>
        <w:t>l</w:t>
      </w:r>
      <w:r w:rsidR="00C633CE" w:rsidRPr="008D7D2F">
        <w:rPr>
          <w:rFonts w:ascii="Adobe Garamond Pro Bold" w:hAnsi="Adobe Garamond Pro Bold" w:cs="Times New Roman"/>
          <w:color w:val="000000"/>
          <w:sz w:val="20"/>
          <w:szCs w:val="20"/>
        </w:rPr>
        <w:t xml:space="preserve"> </w:t>
      </w:r>
      <w:r w:rsidR="00C633CE" w:rsidRPr="008D7D2F">
        <w:rPr>
          <w:rFonts w:ascii="Times New Roman" w:hAnsi="Times New Roman" w:cs="Times New Roman"/>
          <w:color w:val="000000"/>
          <w:sz w:val="20"/>
          <w:szCs w:val="20"/>
        </w:rPr>
        <w:t>0,396</w:t>
      </w:r>
      <w:r w:rsidR="00764883" w:rsidRPr="008D7D2F">
        <w:rPr>
          <w:rFonts w:ascii="Times New Roman" w:hAnsi="Times New Roman" w:cs="Times New Roman"/>
          <w:color w:val="000000"/>
          <w:sz w:val="20"/>
          <w:szCs w:val="20"/>
        </w:rPr>
        <w:t>.</w:t>
      </w:r>
      <w:proofErr w:type="gramEnd"/>
      <w:r w:rsidR="00764883" w:rsidRPr="008D7D2F">
        <w:rPr>
          <w:rFonts w:ascii="Times New Roman" w:hAnsi="Times New Roman" w:cs="Times New Roman"/>
          <w:color w:val="000000"/>
          <w:sz w:val="20"/>
          <w:szCs w:val="20"/>
        </w:rPr>
        <w:t xml:space="preserve"> </w:t>
      </w:r>
      <w:proofErr w:type="gramStart"/>
      <w:r w:rsidRPr="008D7D2F">
        <w:rPr>
          <w:rFonts w:ascii="Times New Roman" w:hAnsi="Times New Roman" w:cs="Times New Roman"/>
          <w:color w:val="000000"/>
          <w:sz w:val="20"/>
          <w:szCs w:val="20"/>
        </w:rPr>
        <w:t xml:space="preserve">Maka ditemukan semua </w:t>
      </w:r>
      <w:r w:rsidR="00764883" w:rsidRPr="008D7D2F">
        <w:rPr>
          <w:rFonts w:ascii="Times New Roman" w:hAnsi="Times New Roman" w:cs="Times New Roman"/>
          <w:color w:val="000000"/>
          <w:sz w:val="20"/>
          <w:szCs w:val="20"/>
        </w:rPr>
        <w:t xml:space="preserve">pernyataan dalam survey yang ditutup dari </w:t>
      </w:r>
      <w:r w:rsidRPr="008D7D2F">
        <w:rPr>
          <w:rFonts w:ascii="Times New Roman" w:hAnsi="Times New Roman" w:cs="Times New Roman"/>
          <w:color w:val="000000"/>
          <w:sz w:val="20"/>
          <w:szCs w:val="20"/>
        </w:rPr>
        <w:t>data</w:t>
      </w:r>
      <w:r w:rsidR="00764883" w:rsidRPr="008D7D2F">
        <w:rPr>
          <w:rFonts w:ascii="Times New Roman" w:hAnsi="Times New Roman" w:cs="Times New Roman"/>
          <w:color w:val="000000"/>
          <w:sz w:val="20"/>
          <w:szCs w:val="20"/>
        </w:rPr>
        <w:t xml:space="preserve"> dinyatakan sah </w:t>
      </w:r>
      <w:r w:rsidRPr="008D7D2F">
        <w:rPr>
          <w:rFonts w:ascii="Times New Roman" w:hAnsi="Times New Roman" w:cs="Times New Roman"/>
          <w:color w:val="000000"/>
          <w:sz w:val="20"/>
          <w:szCs w:val="20"/>
        </w:rPr>
        <w:t xml:space="preserve">maka bisa </w:t>
      </w:r>
      <w:r w:rsidR="00764883" w:rsidRPr="008D7D2F">
        <w:rPr>
          <w:rFonts w:ascii="Times New Roman" w:hAnsi="Times New Roman" w:cs="Times New Roman"/>
          <w:color w:val="000000"/>
          <w:sz w:val="20"/>
          <w:szCs w:val="20"/>
        </w:rPr>
        <w:t>digunakan un</w:t>
      </w:r>
      <w:r w:rsidR="004B657E">
        <w:rPr>
          <w:rFonts w:ascii="Times New Roman" w:hAnsi="Times New Roman" w:cs="Times New Roman"/>
          <w:color w:val="000000"/>
          <w:sz w:val="20"/>
          <w:szCs w:val="20"/>
        </w:rPr>
        <w:t>tuk berbagai informasi tambahan.</w:t>
      </w:r>
      <w:proofErr w:type="gramEnd"/>
    </w:p>
    <w:p w:rsidR="000D6181" w:rsidRPr="00FC4594" w:rsidRDefault="00764883" w:rsidP="00FC4594">
      <w:pPr>
        <w:spacing w:line="360" w:lineRule="auto"/>
        <w:ind w:left="284"/>
        <w:jc w:val="both"/>
        <w:rPr>
          <w:rFonts w:ascii="Times New Roman" w:hAnsi="Times New Roman" w:cs="Times New Roman"/>
          <w:color w:val="000000"/>
          <w:sz w:val="20"/>
          <w:szCs w:val="20"/>
          <w:vertAlign w:val="subscript"/>
        </w:rPr>
      </w:pPr>
      <w:r w:rsidRPr="008D7D2F">
        <w:rPr>
          <w:rFonts w:ascii="Times New Roman" w:hAnsi="Times New Roman" w:cs="Times New Roman"/>
          <w:color w:val="000000"/>
          <w:sz w:val="20"/>
          <w:szCs w:val="20"/>
        </w:rPr>
        <w:t xml:space="preserve"> </w:t>
      </w:r>
      <w:proofErr w:type="gramStart"/>
      <w:r w:rsidR="00FC4594">
        <w:rPr>
          <w:rFonts w:ascii="Times New Roman" w:hAnsi="Times New Roman" w:cs="Times New Roman"/>
          <w:b/>
          <w:sz w:val="20"/>
          <w:szCs w:val="20"/>
        </w:rPr>
        <w:t xml:space="preserve">Tabel </w:t>
      </w:r>
      <w:r w:rsidR="000D6181" w:rsidRPr="008C6E10">
        <w:rPr>
          <w:rFonts w:ascii="Times New Roman" w:hAnsi="Times New Roman" w:cs="Times New Roman"/>
          <w:b/>
          <w:sz w:val="20"/>
          <w:szCs w:val="20"/>
        </w:rPr>
        <w:t>3</w:t>
      </w:r>
      <w:r w:rsidR="00FC4594">
        <w:rPr>
          <w:rFonts w:ascii="Times New Roman" w:hAnsi="Times New Roman" w:cs="Times New Roman"/>
          <w:b/>
          <w:sz w:val="20"/>
          <w:szCs w:val="20"/>
        </w:rPr>
        <w:t>.</w:t>
      </w:r>
      <w:proofErr w:type="gramEnd"/>
      <w:r w:rsidR="00FC4594">
        <w:rPr>
          <w:rFonts w:ascii="Times New Roman" w:hAnsi="Times New Roman" w:cs="Times New Roman"/>
          <w:b/>
          <w:sz w:val="20"/>
          <w:szCs w:val="20"/>
        </w:rPr>
        <w:t xml:space="preserve"> </w:t>
      </w:r>
      <w:r w:rsidR="000D6181" w:rsidRPr="008C6E10">
        <w:rPr>
          <w:rFonts w:ascii="Times New Roman" w:hAnsi="Times New Roman" w:cs="Times New Roman"/>
          <w:b/>
          <w:sz w:val="20"/>
          <w:szCs w:val="20"/>
        </w:rPr>
        <w:t xml:space="preserve"> Hasil uji validitas variabel</w:t>
      </w:r>
      <w:r w:rsidR="00FC4594">
        <w:rPr>
          <w:rFonts w:ascii="Times New Roman" w:hAnsi="Times New Roman" w:cs="Times New Roman"/>
          <w:b/>
          <w:sz w:val="20"/>
          <w:szCs w:val="20"/>
        </w:rPr>
        <w:t xml:space="preserve"> Variabel X</w:t>
      </w:r>
      <w:r w:rsidR="00FC4594">
        <w:rPr>
          <w:rFonts w:ascii="Times New Roman" w:hAnsi="Times New Roman" w:cs="Times New Roman"/>
          <w:b/>
          <w:sz w:val="20"/>
          <w:szCs w:val="20"/>
          <w:vertAlign w:val="subscript"/>
        </w:rPr>
        <w:t>3</w:t>
      </w:r>
    </w:p>
    <w:tbl>
      <w:tblPr>
        <w:tblW w:w="8738" w:type="dxa"/>
        <w:tblInd w:w="442" w:type="dxa"/>
        <w:tblLayout w:type="fixed"/>
        <w:tblLook w:val="04A0" w:firstRow="1" w:lastRow="0" w:firstColumn="1" w:lastColumn="0" w:noHBand="0" w:noVBand="1"/>
      </w:tblPr>
      <w:tblGrid>
        <w:gridCol w:w="567"/>
        <w:gridCol w:w="2360"/>
        <w:gridCol w:w="2693"/>
        <w:gridCol w:w="3118"/>
      </w:tblGrid>
      <w:tr w:rsidR="000D6181" w:rsidRPr="008C6E10" w:rsidTr="00FC4594">
        <w:trPr>
          <w:cantSplit/>
          <w:trHeight w:val="315"/>
        </w:trPr>
        <w:tc>
          <w:tcPr>
            <w:tcW w:w="8738" w:type="dxa"/>
            <w:gridSpan w:val="4"/>
            <w:tcBorders>
              <w:top w:val="nil"/>
              <w:left w:val="nil"/>
              <w:bottom w:val="single" w:sz="4" w:space="0" w:color="auto"/>
              <w:right w:val="nil"/>
            </w:tcBorders>
            <w:shd w:val="clear" w:color="000000" w:fill="FFFFFF"/>
            <w:vAlign w:val="bottom"/>
            <w:hideMark/>
          </w:tcPr>
          <w:p w:rsidR="000D6181" w:rsidRPr="008C6E10" w:rsidRDefault="000D6181" w:rsidP="004B657E">
            <w:pPr>
              <w:spacing w:line="240" w:lineRule="auto"/>
              <w:contextualSpacing/>
              <w:jc w:val="center"/>
              <w:rPr>
                <w:rFonts w:ascii="Times New Roman" w:hAnsi="Times New Roman" w:cs="Times New Roman"/>
                <w:sz w:val="20"/>
                <w:szCs w:val="20"/>
              </w:rPr>
            </w:pPr>
            <w:r w:rsidRPr="008C6E10">
              <w:rPr>
                <w:rFonts w:ascii="Times New Roman" w:hAnsi="Times New Roman" w:cs="Times New Roman"/>
                <w:sz w:val="20"/>
                <w:szCs w:val="20"/>
              </w:rPr>
              <w:t>Item-Total Statistics</w:t>
            </w:r>
          </w:p>
        </w:tc>
      </w:tr>
      <w:tr w:rsidR="000D6181" w:rsidRPr="008C6E10" w:rsidTr="00FC4594">
        <w:trPr>
          <w:cantSplit/>
          <w:trHeight w:val="427"/>
        </w:trPr>
        <w:tc>
          <w:tcPr>
            <w:tcW w:w="567" w:type="dxa"/>
            <w:vMerge w:val="restart"/>
            <w:tcBorders>
              <w:top w:val="single" w:sz="4" w:space="0" w:color="auto"/>
              <w:bottom w:val="single" w:sz="4" w:space="0" w:color="auto"/>
            </w:tcBorders>
            <w:shd w:val="clear" w:color="000000" w:fill="FFFFFF"/>
            <w:hideMark/>
          </w:tcPr>
          <w:p w:rsidR="000D6181" w:rsidRPr="008C6E10" w:rsidRDefault="000D6181" w:rsidP="004B657E">
            <w:pPr>
              <w:spacing w:line="240" w:lineRule="auto"/>
              <w:contextualSpacing/>
              <w:jc w:val="center"/>
              <w:rPr>
                <w:rFonts w:ascii="Times New Roman" w:hAnsi="Times New Roman" w:cs="Times New Roman"/>
                <w:sz w:val="20"/>
                <w:szCs w:val="20"/>
              </w:rPr>
            </w:pPr>
            <w:r w:rsidRPr="008C6E10">
              <w:rPr>
                <w:rFonts w:ascii="Times New Roman" w:hAnsi="Times New Roman" w:cs="Times New Roman"/>
                <w:sz w:val="20"/>
                <w:szCs w:val="20"/>
              </w:rPr>
              <w:lastRenderedPageBreak/>
              <w:t>No</w:t>
            </w:r>
          </w:p>
        </w:tc>
        <w:tc>
          <w:tcPr>
            <w:tcW w:w="2360" w:type="dxa"/>
            <w:tcBorders>
              <w:top w:val="single" w:sz="4" w:space="0" w:color="auto"/>
            </w:tcBorders>
            <w:shd w:val="clear" w:color="000000" w:fill="FFFFFF"/>
            <w:vAlign w:val="bottom"/>
            <w:hideMark/>
          </w:tcPr>
          <w:p w:rsidR="000D6181" w:rsidRPr="008C6E10" w:rsidRDefault="000D6181" w:rsidP="004B657E">
            <w:pPr>
              <w:spacing w:line="240" w:lineRule="auto"/>
              <w:contextualSpacing/>
              <w:jc w:val="center"/>
              <w:rPr>
                <w:rFonts w:ascii="Times New Roman" w:hAnsi="Times New Roman" w:cs="Times New Roman"/>
                <w:sz w:val="20"/>
                <w:szCs w:val="20"/>
              </w:rPr>
            </w:pPr>
            <w:r w:rsidRPr="008C6E10">
              <w:rPr>
                <w:rFonts w:ascii="Times New Roman" w:hAnsi="Times New Roman" w:cs="Times New Roman"/>
                <w:sz w:val="20"/>
                <w:szCs w:val="20"/>
              </w:rPr>
              <w:t>Nilai</w:t>
            </w:r>
          </w:p>
        </w:tc>
        <w:tc>
          <w:tcPr>
            <w:tcW w:w="2693" w:type="dxa"/>
            <w:tcBorders>
              <w:top w:val="single" w:sz="4" w:space="0" w:color="auto"/>
            </w:tcBorders>
            <w:shd w:val="clear" w:color="000000" w:fill="FFFFFF"/>
            <w:vAlign w:val="bottom"/>
            <w:hideMark/>
          </w:tcPr>
          <w:p w:rsidR="000D6181" w:rsidRPr="008C6E10" w:rsidRDefault="000D6181" w:rsidP="004B657E">
            <w:pPr>
              <w:spacing w:line="240" w:lineRule="auto"/>
              <w:contextualSpacing/>
              <w:jc w:val="center"/>
              <w:rPr>
                <w:rFonts w:ascii="Times New Roman" w:hAnsi="Times New Roman" w:cs="Times New Roman"/>
                <w:sz w:val="20"/>
                <w:szCs w:val="20"/>
              </w:rPr>
            </w:pPr>
            <w:r w:rsidRPr="008C6E10">
              <w:rPr>
                <w:rFonts w:ascii="Times New Roman" w:hAnsi="Times New Roman" w:cs="Times New Roman"/>
                <w:sz w:val="20"/>
                <w:szCs w:val="20"/>
              </w:rPr>
              <w:t>Nilai</w:t>
            </w:r>
          </w:p>
        </w:tc>
        <w:tc>
          <w:tcPr>
            <w:tcW w:w="3118" w:type="dxa"/>
            <w:tcBorders>
              <w:top w:val="single" w:sz="4" w:space="0" w:color="auto"/>
            </w:tcBorders>
            <w:shd w:val="clear" w:color="000000" w:fill="FFFFFF"/>
            <w:vAlign w:val="bottom"/>
            <w:hideMark/>
          </w:tcPr>
          <w:p w:rsidR="000D6181" w:rsidRPr="008C6E10" w:rsidRDefault="000D6181" w:rsidP="004B657E">
            <w:pPr>
              <w:spacing w:line="240" w:lineRule="auto"/>
              <w:contextualSpacing/>
              <w:jc w:val="center"/>
              <w:rPr>
                <w:rFonts w:ascii="Times New Roman" w:hAnsi="Times New Roman" w:cs="Times New Roman"/>
                <w:sz w:val="20"/>
                <w:szCs w:val="20"/>
              </w:rPr>
            </w:pPr>
            <w:r w:rsidRPr="008C6E10">
              <w:rPr>
                <w:rFonts w:ascii="Times New Roman" w:hAnsi="Times New Roman" w:cs="Times New Roman"/>
                <w:sz w:val="20"/>
                <w:szCs w:val="20"/>
              </w:rPr>
              <w:t>Keterangan</w:t>
            </w:r>
          </w:p>
        </w:tc>
      </w:tr>
      <w:tr w:rsidR="000D6181" w:rsidRPr="008C6E10" w:rsidTr="00FC4594">
        <w:trPr>
          <w:trHeight w:val="263"/>
        </w:trPr>
        <w:tc>
          <w:tcPr>
            <w:tcW w:w="567" w:type="dxa"/>
            <w:vMerge/>
            <w:tcBorders>
              <w:bottom w:val="single" w:sz="4" w:space="0" w:color="auto"/>
            </w:tcBorders>
            <w:vAlign w:val="center"/>
            <w:hideMark/>
          </w:tcPr>
          <w:p w:rsidR="000D6181" w:rsidRPr="008C6E10" w:rsidRDefault="000D6181" w:rsidP="004B657E">
            <w:pPr>
              <w:spacing w:line="240" w:lineRule="auto"/>
              <w:contextualSpacing/>
              <w:jc w:val="center"/>
              <w:rPr>
                <w:rFonts w:ascii="Times New Roman" w:hAnsi="Times New Roman" w:cs="Times New Roman"/>
                <w:sz w:val="20"/>
                <w:szCs w:val="20"/>
              </w:rPr>
            </w:pPr>
          </w:p>
        </w:tc>
        <w:tc>
          <w:tcPr>
            <w:tcW w:w="2360" w:type="dxa"/>
            <w:shd w:val="clear" w:color="000000" w:fill="FFFFFF"/>
            <w:vAlign w:val="bottom"/>
            <w:hideMark/>
          </w:tcPr>
          <w:p w:rsidR="000D6181" w:rsidRPr="008C6E10" w:rsidRDefault="00863E1A" w:rsidP="004B657E">
            <w:pPr>
              <w:spacing w:line="240" w:lineRule="auto"/>
              <w:contextualSpacing/>
              <w:jc w:val="center"/>
              <w:rPr>
                <w:rFonts w:ascii="Times New Roman" w:hAnsi="Times New Roman" w:cs="Times New Roman"/>
                <w:sz w:val="20"/>
                <w:szCs w:val="20"/>
              </w:rPr>
            </w:pPr>
            <w:r w:rsidRPr="008C6E10">
              <w:rPr>
                <w:rFonts w:ascii="Times New Roman" w:hAnsi="Times New Roman" w:cs="Times New Roman"/>
                <w:sz w:val="20"/>
                <w:szCs w:val="20"/>
              </w:rPr>
              <w:t>R</w:t>
            </w:r>
            <w:r w:rsidR="000D6181" w:rsidRPr="008C6E10">
              <w:rPr>
                <w:rFonts w:ascii="Times New Roman" w:hAnsi="Times New Roman" w:cs="Times New Roman"/>
                <w:sz w:val="20"/>
                <w:szCs w:val="20"/>
              </w:rPr>
              <w:t>hitung</w:t>
            </w:r>
          </w:p>
        </w:tc>
        <w:tc>
          <w:tcPr>
            <w:tcW w:w="2693" w:type="dxa"/>
            <w:shd w:val="clear" w:color="000000" w:fill="FFFFFF"/>
            <w:vAlign w:val="bottom"/>
            <w:hideMark/>
          </w:tcPr>
          <w:p w:rsidR="000D6181" w:rsidRPr="008C6E10" w:rsidRDefault="00372FC9" w:rsidP="004B657E">
            <w:pPr>
              <w:spacing w:line="240" w:lineRule="auto"/>
              <w:contextualSpacing/>
              <w:jc w:val="center"/>
              <w:rPr>
                <w:rFonts w:ascii="Times New Roman" w:hAnsi="Times New Roman" w:cs="Times New Roman"/>
                <w:sz w:val="20"/>
                <w:szCs w:val="20"/>
              </w:rPr>
            </w:pPr>
            <w:r w:rsidRPr="008C6E10">
              <w:rPr>
                <w:rFonts w:ascii="Times New Roman" w:hAnsi="Times New Roman" w:cs="Times New Roman"/>
                <w:sz w:val="20"/>
                <w:szCs w:val="20"/>
              </w:rPr>
              <w:t>R</w:t>
            </w:r>
            <w:r w:rsidR="000D6181" w:rsidRPr="008C6E10">
              <w:rPr>
                <w:rFonts w:ascii="Times New Roman" w:hAnsi="Times New Roman" w:cs="Times New Roman"/>
                <w:sz w:val="20"/>
                <w:szCs w:val="20"/>
              </w:rPr>
              <w:t>tabel</w:t>
            </w:r>
          </w:p>
        </w:tc>
        <w:tc>
          <w:tcPr>
            <w:tcW w:w="3118" w:type="dxa"/>
            <w:shd w:val="clear" w:color="000000" w:fill="FFFFFF"/>
            <w:vAlign w:val="bottom"/>
            <w:hideMark/>
          </w:tcPr>
          <w:p w:rsidR="000D6181" w:rsidRPr="008C6E10" w:rsidRDefault="000D6181" w:rsidP="004B657E">
            <w:pPr>
              <w:spacing w:line="240" w:lineRule="auto"/>
              <w:contextualSpacing/>
              <w:jc w:val="center"/>
              <w:rPr>
                <w:rFonts w:ascii="Times New Roman" w:hAnsi="Times New Roman" w:cs="Times New Roman"/>
                <w:sz w:val="20"/>
                <w:szCs w:val="20"/>
              </w:rPr>
            </w:pPr>
            <w:r w:rsidRPr="008C6E10">
              <w:rPr>
                <w:rFonts w:ascii="Times New Roman" w:hAnsi="Times New Roman" w:cs="Times New Roman"/>
                <w:sz w:val="20"/>
                <w:szCs w:val="20"/>
              </w:rPr>
              <w:t>Validitas</w:t>
            </w:r>
          </w:p>
        </w:tc>
      </w:tr>
      <w:tr w:rsidR="000D6181" w:rsidRPr="008C6E10" w:rsidTr="00FC4594">
        <w:trPr>
          <w:trHeight w:val="300"/>
        </w:trPr>
        <w:tc>
          <w:tcPr>
            <w:tcW w:w="567" w:type="dxa"/>
            <w:vMerge/>
            <w:tcBorders>
              <w:bottom w:val="single" w:sz="4" w:space="0" w:color="auto"/>
            </w:tcBorders>
            <w:vAlign w:val="center"/>
            <w:hideMark/>
          </w:tcPr>
          <w:p w:rsidR="000D6181" w:rsidRPr="008C6E10" w:rsidRDefault="000D6181" w:rsidP="004B657E">
            <w:pPr>
              <w:spacing w:line="240" w:lineRule="auto"/>
              <w:contextualSpacing/>
              <w:jc w:val="center"/>
              <w:rPr>
                <w:rFonts w:ascii="Times New Roman" w:hAnsi="Times New Roman" w:cs="Times New Roman"/>
                <w:sz w:val="20"/>
                <w:szCs w:val="20"/>
              </w:rPr>
            </w:pPr>
          </w:p>
        </w:tc>
        <w:tc>
          <w:tcPr>
            <w:tcW w:w="2360" w:type="dxa"/>
            <w:shd w:val="clear" w:color="000000" w:fill="FFFFFF"/>
            <w:vAlign w:val="bottom"/>
            <w:hideMark/>
          </w:tcPr>
          <w:p w:rsidR="000D6181" w:rsidRPr="008C6E10" w:rsidRDefault="000D6181" w:rsidP="004B657E">
            <w:pPr>
              <w:spacing w:line="240" w:lineRule="auto"/>
              <w:contextualSpacing/>
              <w:jc w:val="center"/>
              <w:rPr>
                <w:rFonts w:ascii="Times New Roman" w:hAnsi="Times New Roman" w:cs="Times New Roman"/>
                <w:sz w:val="20"/>
                <w:szCs w:val="20"/>
              </w:rPr>
            </w:pPr>
            <w:r w:rsidRPr="008C6E10">
              <w:rPr>
                <w:rFonts w:ascii="Times New Roman" w:hAnsi="Times New Roman" w:cs="Times New Roman"/>
                <w:sz w:val="20"/>
                <w:szCs w:val="20"/>
              </w:rPr>
              <w:t>(CITC)</w:t>
            </w:r>
          </w:p>
        </w:tc>
        <w:tc>
          <w:tcPr>
            <w:tcW w:w="2693" w:type="dxa"/>
            <w:shd w:val="clear" w:color="000000" w:fill="FFFFFF"/>
            <w:vAlign w:val="bottom"/>
            <w:hideMark/>
          </w:tcPr>
          <w:p w:rsidR="000D6181" w:rsidRPr="008C6E10" w:rsidRDefault="000D6181" w:rsidP="004B657E">
            <w:pPr>
              <w:spacing w:line="240" w:lineRule="auto"/>
              <w:contextualSpacing/>
              <w:jc w:val="center"/>
              <w:rPr>
                <w:rFonts w:ascii="Times New Roman" w:hAnsi="Times New Roman" w:cs="Times New Roman"/>
                <w:sz w:val="20"/>
                <w:szCs w:val="20"/>
              </w:rPr>
            </w:pPr>
            <w:r w:rsidRPr="008C6E10">
              <w:rPr>
                <w:rFonts w:ascii="Times New Roman" w:hAnsi="Times New Roman" w:cs="Times New Roman"/>
                <w:sz w:val="20"/>
                <w:szCs w:val="20"/>
              </w:rPr>
              <w:t>(a=5%)</w:t>
            </w:r>
          </w:p>
        </w:tc>
        <w:tc>
          <w:tcPr>
            <w:tcW w:w="3118" w:type="dxa"/>
            <w:shd w:val="clear" w:color="000000" w:fill="FFFFFF"/>
            <w:vAlign w:val="bottom"/>
            <w:hideMark/>
          </w:tcPr>
          <w:p w:rsidR="000D6181" w:rsidRPr="008C6E10" w:rsidRDefault="000D6181" w:rsidP="004B657E">
            <w:pPr>
              <w:spacing w:line="240" w:lineRule="auto"/>
              <w:contextualSpacing/>
              <w:jc w:val="center"/>
              <w:rPr>
                <w:rFonts w:ascii="Times New Roman" w:hAnsi="Times New Roman" w:cs="Times New Roman"/>
                <w:sz w:val="20"/>
                <w:szCs w:val="20"/>
              </w:rPr>
            </w:pPr>
          </w:p>
        </w:tc>
      </w:tr>
      <w:tr w:rsidR="000D6181" w:rsidRPr="008C6E10" w:rsidTr="00FC4594">
        <w:trPr>
          <w:trHeight w:val="315"/>
        </w:trPr>
        <w:tc>
          <w:tcPr>
            <w:tcW w:w="567" w:type="dxa"/>
            <w:vMerge/>
            <w:tcBorders>
              <w:bottom w:val="single" w:sz="4" w:space="0" w:color="auto"/>
            </w:tcBorders>
            <w:vAlign w:val="center"/>
            <w:hideMark/>
          </w:tcPr>
          <w:p w:rsidR="000D6181" w:rsidRPr="008C6E10" w:rsidRDefault="000D6181" w:rsidP="004B657E">
            <w:pPr>
              <w:spacing w:line="240" w:lineRule="auto"/>
              <w:contextualSpacing/>
              <w:jc w:val="center"/>
              <w:rPr>
                <w:rFonts w:ascii="Times New Roman" w:hAnsi="Times New Roman" w:cs="Times New Roman"/>
                <w:sz w:val="20"/>
                <w:szCs w:val="20"/>
              </w:rPr>
            </w:pPr>
          </w:p>
        </w:tc>
        <w:tc>
          <w:tcPr>
            <w:tcW w:w="2360" w:type="dxa"/>
            <w:tcBorders>
              <w:bottom w:val="single" w:sz="4" w:space="0" w:color="auto"/>
            </w:tcBorders>
            <w:shd w:val="clear" w:color="000000" w:fill="FFFFFF"/>
            <w:vAlign w:val="bottom"/>
            <w:hideMark/>
          </w:tcPr>
          <w:p w:rsidR="000D6181" w:rsidRPr="008C6E10" w:rsidRDefault="000D6181" w:rsidP="004B657E">
            <w:pPr>
              <w:spacing w:line="240" w:lineRule="auto"/>
              <w:contextualSpacing/>
              <w:jc w:val="center"/>
              <w:rPr>
                <w:rFonts w:ascii="Times New Roman" w:hAnsi="Times New Roman" w:cs="Times New Roman"/>
                <w:sz w:val="20"/>
                <w:szCs w:val="20"/>
              </w:rPr>
            </w:pPr>
          </w:p>
        </w:tc>
        <w:tc>
          <w:tcPr>
            <w:tcW w:w="2693" w:type="dxa"/>
            <w:tcBorders>
              <w:bottom w:val="single" w:sz="4" w:space="0" w:color="auto"/>
            </w:tcBorders>
            <w:shd w:val="clear" w:color="000000" w:fill="FFFFFF"/>
            <w:vAlign w:val="bottom"/>
            <w:hideMark/>
          </w:tcPr>
          <w:p w:rsidR="000D6181" w:rsidRPr="008C6E10" w:rsidRDefault="000D6181" w:rsidP="004B657E">
            <w:pPr>
              <w:spacing w:line="240" w:lineRule="auto"/>
              <w:contextualSpacing/>
              <w:jc w:val="center"/>
              <w:rPr>
                <w:rFonts w:ascii="Times New Roman" w:hAnsi="Times New Roman" w:cs="Times New Roman"/>
                <w:sz w:val="20"/>
                <w:szCs w:val="20"/>
              </w:rPr>
            </w:pPr>
            <w:r w:rsidRPr="008C6E10">
              <w:rPr>
                <w:rFonts w:ascii="Times New Roman" w:hAnsi="Times New Roman" w:cs="Times New Roman"/>
                <w:sz w:val="20"/>
                <w:szCs w:val="20"/>
              </w:rPr>
              <w:t>N=25</w:t>
            </w:r>
          </w:p>
        </w:tc>
        <w:tc>
          <w:tcPr>
            <w:tcW w:w="3118" w:type="dxa"/>
            <w:tcBorders>
              <w:bottom w:val="single" w:sz="4" w:space="0" w:color="auto"/>
            </w:tcBorders>
            <w:shd w:val="clear" w:color="000000" w:fill="FFFFFF"/>
            <w:vAlign w:val="bottom"/>
            <w:hideMark/>
          </w:tcPr>
          <w:p w:rsidR="000D6181" w:rsidRPr="008C6E10" w:rsidRDefault="000D6181" w:rsidP="004B657E">
            <w:pPr>
              <w:spacing w:line="240" w:lineRule="auto"/>
              <w:contextualSpacing/>
              <w:jc w:val="center"/>
              <w:rPr>
                <w:rFonts w:ascii="Times New Roman" w:hAnsi="Times New Roman" w:cs="Times New Roman"/>
                <w:sz w:val="20"/>
                <w:szCs w:val="20"/>
              </w:rPr>
            </w:pPr>
          </w:p>
        </w:tc>
      </w:tr>
      <w:tr w:rsidR="000D6181" w:rsidRPr="008C6E10" w:rsidTr="00FC4594">
        <w:trPr>
          <w:cantSplit/>
          <w:trHeight w:val="187"/>
        </w:trPr>
        <w:tc>
          <w:tcPr>
            <w:tcW w:w="567" w:type="dxa"/>
            <w:tcBorders>
              <w:top w:val="single" w:sz="4" w:space="0" w:color="auto"/>
            </w:tcBorders>
            <w:shd w:val="clear" w:color="000000" w:fill="FFFFFF"/>
            <w:hideMark/>
          </w:tcPr>
          <w:p w:rsidR="000D6181" w:rsidRPr="008C6E10" w:rsidRDefault="000D6181" w:rsidP="004B657E">
            <w:pPr>
              <w:spacing w:line="240" w:lineRule="auto"/>
              <w:contextualSpacing/>
              <w:jc w:val="center"/>
              <w:rPr>
                <w:sz w:val="20"/>
                <w:szCs w:val="20"/>
              </w:rPr>
            </w:pPr>
            <w:r w:rsidRPr="008C6E10">
              <w:rPr>
                <w:sz w:val="20"/>
                <w:szCs w:val="20"/>
              </w:rPr>
              <w:t>1</w:t>
            </w:r>
          </w:p>
        </w:tc>
        <w:tc>
          <w:tcPr>
            <w:tcW w:w="2360" w:type="dxa"/>
            <w:tcBorders>
              <w:top w:val="single" w:sz="4" w:space="0" w:color="auto"/>
            </w:tcBorders>
            <w:shd w:val="clear" w:color="000000" w:fill="FFFFFF"/>
            <w:hideMark/>
          </w:tcPr>
          <w:p w:rsidR="000D6181" w:rsidRPr="008C6E10" w:rsidRDefault="000D6181" w:rsidP="004B657E">
            <w:pPr>
              <w:spacing w:line="240" w:lineRule="auto"/>
              <w:contextualSpacing/>
              <w:jc w:val="center"/>
              <w:rPr>
                <w:sz w:val="20"/>
                <w:szCs w:val="20"/>
              </w:rPr>
            </w:pPr>
            <w:r w:rsidRPr="008C6E10">
              <w:rPr>
                <w:sz w:val="20"/>
                <w:szCs w:val="20"/>
              </w:rPr>
              <w:t>0,591</w:t>
            </w:r>
          </w:p>
        </w:tc>
        <w:tc>
          <w:tcPr>
            <w:tcW w:w="2693" w:type="dxa"/>
            <w:tcBorders>
              <w:top w:val="single" w:sz="4" w:space="0" w:color="auto"/>
            </w:tcBorders>
            <w:shd w:val="clear" w:color="000000" w:fill="FFFFFF"/>
            <w:hideMark/>
          </w:tcPr>
          <w:p w:rsidR="000D6181" w:rsidRPr="008C6E10" w:rsidRDefault="000D6181" w:rsidP="004B657E">
            <w:pPr>
              <w:spacing w:line="240" w:lineRule="auto"/>
              <w:contextualSpacing/>
              <w:jc w:val="center"/>
              <w:rPr>
                <w:sz w:val="20"/>
                <w:szCs w:val="20"/>
              </w:rPr>
            </w:pPr>
            <w:r w:rsidRPr="008C6E10">
              <w:rPr>
                <w:sz w:val="20"/>
                <w:szCs w:val="20"/>
              </w:rPr>
              <w:t>0,396</w:t>
            </w:r>
          </w:p>
        </w:tc>
        <w:tc>
          <w:tcPr>
            <w:tcW w:w="3118" w:type="dxa"/>
            <w:tcBorders>
              <w:top w:val="single" w:sz="4" w:space="0" w:color="auto"/>
            </w:tcBorders>
            <w:shd w:val="clear" w:color="000000" w:fill="FFFFFF"/>
            <w:hideMark/>
          </w:tcPr>
          <w:p w:rsidR="000D6181" w:rsidRPr="008C6E10" w:rsidRDefault="000D6181" w:rsidP="004B657E">
            <w:pPr>
              <w:spacing w:line="240" w:lineRule="auto"/>
              <w:contextualSpacing/>
              <w:jc w:val="center"/>
              <w:rPr>
                <w:sz w:val="20"/>
                <w:szCs w:val="20"/>
              </w:rPr>
            </w:pPr>
            <w:r w:rsidRPr="008C6E10">
              <w:rPr>
                <w:sz w:val="20"/>
                <w:szCs w:val="20"/>
              </w:rPr>
              <w:t>Valid</w:t>
            </w:r>
          </w:p>
        </w:tc>
      </w:tr>
      <w:tr w:rsidR="000D6181" w:rsidRPr="008C6E10" w:rsidTr="00FC4594">
        <w:trPr>
          <w:cantSplit/>
          <w:trHeight w:val="251"/>
        </w:trPr>
        <w:tc>
          <w:tcPr>
            <w:tcW w:w="567" w:type="dxa"/>
            <w:tcBorders>
              <w:top w:val="single" w:sz="4" w:space="0" w:color="auto"/>
              <w:bottom w:val="single" w:sz="4" w:space="0" w:color="auto"/>
            </w:tcBorders>
            <w:shd w:val="clear" w:color="000000" w:fill="FFFFFF"/>
            <w:hideMark/>
          </w:tcPr>
          <w:p w:rsidR="000D6181" w:rsidRPr="008C6E10" w:rsidRDefault="000D6181" w:rsidP="004B657E">
            <w:pPr>
              <w:spacing w:line="240" w:lineRule="auto"/>
              <w:contextualSpacing/>
              <w:jc w:val="center"/>
              <w:rPr>
                <w:sz w:val="20"/>
                <w:szCs w:val="20"/>
              </w:rPr>
            </w:pPr>
            <w:r w:rsidRPr="008C6E10">
              <w:rPr>
                <w:sz w:val="20"/>
                <w:szCs w:val="20"/>
              </w:rPr>
              <w:t>2</w:t>
            </w:r>
          </w:p>
        </w:tc>
        <w:tc>
          <w:tcPr>
            <w:tcW w:w="2360" w:type="dxa"/>
            <w:tcBorders>
              <w:top w:val="single" w:sz="4" w:space="0" w:color="auto"/>
              <w:bottom w:val="single" w:sz="4" w:space="0" w:color="auto"/>
            </w:tcBorders>
            <w:shd w:val="clear" w:color="000000" w:fill="FFFFFF"/>
            <w:hideMark/>
          </w:tcPr>
          <w:p w:rsidR="000D6181" w:rsidRPr="008C6E10" w:rsidRDefault="000D6181" w:rsidP="004B657E">
            <w:pPr>
              <w:spacing w:line="240" w:lineRule="auto"/>
              <w:contextualSpacing/>
              <w:jc w:val="center"/>
              <w:rPr>
                <w:sz w:val="20"/>
                <w:szCs w:val="20"/>
              </w:rPr>
            </w:pPr>
            <w:r w:rsidRPr="008C6E10">
              <w:rPr>
                <w:sz w:val="20"/>
                <w:szCs w:val="20"/>
              </w:rPr>
              <w:t>0,616</w:t>
            </w:r>
          </w:p>
        </w:tc>
        <w:tc>
          <w:tcPr>
            <w:tcW w:w="2693" w:type="dxa"/>
            <w:tcBorders>
              <w:top w:val="single" w:sz="4" w:space="0" w:color="auto"/>
              <w:bottom w:val="single" w:sz="4" w:space="0" w:color="auto"/>
            </w:tcBorders>
            <w:shd w:val="clear" w:color="000000" w:fill="FFFFFF"/>
            <w:hideMark/>
          </w:tcPr>
          <w:p w:rsidR="000D6181" w:rsidRPr="008C6E10" w:rsidRDefault="000D6181" w:rsidP="004B657E">
            <w:pPr>
              <w:spacing w:line="240" w:lineRule="auto"/>
              <w:contextualSpacing/>
              <w:jc w:val="center"/>
              <w:rPr>
                <w:sz w:val="20"/>
                <w:szCs w:val="20"/>
              </w:rPr>
            </w:pPr>
            <w:r w:rsidRPr="008C6E10">
              <w:rPr>
                <w:sz w:val="20"/>
                <w:szCs w:val="20"/>
              </w:rPr>
              <w:t>0,396</w:t>
            </w:r>
          </w:p>
        </w:tc>
        <w:tc>
          <w:tcPr>
            <w:tcW w:w="3118" w:type="dxa"/>
            <w:tcBorders>
              <w:top w:val="single" w:sz="4" w:space="0" w:color="auto"/>
              <w:bottom w:val="single" w:sz="4" w:space="0" w:color="auto"/>
            </w:tcBorders>
            <w:shd w:val="clear" w:color="000000" w:fill="FFFFFF"/>
            <w:hideMark/>
          </w:tcPr>
          <w:p w:rsidR="000D6181" w:rsidRPr="008C6E10" w:rsidRDefault="000D6181" w:rsidP="004B657E">
            <w:pPr>
              <w:spacing w:line="240" w:lineRule="auto"/>
              <w:contextualSpacing/>
              <w:jc w:val="center"/>
              <w:rPr>
                <w:sz w:val="20"/>
                <w:szCs w:val="20"/>
              </w:rPr>
            </w:pPr>
            <w:r w:rsidRPr="008C6E10">
              <w:rPr>
                <w:sz w:val="20"/>
                <w:szCs w:val="20"/>
              </w:rPr>
              <w:t>Valid</w:t>
            </w:r>
          </w:p>
        </w:tc>
      </w:tr>
      <w:tr w:rsidR="000D6181" w:rsidRPr="008C6E10" w:rsidTr="00FC4594">
        <w:trPr>
          <w:cantSplit/>
          <w:trHeight w:val="266"/>
        </w:trPr>
        <w:tc>
          <w:tcPr>
            <w:tcW w:w="567" w:type="dxa"/>
            <w:tcBorders>
              <w:top w:val="single" w:sz="4" w:space="0" w:color="auto"/>
              <w:bottom w:val="single" w:sz="4" w:space="0" w:color="auto"/>
            </w:tcBorders>
            <w:shd w:val="clear" w:color="000000" w:fill="FFFFFF"/>
            <w:hideMark/>
          </w:tcPr>
          <w:p w:rsidR="000D6181" w:rsidRPr="008C6E10" w:rsidRDefault="000D6181" w:rsidP="004B657E">
            <w:pPr>
              <w:spacing w:line="240" w:lineRule="auto"/>
              <w:contextualSpacing/>
              <w:jc w:val="center"/>
              <w:rPr>
                <w:sz w:val="20"/>
                <w:szCs w:val="20"/>
              </w:rPr>
            </w:pPr>
            <w:r w:rsidRPr="008C6E10">
              <w:rPr>
                <w:sz w:val="20"/>
                <w:szCs w:val="20"/>
              </w:rPr>
              <w:t>3</w:t>
            </w:r>
          </w:p>
        </w:tc>
        <w:tc>
          <w:tcPr>
            <w:tcW w:w="2360" w:type="dxa"/>
            <w:tcBorders>
              <w:top w:val="single" w:sz="4" w:space="0" w:color="auto"/>
              <w:bottom w:val="single" w:sz="4" w:space="0" w:color="auto"/>
            </w:tcBorders>
            <w:shd w:val="clear" w:color="000000" w:fill="FFFFFF"/>
            <w:hideMark/>
          </w:tcPr>
          <w:p w:rsidR="000D6181" w:rsidRPr="008C6E10" w:rsidRDefault="000D6181" w:rsidP="004B657E">
            <w:pPr>
              <w:spacing w:line="240" w:lineRule="auto"/>
              <w:contextualSpacing/>
              <w:jc w:val="center"/>
              <w:rPr>
                <w:sz w:val="20"/>
                <w:szCs w:val="20"/>
              </w:rPr>
            </w:pPr>
            <w:r w:rsidRPr="008C6E10">
              <w:rPr>
                <w:sz w:val="20"/>
                <w:szCs w:val="20"/>
              </w:rPr>
              <w:t>0,570</w:t>
            </w:r>
          </w:p>
        </w:tc>
        <w:tc>
          <w:tcPr>
            <w:tcW w:w="2693" w:type="dxa"/>
            <w:tcBorders>
              <w:top w:val="single" w:sz="4" w:space="0" w:color="auto"/>
              <w:bottom w:val="single" w:sz="4" w:space="0" w:color="auto"/>
            </w:tcBorders>
            <w:shd w:val="clear" w:color="000000" w:fill="FFFFFF"/>
            <w:hideMark/>
          </w:tcPr>
          <w:p w:rsidR="000D6181" w:rsidRPr="008C6E10" w:rsidRDefault="000D6181" w:rsidP="004B657E">
            <w:pPr>
              <w:spacing w:line="240" w:lineRule="auto"/>
              <w:contextualSpacing/>
              <w:jc w:val="center"/>
              <w:rPr>
                <w:sz w:val="20"/>
                <w:szCs w:val="20"/>
              </w:rPr>
            </w:pPr>
            <w:r w:rsidRPr="008C6E10">
              <w:rPr>
                <w:sz w:val="20"/>
                <w:szCs w:val="20"/>
              </w:rPr>
              <w:t>0,396</w:t>
            </w:r>
          </w:p>
        </w:tc>
        <w:tc>
          <w:tcPr>
            <w:tcW w:w="3118" w:type="dxa"/>
            <w:tcBorders>
              <w:top w:val="single" w:sz="4" w:space="0" w:color="auto"/>
              <w:bottom w:val="single" w:sz="4" w:space="0" w:color="auto"/>
            </w:tcBorders>
            <w:shd w:val="clear" w:color="000000" w:fill="FFFFFF"/>
            <w:hideMark/>
          </w:tcPr>
          <w:p w:rsidR="000D6181" w:rsidRPr="008C6E10" w:rsidRDefault="000D6181" w:rsidP="004B657E">
            <w:pPr>
              <w:spacing w:line="240" w:lineRule="auto"/>
              <w:contextualSpacing/>
              <w:jc w:val="center"/>
              <w:rPr>
                <w:sz w:val="20"/>
                <w:szCs w:val="20"/>
              </w:rPr>
            </w:pPr>
            <w:r w:rsidRPr="008C6E10">
              <w:rPr>
                <w:sz w:val="20"/>
                <w:szCs w:val="20"/>
              </w:rPr>
              <w:t>Valid</w:t>
            </w:r>
          </w:p>
        </w:tc>
      </w:tr>
      <w:tr w:rsidR="000D6181" w:rsidRPr="008C6E10" w:rsidTr="00FC4594">
        <w:trPr>
          <w:cantSplit/>
          <w:trHeight w:val="370"/>
        </w:trPr>
        <w:tc>
          <w:tcPr>
            <w:tcW w:w="567" w:type="dxa"/>
            <w:tcBorders>
              <w:top w:val="single" w:sz="4" w:space="0" w:color="auto"/>
              <w:bottom w:val="single" w:sz="4" w:space="0" w:color="auto"/>
            </w:tcBorders>
            <w:shd w:val="clear" w:color="000000" w:fill="FFFFFF"/>
            <w:hideMark/>
          </w:tcPr>
          <w:p w:rsidR="000D6181" w:rsidRPr="008C6E10" w:rsidRDefault="000D6181" w:rsidP="004B657E">
            <w:pPr>
              <w:spacing w:line="240" w:lineRule="auto"/>
              <w:contextualSpacing/>
              <w:jc w:val="center"/>
              <w:rPr>
                <w:sz w:val="20"/>
                <w:szCs w:val="20"/>
              </w:rPr>
            </w:pPr>
            <w:r w:rsidRPr="008C6E10">
              <w:rPr>
                <w:sz w:val="20"/>
                <w:szCs w:val="20"/>
              </w:rPr>
              <w:t>4</w:t>
            </w:r>
          </w:p>
        </w:tc>
        <w:tc>
          <w:tcPr>
            <w:tcW w:w="2360" w:type="dxa"/>
            <w:tcBorders>
              <w:top w:val="single" w:sz="4" w:space="0" w:color="auto"/>
              <w:bottom w:val="single" w:sz="4" w:space="0" w:color="auto"/>
            </w:tcBorders>
            <w:shd w:val="clear" w:color="000000" w:fill="FFFFFF"/>
            <w:hideMark/>
          </w:tcPr>
          <w:p w:rsidR="000D6181" w:rsidRPr="008C6E10" w:rsidRDefault="000D6181" w:rsidP="004B657E">
            <w:pPr>
              <w:spacing w:line="240" w:lineRule="auto"/>
              <w:contextualSpacing/>
              <w:jc w:val="center"/>
              <w:rPr>
                <w:sz w:val="20"/>
                <w:szCs w:val="20"/>
              </w:rPr>
            </w:pPr>
            <w:r w:rsidRPr="008C6E10">
              <w:rPr>
                <w:sz w:val="20"/>
                <w:szCs w:val="20"/>
              </w:rPr>
              <w:t>0,623</w:t>
            </w:r>
          </w:p>
        </w:tc>
        <w:tc>
          <w:tcPr>
            <w:tcW w:w="2693" w:type="dxa"/>
            <w:tcBorders>
              <w:top w:val="single" w:sz="4" w:space="0" w:color="auto"/>
              <w:bottom w:val="single" w:sz="4" w:space="0" w:color="auto"/>
            </w:tcBorders>
            <w:shd w:val="clear" w:color="000000" w:fill="FFFFFF"/>
            <w:hideMark/>
          </w:tcPr>
          <w:p w:rsidR="000D6181" w:rsidRPr="008C6E10" w:rsidRDefault="000D6181" w:rsidP="004B657E">
            <w:pPr>
              <w:spacing w:line="240" w:lineRule="auto"/>
              <w:contextualSpacing/>
              <w:jc w:val="center"/>
              <w:rPr>
                <w:sz w:val="20"/>
                <w:szCs w:val="20"/>
              </w:rPr>
            </w:pPr>
            <w:r w:rsidRPr="008C6E10">
              <w:rPr>
                <w:sz w:val="20"/>
                <w:szCs w:val="20"/>
              </w:rPr>
              <w:t>0,396</w:t>
            </w:r>
          </w:p>
        </w:tc>
        <w:tc>
          <w:tcPr>
            <w:tcW w:w="3118" w:type="dxa"/>
            <w:tcBorders>
              <w:top w:val="single" w:sz="4" w:space="0" w:color="auto"/>
              <w:bottom w:val="single" w:sz="4" w:space="0" w:color="auto"/>
            </w:tcBorders>
            <w:shd w:val="clear" w:color="000000" w:fill="FFFFFF"/>
            <w:hideMark/>
          </w:tcPr>
          <w:p w:rsidR="000D6181" w:rsidRPr="008C6E10" w:rsidRDefault="000D6181" w:rsidP="004B657E">
            <w:pPr>
              <w:spacing w:line="240" w:lineRule="auto"/>
              <w:contextualSpacing/>
              <w:jc w:val="center"/>
              <w:rPr>
                <w:sz w:val="20"/>
                <w:szCs w:val="20"/>
              </w:rPr>
            </w:pPr>
            <w:r w:rsidRPr="008C6E10">
              <w:rPr>
                <w:sz w:val="20"/>
                <w:szCs w:val="20"/>
              </w:rPr>
              <w:t>Valid</w:t>
            </w:r>
          </w:p>
        </w:tc>
      </w:tr>
      <w:tr w:rsidR="000D6181" w:rsidRPr="008C6E10" w:rsidTr="00FC4594">
        <w:trPr>
          <w:cantSplit/>
          <w:trHeight w:val="276"/>
        </w:trPr>
        <w:tc>
          <w:tcPr>
            <w:tcW w:w="567" w:type="dxa"/>
            <w:tcBorders>
              <w:top w:val="single" w:sz="4" w:space="0" w:color="auto"/>
              <w:bottom w:val="single" w:sz="4" w:space="0" w:color="auto"/>
            </w:tcBorders>
            <w:shd w:val="clear" w:color="000000" w:fill="FFFFFF"/>
            <w:hideMark/>
          </w:tcPr>
          <w:p w:rsidR="000D6181" w:rsidRPr="008C6E10" w:rsidRDefault="000D6181" w:rsidP="004B657E">
            <w:pPr>
              <w:spacing w:line="240" w:lineRule="auto"/>
              <w:contextualSpacing/>
              <w:jc w:val="center"/>
              <w:rPr>
                <w:sz w:val="20"/>
                <w:szCs w:val="20"/>
              </w:rPr>
            </w:pPr>
            <w:r w:rsidRPr="008C6E10">
              <w:rPr>
                <w:sz w:val="20"/>
                <w:szCs w:val="20"/>
              </w:rPr>
              <w:t>5</w:t>
            </w:r>
          </w:p>
        </w:tc>
        <w:tc>
          <w:tcPr>
            <w:tcW w:w="2360" w:type="dxa"/>
            <w:tcBorders>
              <w:top w:val="single" w:sz="4" w:space="0" w:color="auto"/>
              <w:bottom w:val="single" w:sz="4" w:space="0" w:color="auto"/>
            </w:tcBorders>
            <w:shd w:val="clear" w:color="000000" w:fill="FFFFFF"/>
            <w:hideMark/>
          </w:tcPr>
          <w:p w:rsidR="000D6181" w:rsidRPr="008C6E10" w:rsidRDefault="000D6181" w:rsidP="004B657E">
            <w:pPr>
              <w:spacing w:line="240" w:lineRule="auto"/>
              <w:contextualSpacing/>
              <w:jc w:val="center"/>
              <w:rPr>
                <w:sz w:val="20"/>
                <w:szCs w:val="20"/>
              </w:rPr>
            </w:pPr>
            <w:r w:rsidRPr="008C6E10">
              <w:rPr>
                <w:sz w:val="20"/>
                <w:szCs w:val="20"/>
              </w:rPr>
              <w:t>0,424</w:t>
            </w:r>
          </w:p>
        </w:tc>
        <w:tc>
          <w:tcPr>
            <w:tcW w:w="2693" w:type="dxa"/>
            <w:tcBorders>
              <w:top w:val="single" w:sz="4" w:space="0" w:color="auto"/>
              <w:bottom w:val="single" w:sz="4" w:space="0" w:color="auto"/>
            </w:tcBorders>
            <w:shd w:val="clear" w:color="000000" w:fill="FFFFFF"/>
            <w:hideMark/>
          </w:tcPr>
          <w:p w:rsidR="000D6181" w:rsidRPr="008C6E10" w:rsidRDefault="000D6181" w:rsidP="004B657E">
            <w:pPr>
              <w:spacing w:line="240" w:lineRule="auto"/>
              <w:contextualSpacing/>
              <w:jc w:val="center"/>
              <w:rPr>
                <w:sz w:val="20"/>
                <w:szCs w:val="20"/>
              </w:rPr>
            </w:pPr>
            <w:r w:rsidRPr="008C6E10">
              <w:rPr>
                <w:sz w:val="20"/>
                <w:szCs w:val="20"/>
              </w:rPr>
              <w:t>0,396</w:t>
            </w:r>
          </w:p>
        </w:tc>
        <w:tc>
          <w:tcPr>
            <w:tcW w:w="3118" w:type="dxa"/>
            <w:tcBorders>
              <w:top w:val="single" w:sz="4" w:space="0" w:color="auto"/>
              <w:bottom w:val="single" w:sz="4" w:space="0" w:color="auto"/>
            </w:tcBorders>
            <w:shd w:val="clear" w:color="000000" w:fill="FFFFFF"/>
            <w:hideMark/>
          </w:tcPr>
          <w:p w:rsidR="000D6181" w:rsidRPr="008C6E10" w:rsidRDefault="000D6181" w:rsidP="004B657E">
            <w:pPr>
              <w:spacing w:line="240" w:lineRule="auto"/>
              <w:contextualSpacing/>
              <w:jc w:val="center"/>
              <w:rPr>
                <w:sz w:val="20"/>
                <w:szCs w:val="20"/>
              </w:rPr>
            </w:pPr>
            <w:r w:rsidRPr="008C6E10">
              <w:rPr>
                <w:sz w:val="20"/>
                <w:szCs w:val="20"/>
              </w:rPr>
              <w:t>Valid</w:t>
            </w:r>
          </w:p>
        </w:tc>
      </w:tr>
      <w:tr w:rsidR="000D6181" w:rsidRPr="008C6E10" w:rsidTr="00FC4594">
        <w:trPr>
          <w:cantSplit/>
          <w:trHeight w:val="381"/>
        </w:trPr>
        <w:tc>
          <w:tcPr>
            <w:tcW w:w="567" w:type="dxa"/>
            <w:tcBorders>
              <w:top w:val="single" w:sz="4" w:space="0" w:color="auto"/>
              <w:bottom w:val="single" w:sz="4" w:space="0" w:color="auto"/>
            </w:tcBorders>
            <w:shd w:val="clear" w:color="000000" w:fill="FFFFFF"/>
            <w:hideMark/>
          </w:tcPr>
          <w:p w:rsidR="000D6181" w:rsidRPr="008C6E10" w:rsidRDefault="000D6181" w:rsidP="004B657E">
            <w:pPr>
              <w:spacing w:line="240" w:lineRule="auto"/>
              <w:contextualSpacing/>
              <w:jc w:val="center"/>
              <w:rPr>
                <w:sz w:val="20"/>
                <w:szCs w:val="20"/>
              </w:rPr>
            </w:pPr>
            <w:r w:rsidRPr="008C6E10">
              <w:rPr>
                <w:sz w:val="20"/>
                <w:szCs w:val="20"/>
              </w:rPr>
              <w:t>6</w:t>
            </w:r>
          </w:p>
        </w:tc>
        <w:tc>
          <w:tcPr>
            <w:tcW w:w="2360" w:type="dxa"/>
            <w:tcBorders>
              <w:top w:val="single" w:sz="4" w:space="0" w:color="auto"/>
              <w:bottom w:val="single" w:sz="4" w:space="0" w:color="auto"/>
            </w:tcBorders>
            <w:shd w:val="clear" w:color="000000" w:fill="FFFFFF"/>
            <w:hideMark/>
          </w:tcPr>
          <w:p w:rsidR="000D6181" w:rsidRPr="008C6E10" w:rsidRDefault="000D6181" w:rsidP="004B657E">
            <w:pPr>
              <w:spacing w:line="240" w:lineRule="auto"/>
              <w:contextualSpacing/>
              <w:jc w:val="center"/>
              <w:rPr>
                <w:sz w:val="20"/>
                <w:szCs w:val="20"/>
              </w:rPr>
            </w:pPr>
            <w:r w:rsidRPr="008C6E10">
              <w:rPr>
                <w:sz w:val="20"/>
                <w:szCs w:val="20"/>
              </w:rPr>
              <w:t>0,695</w:t>
            </w:r>
          </w:p>
        </w:tc>
        <w:tc>
          <w:tcPr>
            <w:tcW w:w="2693" w:type="dxa"/>
            <w:tcBorders>
              <w:top w:val="single" w:sz="4" w:space="0" w:color="auto"/>
              <w:bottom w:val="single" w:sz="4" w:space="0" w:color="auto"/>
            </w:tcBorders>
            <w:shd w:val="clear" w:color="000000" w:fill="FFFFFF"/>
            <w:hideMark/>
          </w:tcPr>
          <w:p w:rsidR="000D6181" w:rsidRPr="008C6E10" w:rsidRDefault="000D6181" w:rsidP="004B657E">
            <w:pPr>
              <w:spacing w:line="240" w:lineRule="auto"/>
              <w:contextualSpacing/>
              <w:jc w:val="center"/>
              <w:rPr>
                <w:sz w:val="20"/>
                <w:szCs w:val="20"/>
              </w:rPr>
            </w:pPr>
            <w:r w:rsidRPr="008C6E10">
              <w:rPr>
                <w:sz w:val="20"/>
                <w:szCs w:val="20"/>
              </w:rPr>
              <w:t>0,396</w:t>
            </w:r>
          </w:p>
        </w:tc>
        <w:tc>
          <w:tcPr>
            <w:tcW w:w="3118" w:type="dxa"/>
            <w:tcBorders>
              <w:top w:val="single" w:sz="4" w:space="0" w:color="auto"/>
              <w:bottom w:val="single" w:sz="4" w:space="0" w:color="auto"/>
            </w:tcBorders>
            <w:shd w:val="clear" w:color="000000" w:fill="FFFFFF"/>
            <w:hideMark/>
          </w:tcPr>
          <w:p w:rsidR="000D6181" w:rsidRPr="008C6E10" w:rsidRDefault="000D6181" w:rsidP="004B657E">
            <w:pPr>
              <w:spacing w:line="240" w:lineRule="auto"/>
              <w:contextualSpacing/>
              <w:jc w:val="center"/>
              <w:rPr>
                <w:sz w:val="20"/>
                <w:szCs w:val="20"/>
              </w:rPr>
            </w:pPr>
            <w:r w:rsidRPr="008C6E10">
              <w:rPr>
                <w:sz w:val="20"/>
                <w:szCs w:val="20"/>
              </w:rPr>
              <w:t>Valid</w:t>
            </w:r>
          </w:p>
        </w:tc>
      </w:tr>
      <w:tr w:rsidR="000D6181" w:rsidRPr="008C6E10" w:rsidTr="00FC4594">
        <w:trPr>
          <w:cantSplit/>
          <w:trHeight w:val="272"/>
        </w:trPr>
        <w:tc>
          <w:tcPr>
            <w:tcW w:w="567" w:type="dxa"/>
            <w:tcBorders>
              <w:top w:val="single" w:sz="4" w:space="0" w:color="auto"/>
              <w:bottom w:val="single" w:sz="4" w:space="0" w:color="auto"/>
            </w:tcBorders>
            <w:shd w:val="clear" w:color="000000" w:fill="FFFFFF"/>
            <w:hideMark/>
          </w:tcPr>
          <w:p w:rsidR="000D6181" w:rsidRPr="008C6E10" w:rsidRDefault="000D6181" w:rsidP="004B657E">
            <w:pPr>
              <w:spacing w:line="240" w:lineRule="auto"/>
              <w:contextualSpacing/>
              <w:jc w:val="center"/>
              <w:rPr>
                <w:sz w:val="20"/>
                <w:szCs w:val="20"/>
              </w:rPr>
            </w:pPr>
            <w:r w:rsidRPr="008C6E10">
              <w:rPr>
                <w:sz w:val="20"/>
                <w:szCs w:val="20"/>
              </w:rPr>
              <w:t>7</w:t>
            </w:r>
          </w:p>
        </w:tc>
        <w:tc>
          <w:tcPr>
            <w:tcW w:w="2360" w:type="dxa"/>
            <w:tcBorders>
              <w:top w:val="single" w:sz="4" w:space="0" w:color="auto"/>
              <w:bottom w:val="single" w:sz="4" w:space="0" w:color="auto"/>
            </w:tcBorders>
            <w:shd w:val="clear" w:color="000000" w:fill="FFFFFF"/>
            <w:hideMark/>
          </w:tcPr>
          <w:p w:rsidR="000D6181" w:rsidRPr="008C6E10" w:rsidRDefault="000D6181" w:rsidP="004B657E">
            <w:pPr>
              <w:spacing w:line="240" w:lineRule="auto"/>
              <w:contextualSpacing/>
              <w:jc w:val="center"/>
              <w:rPr>
                <w:sz w:val="20"/>
                <w:szCs w:val="20"/>
              </w:rPr>
            </w:pPr>
            <w:r w:rsidRPr="008C6E10">
              <w:rPr>
                <w:sz w:val="20"/>
                <w:szCs w:val="20"/>
              </w:rPr>
              <w:t>0,764</w:t>
            </w:r>
          </w:p>
        </w:tc>
        <w:tc>
          <w:tcPr>
            <w:tcW w:w="2693" w:type="dxa"/>
            <w:tcBorders>
              <w:top w:val="single" w:sz="4" w:space="0" w:color="auto"/>
              <w:bottom w:val="single" w:sz="4" w:space="0" w:color="auto"/>
            </w:tcBorders>
            <w:shd w:val="clear" w:color="000000" w:fill="FFFFFF"/>
            <w:hideMark/>
          </w:tcPr>
          <w:p w:rsidR="000D6181" w:rsidRPr="008C6E10" w:rsidRDefault="000D6181" w:rsidP="004B657E">
            <w:pPr>
              <w:spacing w:line="240" w:lineRule="auto"/>
              <w:contextualSpacing/>
              <w:jc w:val="center"/>
              <w:rPr>
                <w:sz w:val="20"/>
                <w:szCs w:val="20"/>
              </w:rPr>
            </w:pPr>
            <w:r w:rsidRPr="008C6E10">
              <w:rPr>
                <w:sz w:val="20"/>
                <w:szCs w:val="20"/>
              </w:rPr>
              <w:t>0,396</w:t>
            </w:r>
          </w:p>
        </w:tc>
        <w:tc>
          <w:tcPr>
            <w:tcW w:w="3118" w:type="dxa"/>
            <w:tcBorders>
              <w:top w:val="single" w:sz="4" w:space="0" w:color="auto"/>
              <w:bottom w:val="single" w:sz="4" w:space="0" w:color="auto"/>
            </w:tcBorders>
            <w:shd w:val="clear" w:color="000000" w:fill="FFFFFF"/>
            <w:hideMark/>
          </w:tcPr>
          <w:p w:rsidR="000D6181" w:rsidRPr="008C6E10" w:rsidRDefault="000D6181" w:rsidP="004B657E">
            <w:pPr>
              <w:spacing w:line="240" w:lineRule="auto"/>
              <w:contextualSpacing/>
              <w:jc w:val="center"/>
              <w:rPr>
                <w:sz w:val="20"/>
                <w:szCs w:val="20"/>
              </w:rPr>
            </w:pPr>
            <w:r w:rsidRPr="008C6E10">
              <w:rPr>
                <w:sz w:val="20"/>
                <w:szCs w:val="20"/>
              </w:rPr>
              <w:t>Valid</w:t>
            </w:r>
          </w:p>
        </w:tc>
      </w:tr>
      <w:tr w:rsidR="000D6181" w:rsidRPr="008C6E10" w:rsidTr="00FC4594">
        <w:trPr>
          <w:cantSplit/>
          <w:trHeight w:val="235"/>
        </w:trPr>
        <w:tc>
          <w:tcPr>
            <w:tcW w:w="567" w:type="dxa"/>
            <w:tcBorders>
              <w:top w:val="single" w:sz="4" w:space="0" w:color="auto"/>
              <w:bottom w:val="single" w:sz="4" w:space="0" w:color="auto"/>
            </w:tcBorders>
            <w:shd w:val="clear" w:color="000000" w:fill="FFFFFF"/>
            <w:hideMark/>
          </w:tcPr>
          <w:p w:rsidR="000D6181" w:rsidRPr="008C6E10" w:rsidRDefault="000D6181" w:rsidP="004B657E">
            <w:pPr>
              <w:spacing w:line="240" w:lineRule="auto"/>
              <w:contextualSpacing/>
              <w:jc w:val="center"/>
              <w:rPr>
                <w:sz w:val="20"/>
                <w:szCs w:val="20"/>
              </w:rPr>
            </w:pPr>
            <w:r w:rsidRPr="008C6E10">
              <w:rPr>
                <w:sz w:val="20"/>
                <w:szCs w:val="20"/>
              </w:rPr>
              <w:t>8</w:t>
            </w:r>
          </w:p>
        </w:tc>
        <w:tc>
          <w:tcPr>
            <w:tcW w:w="2360" w:type="dxa"/>
            <w:tcBorders>
              <w:top w:val="single" w:sz="4" w:space="0" w:color="auto"/>
              <w:bottom w:val="single" w:sz="4" w:space="0" w:color="auto"/>
            </w:tcBorders>
            <w:shd w:val="clear" w:color="000000" w:fill="FFFFFF"/>
            <w:hideMark/>
          </w:tcPr>
          <w:p w:rsidR="000D6181" w:rsidRPr="008C6E10" w:rsidRDefault="000D6181" w:rsidP="004B657E">
            <w:pPr>
              <w:spacing w:line="240" w:lineRule="auto"/>
              <w:contextualSpacing/>
              <w:jc w:val="center"/>
              <w:rPr>
                <w:sz w:val="20"/>
                <w:szCs w:val="20"/>
              </w:rPr>
            </w:pPr>
            <w:r w:rsidRPr="008C6E10">
              <w:rPr>
                <w:sz w:val="20"/>
                <w:szCs w:val="20"/>
              </w:rPr>
              <w:t>0,771</w:t>
            </w:r>
          </w:p>
        </w:tc>
        <w:tc>
          <w:tcPr>
            <w:tcW w:w="2693" w:type="dxa"/>
            <w:tcBorders>
              <w:top w:val="single" w:sz="4" w:space="0" w:color="auto"/>
              <w:bottom w:val="single" w:sz="4" w:space="0" w:color="auto"/>
            </w:tcBorders>
            <w:shd w:val="clear" w:color="000000" w:fill="FFFFFF"/>
            <w:hideMark/>
          </w:tcPr>
          <w:p w:rsidR="000D6181" w:rsidRPr="008C6E10" w:rsidRDefault="000D6181" w:rsidP="004B657E">
            <w:pPr>
              <w:spacing w:line="240" w:lineRule="auto"/>
              <w:contextualSpacing/>
              <w:jc w:val="center"/>
              <w:rPr>
                <w:sz w:val="20"/>
                <w:szCs w:val="20"/>
              </w:rPr>
            </w:pPr>
            <w:r w:rsidRPr="008C6E10">
              <w:rPr>
                <w:sz w:val="20"/>
                <w:szCs w:val="20"/>
              </w:rPr>
              <w:t>0,396</w:t>
            </w:r>
          </w:p>
        </w:tc>
        <w:tc>
          <w:tcPr>
            <w:tcW w:w="3118" w:type="dxa"/>
            <w:tcBorders>
              <w:top w:val="single" w:sz="4" w:space="0" w:color="auto"/>
              <w:bottom w:val="single" w:sz="4" w:space="0" w:color="auto"/>
            </w:tcBorders>
            <w:shd w:val="clear" w:color="000000" w:fill="FFFFFF"/>
            <w:hideMark/>
          </w:tcPr>
          <w:p w:rsidR="000D6181" w:rsidRPr="008C6E10" w:rsidRDefault="000D6181" w:rsidP="004B657E">
            <w:pPr>
              <w:spacing w:line="240" w:lineRule="auto"/>
              <w:contextualSpacing/>
              <w:jc w:val="center"/>
              <w:rPr>
                <w:sz w:val="20"/>
                <w:szCs w:val="20"/>
              </w:rPr>
            </w:pPr>
            <w:r w:rsidRPr="008C6E10">
              <w:rPr>
                <w:sz w:val="20"/>
                <w:szCs w:val="20"/>
              </w:rPr>
              <w:t>Valid</w:t>
            </w:r>
          </w:p>
        </w:tc>
      </w:tr>
      <w:tr w:rsidR="000D6181" w:rsidRPr="008C6E10" w:rsidTr="00FC4594">
        <w:trPr>
          <w:cantSplit/>
          <w:trHeight w:val="292"/>
        </w:trPr>
        <w:tc>
          <w:tcPr>
            <w:tcW w:w="567" w:type="dxa"/>
            <w:tcBorders>
              <w:top w:val="single" w:sz="4" w:space="0" w:color="auto"/>
              <w:bottom w:val="single" w:sz="4" w:space="0" w:color="auto"/>
            </w:tcBorders>
            <w:shd w:val="clear" w:color="000000" w:fill="FFFFFF"/>
            <w:hideMark/>
          </w:tcPr>
          <w:p w:rsidR="000D6181" w:rsidRPr="008C6E10" w:rsidRDefault="000D6181" w:rsidP="004B657E">
            <w:pPr>
              <w:spacing w:line="240" w:lineRule="auto"/>
              <w:contextualSpacing/>
              <w:jc w:val="center"/>
              <w:rPr>
                <w:sz w:val="20"/>
                <w:szCs w:val="20"/>
              </w:rPr>
            </w:pPr>
            <w:r w:rsidRPr="008C6E10">
              <w:rPr>
                <w:sz w:val="20"/>
                <w:szCs w:val="20"/>
              </w:rPr>
              <w:t>9</w:t>
            </w:r>
          </w:p>
        </w:tc>
        <w:tc>
          <w:tcPr>
            <w:tcW w:w="2360" w:type="dxa"/>
            <w:tcBorders>
              <w:top w:val="single" w:sz="4" w:space="0" w:color="auto"/>
              <w:bottom w:val="single" w:sz="4" w:space="0" w:color="auto"/>
            </w:tcBorders>
            <w:shd w:val="clear" w:color="000000" w:fill="FFFFFF"/>
            <w:hideMark/>
          </w:tcPr>
          <w:p w:rsidR="000D6181" w:rsidRPr="008C6E10" w:rsidRDefault="000D6181" w:rsidP="004B657E">
            <w:pPr>
              <w:spacing w:line="240" w:lineRule="auto"/>
              <w:contextualSpacing/>
              <w:jc w:val="center"/>
              <w:rPr>
                <w:sz w:val="20"/>
                <w:szCs w:val="20"/>
              </w:rPr>
            </w:pPr>
            <w:r w:rsidRPr="008C6E10">
              <w:rPr>
                <w:sz w:val="20"/>
                <w:szCs w:val="20"/>
              </w:rPr>
              <w:t>0,674</w:t>
            </w:r>
          </w:p>
        </w:tc>
        <w:tc>
          <w:tcPr>
            <w:tcW w:w="2693" w:type="dxa"/>
            <w:tcBorders>
              <w:top w:val="single" w:sz="4" w:space="0" w:color="auto"/>
              <w:bottom w:val="single" w:sz="4" w:space="0" w:color="auto"/>
            </w:tcBorders>
            <w:shd w:val="clear" w:color="000000" w:fill="FFFFFF"/>
            <w:hideMark/>
          </w:tcPr>
          <w:p w:rsidR="000D6181" w:rsidRPr="008C6E10" w:rsidRDefault="000D6181" w:rsidP="004B657E">
            <w:pPr>
              <w:spacing w:line="240" w:lineRule="auto"/>
              <w:contextualSpacing/>
              <w:jc w:val="center"/>
              <w:rPr>
                <w:sz w:val="20"/>
                <w:szCs w:val="20"/>
              </w:rPr>
            </w:pPr>
            <w:r w:rsidRPr="008C6E10">
              <w:rPr>
                <w:sz w:val="20"/>
                <w:szCs w:val="20"/>
              </w:rPr>
              <w:t>0,396</w:t>
            </w:r>
          </w:p>
        </w:tc>
        <w:tc>
          <w:tcPr>
            <w:tcW w:w="3118" w:type="dxa"/>
            <w:tcBorders>
              <w:top w:val="single" w:sz="4" w:space="0" w:color="auto"/>
              <w:bottom w:val="single" w:sz="4" w:space="0" w:color="auto"/>
            </w:tcBorders>
            <w:shd w:val="clear" w:color="000000" w:fill="FFFFFF"/>
            <w:hideMark/>
          </w:tcPr>
          <w:p w:rsidR="000D6181" w:rsidRPr="008C6E10" w:rsidRDefault="000D6181" w:rsidP="004B657E">
            <w:pPr>
              <w:spacing w:line="240" w:lineRule="auto"/>
              <w:contextualSpacing/>
              <w:jc w:val="center"/>
              <w:rPr>
                <w:sz w:val="20"/>
                <w:szCs w:val="20"/>
              </w:rPr>
            </w:pPr>
            <w:r w:rsidRPr="008C6E10">
              <w:rPr>
                <w:sz w:val="20"/>
                <w:szCs w:val="20"/>
              </w:rPr>
              <w:t>Valid</w:t>
            </w:r>
          </w:p>
        </w:tc>
      </w:tr>
      <w:tr w:rsidR="000D6181" w:rsidRPr="008C6E10" w:rsidTr="00FC4594">
        <w:trPr>
          <w:cantSplit/>
          <w:trHeight w:val="129"/>
        </w:trPr>
        <w:tc>
          <w:tcPr>
            <w:tcW w:w="567" w:type="dxa"/>
            <w:tcBorders>
              <w:top w:val="single" w:sz="4" w:space="0" w:color="auto"/>
              <w:bottom w:val="single" w:sz="4" w:space="0" w:color="auto"/>
            </w:tcBorders>
            <w:shd w:val="clear" w:color="000000" w:fill="FFFFFF"/>
            <w:hideMark/>
          </w:tcPr>
          <w:p w:rsidR="000D6181" w:rsidRPr="008C6E10" w:rsidRDefault="000D6181" w:rsidP="004B657E">
            <w:pPr>
              <w:spacing w:line="240" w:lineRule="auto"/>
              <w:contextualSpacing/>
              <w:jc w:val="center"/>
              <w:rPr>
                <w:sz w:val="20"/>
                <w:szCs w:val="20"/>
              </w:rPr>
            </w:pPr>
            <w:r w:rsidRPr="008C6E10">
              <w:rPr>
                <w:sz w:val="20"/>
                <w:szCs w:val="20"/>
              </w:rPr>
              <w:t>10</w:t>
            </w:r>
          </w:p>
        </w:tc>
        <w:tc>
          <w:tcPr>
            <w:tcW w:w="2360" w:type="dxa"/>
            <w:tcBorders>
              <w:top w:val="single" w:sz="4" w:space="0" w:color="auto"/>
              <w:bottom w:val="single" w:sz="4" w:space="0" w:color="auto"/>
            </w:tcBorders>
            <w:shd w:val="clear" w:color="000000" w:fill="FFFFFF"/>
            <w:hideMark/>
          </w:tcPr>
          <w:p w:rsidR="000D6181" w:rsidRPr="008C6E10" w:rsidRDefault="000D6181" w:rsidP="004B657E">
            <w:pPr>
              <w:spacing w:line="240" w:lineRule="auto"/>
              <w:contextualSpacing/>
              <w:jc w:val="center"/>
              <w:rPr>
                <w:sz w:val="20"/>
                <w:szCs w:val="20"/>
              </w:rPr>
            </w:pPr>
            <w:r w:rsidRPr="008C6E10">
              <w:rPr>
                <w:sz w:val="20"/>
                <w:szCs w:val="20"/>
              </w:rPr>
              <w:t>0,480</w:t>
            </w:r>
          </w:p>
        </w:tc>
        <w:tc>
          <w:tcPr>
            <w:tcW w:w="2693" w:type="dxa"/>
            <w:tcBorders>
              <w:top w:val="single" w:sz="4" w:space="0" w:color="auto"/>
              <w:bottom w:val="single" w:sz="4" w:space="0" w:color="auto"/>
            </w:tcBorders>
            <w:shd w:val="clear" w:color="000000" w:fill="FFFFFF"/>
            <w:hideMark/>
          </w:tcPr>
          <w:p w:rsidR="000D6181" w:rsidRPr="008C6E10" w:rsidRDefault="000D6181" w:rsidP="004B657E">
            <w:pPr>
              <w:spacing w:line="240" w:lineRule="auto"/>
              <w:contextualSpacing/>
              <w:jc w:val="center"/>
              <w:rPr>
                <w:sz w:val="20"/>
                <w:szCs w:val="20"/>
              </w:rPr>
            </w:pPr>
            <w:r w:rsidRPr="008C6E10">
              <w:rPr>
                <w:sz w:val="20"/>
                <w:szCs w:val="20"/>
              </w:rPr>
              <w:t>0,396</w:t>
            </w:r>
          </w:p>
        </w:tc>
        <w:tc>
          <w:tcPr>
            <w:tcW w:w="3118" w:type="dxa"/>
            <w:tcBorders>
              <w:top w:val="single" w:sz="4" w:space="0" w:color="auto"/>
              <w:bottom w:val="single" w:sz="4" w:space="0" w:color="auto"/>
            </w:tcBorders>
            <w:shd w:val="clear" w:color="000000" w:fill="FFFFFF"/>
            <w:hideMark/>
          </w:tcPr>
          <w:p w:rsidR="000D6181" w:rsidRPr="008C6E10" w:rsidRDefault="000D6181" w:rsidP="004B657E">
            <w:pPr>
              <w:spacing w:line="240" w:lineRule="auto"/>
              <w:contextualSpacing/>
              <w:jc w:val="center"/>
              <w:rPr>
                <w:sz w:val="20"/>
                <w:szCs w:val="20"/>
              </w:rPr>
            </w:pPr>
            <w:r w:rsidRPr="008C6E10">
              <w:rPr>
                <w:sz w:val="20"/>
                <w:szCs w:val="20"/>
              </w:rPr>
              <w:t>Valid</w:t>
            </w:r>
          </w:p>
        </w:tc>
      </w:tr>
      <w:tr w:rsidR="000D6181" w:rsidRPr="008C6E10" w:rsidTr="00FC4594">
        <w:trPr>
          <w:cantSplit/>
          <w:trHeight w:val="54"/>
        </w:trPr>
        <w:tc>
          <w:tcPr>
            <w:tcW w:w="567" w:type="dxa"/>
            <w:tcBorders>
              <w:top w:val="single" w:sz="4" w:space="0" w:color="auto"/>
              <w:bottom w:val="single" w:sz="4" w:space="0" w:color="auto"/>
            </w:tcBorders>
            <w:shd w:val="clear" w:color="000000" w:fill="FFFFFF"/>
            <w:hideMark/>
          </w:tcPr>
          <w:p w:rsidR="000D6181" w:rsidRPr="008C6E10" w:rsidRDefault="000D6181" w:rsidP="004B657E">
            <w:pPr>
              <w:spacing w:line="240" w:lineRule="auto"/>
              <w:contextualSpacing/>
              <w:jc w:val="center"/>
              <w:rPr>
                <w:sz w:val="20"/>
                <w:szCs w:val="20"/>
              </w:rPr>
            </w:pPr>
            <w:r w:rsidRPr="008C6E10">
              <w:rPr>
                <w:sz w:val="20"/>
                <w:szCs w:val="20"/>
              </w:rPr>
              <w:t>11</w:t>
            </w:r>
          </w:p>
        </w:tc>
        <w:tc>
          <w:tcPr>
            <w:tcW w:w="2360" w:type="dxa"/>
            <w:tcBorders>
              <w:top w:val="single" w:sz="4" w:space="0" w:color="auto"/>
              <w:bottom w:val="single" w:sz="4" w:space="0" w:color="auto"/>
            </w:tcBorders>
            <w:shd w:val="clear" w:color="000000" w:fill="FFFFFF"/>
            <w:hideMark/>
          </w:tcPr>
          <w:p w:rsidR="000D6181" w:rsidRPr="008C6E10" w:rsidRDefault="000D6181" w:rsidP="004B657E">
            <w:pPr>
              <w:spacing w:line="240" w:lineRule="auto"/>
              <w:contextualSpacing/>
              <w:jc w:val="center"/>
              <w:rPr>
                <w:sz w:val="20"/>
                <w:szCs w:val="20"/>
              </w:rPr>
            </w:pPr>
            <w:r w:rsidRPr="008C6E10">
              <w:rPr>
                <w:sz w:val="20"/>
                <w:szCs w:val="20"/>
              </w:rPr>
              <w:t>0,411</w:t>
            </w:r>
          </w:p>
        </w:tc>
        <w:tc>
          <w:tcPr>
            <w:tcW w:w="2693" w:type="dxa"/>
            <w:tcBorders>
              <w:top w:val="single" w:sz="4" w:space="0" w:color="auto"/>
              <w:bottom w:val="single" w:sz="4" w:space="0" w:color="auto"/>
            </w:tcBorders>
            <w:shd w:val="clear" w:color="000000" w:fill="FFFFFF"/>
            <w:hideMark/>
          </w:tcPr>
          <w:p w:rsidR="000D6181" w:rsidRPr="008C6E10" w:rsidRDefault="000D6181" w:rsidP="004B657E">
            <w:pPr>
              <w:spacing w:line="240" w:lineRule="auto"/>
              <w:contextualSpacing/>
              <w:jc w:val="center"/>
              <w:rPr>
                <w:sz w:val="20"/>
                <w:szCs w:val="20"/>
              </w:rPr>
            </w:pPr>
            <w:r w:rsidRPr="008C6E10">
              <w:rPr>
                <w:sz w:val="20"/>
                <w:szCs w:val="20"/>
              </w:rPr>
              <w:t>0,396</w:t>
            </w:r>
          </w:p>
        </w:tc>
        <w:tc>
          <w:tcPr>
            <w:tcW w:w="3118" w:type="dxa"/>
            <w:tcBorders>
              <w:top w:val="single" w:sz="4" w:space="0" w:color="auto"/>
              <w:bottom w:val="single" w:sz="4" w:space="0" w:color="auto"/>
            </w:tcBorders>
            <w:shd w:val="clear" w:color="000000" w:fill="FFFFFF"/>
            <w:hideMark/>
          </w:tcPr>
          <w:p w:rsidR="000D6181" w:rsidRPr="008C6E10" w:rsidRDefault="000D6181" w:rsidP="004B657E">
            <w:pPr>
              <w:spacing w:line="240" w:lineRule="auto"/>
              <w:contextualSpacing/>
              <w:jc w:val="center"/>
              <w:rPr>
                <w:sz w:val="20"/>
                <w:szCs w:val="20"/>
              </w:rPr>
            </w:pPr>
            <w:r w:rsidRPr="008C6E10">
              <w:rPr>
                <w:sz w:val="20"/>
                <w:szCs w:val="20"/>
              </w:rPr>
              <w:t>Valid</w:t>
            </w:r>
          </w:p>
        </w:tc>
      </w:tr>
      <w:tr w:rsidR="000D6181" w:rsidRPr="008C6E10" w:rsidTr="00FC4594">
        <w:trPr>
          <w:cantSplit/>
          <w:trHeight w:val="271"/>
        </w:trPr>
        <w:tc>
          <w:tcPr>
            <w:tcW w:w="567" w:type="dxa"/>
            <w:tcBorders>
              <w:top w:val="single" w:sz="4" w:space="0" w:color="auto"/>
              <w:bottom w:val="single" w:sz="4" w:space="0" w:color="auto"/>
            </w:tcBorders>
            <w:shd w:val="clear" w:color="000000" w:fill="FFFFFF"/>
            <w:hideMark/>
          </w:tcPr>
          <w:p w:rsidR="000D6181" w:rsidRPr="008C6E10" w:rsidRDefault="000D6181" w:rsidP="004B657E">
            <w:pPr>
              <w:spacing w:line="240" w:lineRule="auto"/>
              <w:contextualSpacing/>
              <w:jc w:val="center"/>
              <w:rPr>
                <w:sz w:val="20"/>
                <w:szCs w:val="20"/>
              </w:rPr>
            </w:pPr>
            <w:r w:rsidRPr="008C6E10">
              <w:rPr>
                <w:sz w:val="20"/>
                <w:szCs w:val="20"/>
              </w:rPr>
              <w:t>12</w:t>
            </w:r>
          </w:p>
        </w:tc>
        <w:tc>
          <w:tcPr>
            <w:tcW w:w="2360" w:type="dxa"/>
            <w:tcBorders>
              <w:top w:val="single" w:sz="4" w:space="0" w:color="auto"/>
              <w:bottom w:val="single" w:sz="4" w:space="0" w:color="auto"/>
            </w:tcBorders>
            <w:shd w:val="clear" w:color="000000" w:fill="FFFFFF"/>
            <w:hideMark/>
          </w:tcPr>
          <w:p w:rsidR="000D6181" w:rsidRPr="008C6E10" w:rsidRDefault="000D6181" w:rsidP="004B657E">
            <w:pPr>
              <w:spacing w:line="240" w:lineRule="auto"/>
              <w:contextualSpacing/>
              <w:jc w:val="center"/>
              <w:rPr>
                <w:sz w:val="20"/>
                <w:szCs w:val="20"/>
              </w:rPr>
            </w:pPr>
            <w:r w:rsidRPr="008C6E10">
              <w:rPr>
                <w:sz w:val="20"/>
                <w:szCs w:val="20"/>
              </w:rPr>
              <w:t>0,548</w:t>
            </w:r>
          </w:p>
        </w:tc>
        <w:tc>
          <w:tcPr>
            <w:tcW w:w="2693" w:type="dxa"/>
            <w:tcBorders>
              <w:top w:val="single" w:sz="4" w:space="0" w:color="auto"/>
              <w:bottom w:val="single" w:sz="4" w:space="0" w:color="auto"/>
            </w:tcBorders>
            <w:shd w:val="clear" w:color="000000" w:fill="FFFFFF"/>
            <w:hideMark/>
          </w:tcPr>
          <w:p w:rsidR="000D6181" w:rsidRPr="008C6E10" w:rsidRDefault="000D6181" w:rsidP="004B657E">
            <w:pPr>
              <w:spacing w:line="240" w:lineRule="auto"/>
              <w:contextualSpacing/>
              <w:jc w:val="center"/>
              <w:rPr>
                <w:sz w:val="20"/>
                <w:szCs w:val="20"/>
              </w:rPr>
            </w:pPr>
            <w:r w:rsidRPr="008C6E10">
              <w:rPr>
                <w:sz w:val="20"/>
                <w:szCs w:val="20"/>
              </w:rPr>
              <w:t>0,396</w:t>
            </w:r>
          </w:p>
        </w:tc>
        <w:tc>
          <w:tcPr>
            <w:tcW w:w="3118" w:type="dxa"/>
            <w:tcBorders>
              <w:top w:val="single" w:sz="4" w:space="0" w:color="auto"/>
              <w:bottom w:val="single" w:sz="4" w:space="0" w:color="auto"/>
            </w:tcBorders>
            <w:shd w:val="clear" w:color="000000" w:fill="FFFFFF"/>
            <w:hideMark/>
          </w:tcPr>
          <w:p w:rsidR="000D6181" w:rsidRPr="008C6E10" w:rsidRDefault="000D6181" w:rsidP="004B657E">
            <w:pPr>
              <w:spacing w:line="240" w:lineRule="auto"/>
              <w:contextualSpacing/>
              <w:jc w:val="center"/>
              <w:rPr>
                <w:sz w:val="20"/>
                <w:szCs w:val="20"/>
              </w:rPr>
            </w:pPr>
            <w:r w:rsidRPr="008C6E10">
              <w:rPr>
                <w:sz w:val="20"/>
                <w:szCs w:val="20"/>
              </w:rPr>
              <w:t>Valid</w:t>
            </w:r>
          </w:p>
        </w:tc>
      </w:tr>
      <w:tr w:rsidR="000D6181" w:rsidRPr="008C6E10" w:rsidTr="00FC4594">
        <w:trPr>
          <w:cantSplit/>
          <w:trHeight w:val="271"/>
        </w:trPr>
        <w:tc>
          <w:tcPr>
            <w:tcW w:w="567" w:type="dxa"/>
            <w:tcBorders>
              <w:top w:val="single" w:sz="4" w:space="0" w:color="auto"/>
              <w:bottom w:val="single" w:sz="4" w:space="0" w:color="auto"/>
            </w:tcBorders>
            <w:shd w:val="clear" w:color="000000" w:fill="FFFFFF"/>
            <w:hideMark/>
          </w:tcPr>
          <w:p w:rsidR="000D6181" w:rsidRPr="008C6E10" w:rsidRDefault="000D6181" w:rsidP="004B657E">
            <w:pPr>
              <w:spacing w:line="240" w:lineRule="auto"/>
              <w:contextualSpacing/>
              <w:jc w:val="center"/>
              <w:rPr>
                <w:sz w:val="20"/>
                <w:szCs w:val="20"/>
              </w:rPr>
            </w:pPr>
            <w:r w:rsidRPr="008C6E10">
              <w:rPr>
                <w:sz w:val="20"/>
                <w:szCs w:val="20"/>
              </w:rPr>
              <w:t>13</w:t>
            </w:r>
          </w:p>
        </w:tc>
        <w:tc>
          <w:tcPr>
            <w:tcW w:w="2360" w:type="dxa"/>
            <w:tcBorders>
              <w:top w:val="single" w:sz="4" w:space="0" w:color="auto"/>
              <w:bottom w:val="single" w:sz="4" w:space="0" w:color="auto"/>
            </w:tcBorders>
            <w:shd w:val="clear" w:color="000000" w:fill="FFFFFF"/>
            <w:hideMark/>
          </w:tcPr>
          <w:p w:rsidR="000D6181" w:rsidRPr="008C6E10" w:rsidRDefault="000D6181" w:rsidP="004B657E">
            <w:pPr>
              <w:spacing w:line="240" w:lineRule="auto"/>
              <w:contextualSpacing/>
              <w:jc w:val="center"/>
              <w:rPr>
                <w:sz w:val="20"/>
                <w:szCs w:val="20"/>
              </w:rPr>
            </w:pPr>
            <w:r w:rsidRPr="008C6E10">
              <w:rPr>
                <w:sz w:val="20"/>
                <w:szCs w:val="20"/>
              </w:rPr>
              <w:t>0,440</w:t>
            </w:r>
          </w:p>
        </w:tc>
        <w:tc>
          <w:tcPr>
            <w:tcW w:w="2693" w:type="dxa"/>
            <w:tcBorders>
              <w:top w:val="single" w:sz="4" w:space="0" w:color="auto"/>
              <w:bottom w:val="single" w:sz="4" w:space="0" w:color="auto"/>
            </w:tcBorders>
            <w:shd w:val="clear" w:color="000000" w:fill="FFFFFF"/>
            <w:hideMark/>
          </w:tcPr>
          <w:p w:rsidR="000D6181" w:rsidRPr="008C6E10" w:rsidRDefault="000D6181" w:rsidP="004B657E">
            <w:pPr>
              <w:spacing w:line="240" w:lineRule="auto"/>
              <w:contextualSpacing/>
              <w:jc w:val="center"/>
              <w:rPr>
                <w:sz w:val="20"/>
                <w:szCs w:val="20"/>
              </w:rPr>
            </w:pPr>
            <w:r w:rsidRPr="008C6E10">
              <w:rPr>
                <w:sz w:val="20"/>
                <w:szCs w:val="20"/>
              </w:rPr>
              <w:t>0,396</w:t>
            </w:r>
          </w:p>
        </w:tc>
        <w:tc>
          <w:tcPr>
            <w:tcW w:w="3118" w:type="dxa"/>
            <w:tcBorders>
              <w:top w:val="single" w:sz="4" w:space="0" w:color="auto"/>
              <w:bottom w:val="single" w:sz="4" w:space="0" w:color="auto"/>
            </w:tcBorders>
            <w:shd w:val="clear" w:color="000000" w:fill="FFFFFF"/>
            <w:hideMark/>
          </w:tcPr>
          <w:p w:rsidR="000D6181" w:rsidRPr="008C6E10" w:rsidRDefault="000D6181" w:rsidP="004B657E">
            <w:pPr>
              <w:spacing w:line="240" w:lineRule="auto"/>
              <w:contextualSpacing/>
              <w:jc w:val="center"/>
              <w:rPr>
                <w:sz w:val="20"/>
                <w:szCs w:val="20"/>
              </w:rPr>
            </w:pPr>
            <w:r w:rsidRPr="008C6E10">
              <w:rPr>
                <w:sz w:val="20"/>
                <w:szCs w:val="20"/>
              </w:rPr>
              <w:t>Valid</w:t>
            </w:r>
          </w:p>
        </w:tc>
      </w:tr>
      <w:tr w:rsidR="000D6181" w:rsidRPr="008C6E10" w:rsidTr="00FC4594">
        <w:trPr>
          <w:cantSplit/>
          <w:trHeight w:val="248"/>
        </w:trPr>
        <w:tc>
          <w:tcPr>
            <w:tcW w:w="567" w:type="dxa"/>
            <w:tcBorders>
              <w:top w:val="single" w:sz="4" w:space="0" w:color="auto"/>
              <w:bottom w:val="single" w:sz="4" w:space="0" w:color="auto"/>
            </w:tcBorders>
            <w:shd w:val="clear" w:color="000000" w:fill="FFFFFF"/>
            <w:hideMark/>
          </w:tcPr>
          <w:p w:rsidR="000D6181" w:rsidRPr="008C6E10" w:rsidRDefault="000D6181" w:rsidP="004B657E">
            <w:pPr>
              <w:spacing w:line="240" w:lineRule="auto"/>
              <w:contextualSpacing/>
              <w:jc w:val="center"/>
              <w:rPr>
                <w:sz w:val="20"/>
                <w:szCs w:val="20"/>
              </w:rPr>
            </w:pPr>
            <w:r w:rsidRPr="008C6E10">
              <w:rPr>
                <w:sz w:val="20"/>
                <w:szCs w:val="20"/>
              </w:rPr>
              <w:t>14</w:t>
            </w:r>
          </w:p>
        </w:tc>
        <w:tc>
          <w:tcPr>
            <w:tcW w:w="2360" w:type="dxa"/>
            <w:tcBorders>
              <w:top w:val="single" w:sz="4" w:space="0" w:color="auto"/>
              <w:bottom w:val="single" w:sz="4" w:space="0" w:color="auto"/>
            </w:tcBorders>
            <w:shd w:val="clear" w:color="000000" w:fill="FFFFFF"/>
            <w:hideMark/>
          </w:tcPr>
          <w:p w:rsidR="000D6181" w:rsidRPr="008C6E10" w:rsidRDefault="000D6181" w:rsidP="004B657E">
            <w:pPr>
              <w:spacing w:line="240" w:lineRule="auto"/>
              <w:contextualSpacing/>
              <w:jc w:val="center"/>
              <w:rPr>
                <w:sz w:val="20"/>
                <w:szCs w:val="20"/>
              </w:rPr>
            </w:pPr>
            <w:r w:rsidRPr="008C6E10">
              <w:rPr>
                <w:sz w:val="20"/>
                <w:szCs w:val="20"/>
              </w:rPr>
              <w:t>0,425</w:t>
            </w:r>
          </w:p>
        </w:tc>
        <w:tc>
          <w:tcPr>
            <w:tcW w:w="2693" w:type="dxa"/>
            <w:tcBorders>
              <w:top w:val="single" w:sz="4" w:space="0" w:color="auto"/>
              <w:bottom w:val="single" w:sz="4" w:space="0" w:color="auto"/>
            </w:tcBorders>
            <w:shd w:val="clear" w:color="000000" w:fill="FFFFFF"/>
            <w:hideMark/>
          </w:tcPr>
          <w:p w:rsidR="000D6181" w:rsidRPr="008C6E10" w:rsidRDefault="000D6181" w:rsidP="004B657E">
            <w:pPr>
              <w:spacing w:line="240" w:lineRule="auto"/>
              <w:contextualSpacing/>
              <w:jc w:val="center"/>
              <w:rPr>
                <w:sz w:val="20"/>
                <w:szCs w:val="20"/>
              </w:rPr>
            </w:pPr>
            <w:r w:rsidRPr="008C6E10">
              <w:rPr>
                <w:sz w:val="20"/>
                <w:szCs w:val="20"/>
              </w:rPr>
              <w:t>0,396</w:t>
            </w:r>
          </w:p>
        </w:tc>
        <w:tc>
          <w:tcPr>
            <w:tcW w:w="3118" w:type="dxa"/>
            <w:tcBorders>
              <w:top w:val="single" w:sz="4" w:space="0" w:color="auto"/>
              <w:bottom w:val="single" w:sz="4" w:space="0" w:color="auto"/>
            </w:tcBorders>
            <w:shd w:val="clear" w:color="000000" w:fill="FFFFFF"/>
            <w:hideMark/>
          </w:tcPr>
          <w:p w:rsidR="000D6181" w:rsidRPr="008C6E10" w:rsidRDefault="000D6181" w:rsidP="004B657E">
            <w:pPr>
              <w:spacing w:line="240" w:lineRule="auto"/>
              <w:contextualSpacing/>
              <w:jc w:val="center"/>
              <w:rPr>
                <w:sz w:val="20"/>
                <w:szCs w:val="20"/>
              </w:rPr>
            </w:pPr>
            <w:r w:rsidRPr="008C6E10">
              <w:rPr>
                <w:sz w:val="20"/>
                <w:szCs w:val="20"/>
              </w:rPr>
              <w:t>Valid</w:t>
            </w:r>
          </w:p>
        </w:tc>
      </w:tr>
      <w:tr w:rsidR="000D6181" w:rsidRPr="008C6E10" w:rsidTr="00FC4594">
        <w:trPr>
          <w:cantSplit/>
          <w:trHeight w:val="195"/>
        </w:trPr>
        <w:tc>
          <w:tcPr>
            <w:tcW w:w="567" w:type="dxa"/>
            <w:tcBorders>
              <w:top w:val="single" w:sz="4" w:space="0" w:color="auto"/>
              <w:bottom w:val="single" w:sz="4" w:space="0" w:color="auto"/>
            </w:tcBorders>
            <w:shd w:val="clear" w:color="000000" w:fill="FFFFFF"/>
            <w:hideMark/>
          </w:tcPr>
          <w:p w:rsidR="000D6181" w:rsidRPr="008C6E10" w:rsidRDefault="000D6181" w:rsidP="004B657E">
            <w:pPr>
              <w:spacing w:line="240" w:lineRule="auto"/>
              <w:contextualSpacing/>
              <w:jc w:val="center"/>
              <w:rPr>
                <w:sz w:val="20"/>
                <w:szCs w:val="20"/>
              </w:rPr>
            </w:pPr>
            <w:r w:rsidRPr="008C6E10">
              <w:rPr>
                <w:sz w:val="20"/>
                <w:szCs w:val="20"/>
              </w:rPr>
              <w:t>15</w:t>
            </w:r>
          </w:p>
        </w:tc>
        <w:tc>
          <w:tcPr>
            <w:tcW w:w="2360" w:type="dxa"/>
            <w:tcBorders>
              <w:top w:val="single" w:sz="4" w:space="0" w:color="auto"/>
              <w:bottom w:val="single" w:sz="4" w:space="0" w:color="auto"/>
            </w:tcBorders>
            <w:shd w:val="clear" w:color="000000" w:fill="FFFFFF"/>
            <w:hideMark/>
          </w:tcPr>
          <w:p w:rsidR="000D6181" w:rsidRPr="008C6E10" w:rsidRDefault="000D6181" w:rsidP="004B657E">
            <w:pPr>
              <w:spacing w:line="240" w:lineRule="auto"/>
              <w:contextualSpacing/>
              <w:jc w:val="center"/>
              <w:rPr>
                <w:sz w:val="20"/>
                <w:szCs w:val="20"/>
              </w:rPr>
            </w:pPr>
            <w:r w:rsidRPr="008C6E10">
              <w:rPr>
                <w:sz w:val="20"/>
                <w:szCs w:val="20"/>
              </w:rPr>
              <w:t>0,545</w:t>
            </w:r>
          </w:p>
        </w:tc>
        <w:tc>
          <w:tcPr>
            <w:tcW w:w="2693" w:type="dxa"/>
            <w:tcBorders>
              <w:top w:val="single" w:sz="4" w:space="0" w:color="auto"/>
              <w:bottom w:val="single" w:sz="4" w:space="0" w:color="auto"/>
            </w:tcBorders>
            <w:shd w:val="clear" w:color="000000" w:fill="FFFFFF"/>
            <w:hideMark/>
          </w:tcPr>
          <w:p w:rsidR="000D6181" w:rsidRPr="008C6E10" w:rsidRDefault="000D6181" w:rsidP="004B657E">
            <w:pPr>
              <w:spacing w:line="240" w:lineRule="auto"/>
              <w:contextualSpacing/>
              <w:jc w:val="center"/>
              <w:rPr>
                <w:sz w:val="20"/>
                <w:szCs w:val="20"/>
              </w:rPr>
            </w:pPr>
            <w:r w:rsidRPr="008C6E10">
              <w:rPr>
                <w:sz w:val="20"/>
                <w:szCs w:val="20"/>
              </w:rPr>
              <w:t>0,396</w:t>
            </w:r>
          </w:p>
        </w:tc>
        <w:tc>
          <w:tcPr>
            <w:tcW w:w="3118" w:type="dxa"/>
            <w:tcBorders>
              <w:top w:val="single" w:sz="4" w:space="0" w:color="auto"/>
              <w:bottom w:val="single" w:sz="4" w:space="0" w:color="auto"/>
            </w:tcBorders>
            <w:shd w:val="clear" w:color="000000" w:fill="FFFFFF"/>
            <w:hideMark/>
          </w:tcPr>
          <w:p w:rsidR="000D6181" w:rsidRPr="008C6E10" w:rsidRDefault="000D6181" w:rsidP="004B657E">
            <w:pPr>
              <w:spacing w:line="240" w:lineRule="auto"/>
              <w:contextualSpacing/>
              <w:jc w:val="center"/>
              <w:rPr>
                <w:sz w:val="20"/>
                <w:szCs w:val="20"/>
              </w:rPr>
            </w:pPr>
            <w:r w:rsidRPr="008C6E10">
              <w:rPr>
                <w:sz w:val="20"/>
                <w:szCs w:val="20"/>
              </w:rPr>
              <w:t>Valid</w:t>
            </w:r>
          </w:p>
        </w:tc>
      </w:tr>
      <w:tr w:rsidR="000D6181" w:rsidRPr="008C6E10" w:rsidTr="00FC4594">
        <w:trPr>
          <w:cantSplit/>
          <w:trHeight w:val="313"/>
        </w:trPr>
        <w:tc>
          <w:tcPr>
            <w:tcW w:w="567" w:type="dxa"/>
            <w:tcBorders>
              <w:top w:val="single" w:sz="4" w:space="0" w:color="auto"/>
              <w:bottom w:val="single" w:sz="4" w:space="0" w:color="auto"/>
            </w:tcBorders>
            <w:shd w:val="clear" w:color="000000" w:fill="FFFFFF"/>
            <w:hideMark/>
          </w:tcPr>
          <w:p w:rsidR="000D6181" w:rsidRPr="008C6E10" w:rsidRDefault="000D6181" w:rsidP="004B657E">
            <w:pPr>
              <w:spacing w:line="240" w:lineRule="auto"/>
              <w:contextualSpacing/>
              <w:jc w:val="center"/>
              <w:rPr>
                <w:sz w:val="20"/>
                <w:szCs w:val="20"/>
              </w:rPr>
            </w:pPr>
            <w:r w:rsidRPr="008C6E10">
              <w:rPr>
                <w:sz w:val="20"/>
                <w:szCs w:val="20"/>
              </w:rPr>
              <w:t>16</w:t>
            </w:r>
          </w:p>
        </w:tc>
        <w:tc>
          <w:tcPr>
            <w:tcW w:w="2360" w:type="dxa"/>
            <w:tcBorders>
              <w:top w:val="single" w:sz="4" w:space="0" w:color="auto"/>
              <w:bottom w:val="single" w:sz="4" w:space="0" w:color="auto"/>
            </w:tcBorders>
            <w:shd w:val="clear" w:color="000000" w:fill="FFFFFF"/>
            <w:hideMark/>
          </w:tcPr>
          <w:p w:rsidR="000D6181" w:rsidRPr="008C6E10" w:rsidRDefault="000D6181" w:rsidP="004B657E">
            <w:pPr>
              <w:spacing w:line="240" w:lineRule="auto"/>
              <w:contextualSpacing/>
              <w:jc w:val="center"/>
              <w:rPr>
                <w:sz w:val="20"/>
                <w:szCs w:val="20"/>
              </w:rPr>
            </w:pPr>
            <w:r w:rsidRPr="008C6E10">
              <w:rPr>
                <w:sz w:val="20"/>
                <w:szCs w:val="20"/>
              </w:rPr>
              <w:t>0,401</w:t>
            </w:r>
          </w:p>
        </w:tc>
        <w:tc>
          <w:tcPr>
            <w:tcW w:w="2693" w:type="dxa"/>
            <w:tcBorders>
              <w:top w:val="single" w:sz="4" w:space="0" w:color="auto"/>
              <w:bottom w:val="single" w:sz="4" w:space="0" w:color="auto"/>
            </w:tcBorders>
            <w:shd w:val="clear" w:color="000000" w:fill="FFFFFF"/>
            <w:hideMark/>
          </w:tcPr>
          <w:p w:rsidR="000D6181" w:rsidRPr="008C6E10" w:rsidRDefault="000D6181" w:rsidP="004B657E">
            <w:pPr>
              <w:spacing w:line="240" w:lineRule="auto"/>
              <w:contextualSpacing/>
              <w:jc w:val="center"/>
              <w:rPr>
                <w:sz w:val="20"/>
                <w:szCs w:val="20"/>
              </w:rPr>
            </w:pPr>
            <w:r w:rsidRPr="008C6E10">
              <w:rPr>
                <w:sz w:val="20"/>
                <w:szCs w:val="20"/>
              </w:rPr>
              <w:t>0,396</w:t>
            </w:r>
          </w:p>
        </w:tc>
        <w:tc>
          <w:tcPr>
            <w:tcW w:w="3118" w:type="dxa"/>
            <w:tcBorders>
              <w:top w:val="single" w:sz="4" w:space="0" w:color="auto"/>
              <w:bottom w:val="single" w:sz="4" w:space="0" w:color="auto"/>
            </w:tcBorders>
            <w:shd w:val="clear" w:color="000000" w:fill="FFFFFF"/>
            <w:hideMark/>
          </w:tcPr>
          <w:p w:rsidR="000D6181" w:rsidRPr="008C6E10" w:rsidRDefault="000D6181" w:rsidP="004B657E">
            <w:pPr>
              <w:spacing w:line="240" w:lineRule="auto"/>
              <w:contextualSpacing/>
              <w:jc w:val="center"/>
              <w:rPr>
                <w:sz w:val="20"/>
                <w:szCs w:val="20"/>
              </w:rPr>
            </w:pPr>
            <w:r w:rsidRPr="008C6E10">
              <w:rPr>
                <w:sz w:val="20"/>
                <w:szCs w:val="20"/>
              </w:rPr>
              <w:t>Valid</w:t>
            </w:r>
          </w:p>
        </w:tc>
      </w:tr>
      <w:tr w:rsidR="000D6181" w:rsidRPr="008C6E10" w:rsidTr="00FC4594">
        <w:trPr>
          <w:cantSplit/>
          <w:trHeight w:val="277"/>
        </w:trPr>
        <w:tc>
          <w:tcPr>
            <w:tcW w:w="567" w:type="dxa"/>
            <w:tcBorders>
              <w:top w:val="single" w:sz="4" w:space="0" w:color="auto"/>
              <w:bottom w:val="single" w:sz="4" w:space="0" w:color="auto"/>
            </w:tcBorders>
            <w:shd w:val="clear" w:color="000000" w:fill="FFFFFF"/>
            <w:hideMark/>
          </w:tcPr>
          <w:p w:rsidR="000D6181" w:rsidRPr="008C6E10" w:rsidRDefault="000D6181" w:rsidP="004B657E">
            <w:pPr>
              <w:spacing w:line="240" w:lineRule="auto"/>
              <w:contextualSpacing/>
              <w:jc w:val="center"/>
              <w:rPr>
                <w:sz w:val="20"/>
                <w:szCs w:val="20"/>
              </w:rPr>
            </w:pPr>
            <w:r w:rsidRPr="008C6E10">
              <w:rPr>
                <w:sz w:val="20"/>
                <w:szCs w:val="20"/>
              </w:rPr>
              <w:t>17</w:t>
            </w:r>
          </w:p>
        </w:tc>
        <w:tc>
          <w:tcPr>
            <w:tcW w:w="2360" w:type="dxa"/>
            <w:tcBorders>
              <w:top w:val="single" w:sz="4" w:space="0" w:color="auto"/>
              <w:bottom w:val="single" w:sz="4" w:space="0" w:color="auto"/>
            </w:tcBorders>
            <w:shd w:val="clear" w:color="000000" w:fill="FFFFFF"/>
            <w:hideMark/>
          </w:tcPr>
          <w:p w:rsidR="000D6181" w:rsidRPr="008C6E10" w:rsidRDefault="000D6181" w:rsidP="004B657E">
            <w:pPr>
              <w:spacing w:line="240" w:lineRule="auto"/>
              <w:contextualSpacing/>
              <w:jc w:val="center"/>
              <w:rPr>
                <w:sz w:val="20"/>
                <w:szCs w:val="20"/>
              </w:rPr>
            </w:pPr>
            <w:r w:rsidRPr="008C6E10">
              <w:rPr>
                <w:sz w:val="20"/>
                <w:szCs w:val="20"/>
              </w:rPr>
              <w:t>0,406</w:t>
            </w:r>
          </w:p>
        </w:tc>
        <w:tc>
          <w:tcPr>
            <w:tcW w:w="2693" w:type="dxa"/>
            <w:tcBorders>
              <w:top w:val="single" w:sz="4" w:space="0" w:color="auto"/>
              <w:bottom w:val="single" w:sz="4" w:space="0" w:color="auto"/>
            </w:tcBorders>
            <w:shd w:val="clear" w:color="000000" w:fill="FFFFFF"/>
            <w:hideMark/>
          </w:tcPr>
          <w:p w:rsidR="000D6181" w:rsidRPr="008C6E10" w:rsidRDefault="000D6181" w:rsidP="004B657E">
            <w:pPr>
              <w:spacing w:line="240" w:lineRule="auto"/>
              <w:contextualSpacing/>
              <w:jc w:val="center"/>
              <w:rPr>
                <w:sz w:val="20"/>
                <w:szCs w:val="20"/>
              </w:rPr>
            </w:pPr>
            <w:r w:rsidRPr="008C6E10">
              <w:rPr>
                <w:sz w:val="20"/>
                <w:szCs w:val="20"/>
              </w:rPr>
              <w:t>0,396</w:t>
            </w:r>
          </w:p>
        </w:tc>
        <w:tc>
          <w:tcPr>
            <w:tcW w:w="3118" w:type="dxa"/>
            <w:tcBorders>
              <w:top w:val="single" w:sz="4" w:space="0" w:color="auto"/>
              <w:bottom w:val="single" w:sz="4" w:space="0" w:color="auto"/>
            </w:tcBorders>
            <w:shd w:val="clear" w:color="000000" w:fill="FFFFFF"/>
            <w:hideMark/>
          </w:tcPr>
          <w:p w:rsidR="000D6181" w:rsidRPr="008C6E10" w:rsidRDefault="000D6181" w:rsidP="004B657E">
            <w:pPr>
              <w:spacing w:line="240" w:lineRule="auto"/>
              <w:contextualSpacing/>
              <w:jc w:val="center"/>
              <w:rPr>
                <w:sz w:val="20"/>
                <w:szCs w:val="20"/>
              </w:rPr>
            </w:pPr>
            <w:r w:rsidRPr="008C6E10">
              <w:rPr>
                <w:sz w:val="20"/>
                <w:szCs w:val="20"/>
              </w:rPr>
              <w:t>Valid</w:t>
            </w:r>
          </w:p>
        </w:tc>
      </w:tr>
      <w:tr w:rsidR="000D6181" w:rsidRPr="008C6E10" w:rsidTr="00FC4594">
        <w:trPr>
          <w:cantSplit/>
          <w:trHeight w:val="302"/>
        </w:trPr>
        <w:tc>
          <w:tcPr>
            <w:tcW w:w="567" w:type="dxa"/>
            <w:tcBorders>
              <w:top w:val="single" w:sz="4" w:space="0" w:color="auto"/>
              <w:bottom w:val="single" w:sz="4" w:space="0" w:color="auto"/>
            </w:tcBorders>
            <w:shd w:val="clear" w:color="000000" w:fill="FFFFFF"/>
            <w:hideMark/>
          </w:tcPr>
          <w:p w:rsidR="000D6181" w:rsidRPr="008C6E10" w:rsidRDefault="000D6181" w:rsidP="004B657E">
            <w:pPr>
              <w:spacing w:line="240" w:lineRule="auto"/>
              <w:contextualSpacing/>
              <w:jc w:val="center"/>
              <w:rPr>
                <w:sz w:val="20"/>
                <w:szCs w:val="20"/>
              </w:rPr>
            </w:pPr>
            <w:r w:rsidRPr="008C6E10">
              <w:rPr>
                <w:sz w:val="20"/>
                <w:szCs w:val="20"/>
              </w:rPr>
              <w:t>18</w:t>
            </w:r>
          </w:p>
        </w:tc>
        <w:tc>
          <w:tcPr>
            <w:tcW w:w="2360" w:type="dxa"/>
            <w:tcBorders>
              <w:top w:val="single" w:sz="4" w:space="0" w:color="auto"/>
              <w:bottom w:val="single" w:sz="4" w:space="0" w:color="auto"/>
            </w:tcBorders>
            <w:shd w:val="clear" w:color="000000" w:fill="FFFFFF"/>
            <w:hideMark/>
          </w:tcPr>
          <w:p w:rsidR="000D6181" w:rsidRPr="008C6E10" w:rsidRDefault="000D6181" w:rsidP="004B657E">
            <w:pPr>
              <w:spacing w:line="240" w:lineRule="auto"/>
              <w:contextualSpacing/>
              <w:jc w:val="center"/>
              <w:rPr>
                <w:sz w:val="20"/>
                <w:szCs w:val="20"/>
              </w:rPr>
            </w:pPr>
            <w:r w:rsidRPr="008C6E10">
              <w:rPr>
                <w:sz w:val="20"/>
                <w:szCs w:val="20"/>
              </w:rPr>
              <w:t>0,490</w:t>
            </w:r>
          </w:p>
        </w:tc>
        <w:tc>
          <w:tcPr>
            <w:tcW w:w="2693" w:type="dxa"/>
            <w:tcBorders>
              <w:top w:val="single" w:sz="4" w:space="0" w:color="auto"/>
              <w:bottom w:val="single" w:sz="4" w:space="0" w:color="auto"/>
            </w:tcBorders>
            <w:shd w:val="clear" w:color="000000" w:fill="FFFFFF"/>
            <w:hideMark/>
          </w:tcPr>
          <w:p w:rsidR="000D6181" w:rsidRPr="008C6E10" w:rsidRDefault="000D6181" w:rsidP="004B657E">
            <w:pPr>
              <w:spacing w:line="240" w:lineRule="auto"/>
              <w:contextualSpacing/>
              <w:jc w:val="center"/>
              <w:rPr>
                <w:sz w:val="20"/>
                <w:szCs w:val="20"/>
              </w:rPr>
            </w:pPr>
            <w:r w:rsidRPr="008C6E10">
              <w:rPr>
                <w:sz w:val="20"/>
                <w:szCs w:val="20"/>
              </w:rPr>
              <w:t>0,396</w:t>
            </w:r>
          </w:p>
        </w:tc>
        <w:tc>
          <w:tcPr>
            <w:tcW w:w="3118" w:type="dxa"/>
            <w:tcBorders>
              <w:top w:val="single" w:sz="4" w:space="0" w:color="auto"/>
              <w:bottom w:val="single" w:sz="4" w:space="0" w:color="auto"/>
            </w:tcBorders>
            <w:shd w:val="clear" w:color="000000" w:fill="FFFFFF"/>
            <w:hideMark/>
          </w:tcPr>
          <w:p w:rsidR="000D6181" w:rsidRPr="008C6E10" w:rsidRDefault="000D6181" w:rsidP="004B657E">
            <w:pPr>
              <w:spacing w:line="240" w:lineRule="auto"/>
              <w:contextualSpacing/>
              <w:jc w:val="center"/>
              <w:rPr>
                <w:sz w:val="20"/>
                <w:szCs w:val="20"/>
              </w:rPr>
            </w:pPr>
            <w:r w:rsidRPr="008C6E10">
              <w:rPr>
                <w:sz w:val="20"/>
                <w:szCs w:val="20"/>
              </w:rPr>
              <w:t>Valid</w:t>
            </w:r>
          </w:p>
        </w:tc>
      </w:tr>
      <w:tr w:rsidR="000D6181" w:rsidRPr="008C6E10" w:rsidTr="00FC4594">
        <w:trPr>
          <w:trHeight w:val="70"/>
        </w:trPr>
        <w:tc>
          <w:tcPr>
            <w:tcW w:w="8738" w:type="dxa"/>
            <w:gridSpan w:val="4"/>
            <w:tcBorders>
              <w:top w:val="single" w:sz="4" w:space="0" w:color="auto"/>
              <w:left w:val="nil"/>
              <w:bottom w:val="nil"/>
              <w:right w:val="nil"/>
            </w:tcBorders>
            <w:shd w:val="clear" w:color="000000" w:fill="FFFFFF"/>
            <w:hideMark/>
          </w:tcPr>
          <w:p w:rsidR="000D6181" w:rsidRPr="008C6E10" w:rsidRDefault="000D6181" w:rsidP="00937CAA">
            <w:pPr>
              <w:contextualSpacing/>
              <w:rPr>
                <w:sz w:val="20"/>
                <w:szCs w:val="20"/>
              </w:rPr>
            </w:pPr>
            <w:r w:rsidRPr="008C6E10">
              <w:rPr>
                <w:sz w:val="20"/>
                <w:szCs w:val="20"/>
              </w:rPr>
              <w:t>Sumber : Hasil Olahan Data SPSS 22, Tahun 2021</w:t>
            </w:r>
          </w:p>
        </w:tc>
      </w:tr>
    </w:tbl>
    <w:p w:rsidR="00FC4594" w:rsidRDefault="00FC4594" w:rsidP="00FC4594">
      <w:pPr>
        <w:spacing w:line="360" w:lineRule="auto"/>
        <w:jc w:val="both"/>
        <w:rPr>
          <w:rFonts w:ascii="Times New Roman" w:hAnsi="Times New Roman" w:cs="Times New Roman"/>
          <w:color w:val="000000"/>
          <w:sz w:val="20"/>
          <w:szCs w:val="20"/>
        </w:rPr>
      </w:pPr>
    </w:p>
    <w:p w:rsidR="00FC4594" w:rsidRDefault="007412B3" w:rsidP="00FC4594">
      <w:pPr>
        <w:spacing w:line="360" w:lineRule="auto"/>
        <w:ind w:left="426" w:firstLine="425"/>
        <w:jc w:val="both"/>
        <w:rPr>
          <w:rFonts w:ascii="Times New Roman" w:hAnsi="Times New Roman" w:cs="Times New Roman"/>
          <w:color w:val="000000"/>
          <w:sz w:val="20"/>
          <w:szCs w:val="20"/>
        </w:rPr>
      </w:pPr>
      <w:r w:rsidRPr="00FC4594">
        <w:rPr>
          <w:rFonts w:ascii="Times New Roman" w:hAnsi="Times New Roman" w:cs="Times New Roman"/>
          <w:color w:val="000000"/>
          <w:sz w:val="20"/>
          <w:szCs w:val="20"/>
        </w:rPr>
        <w:t>Melihat</w:t>
      </w:r>
      <w:r w:rsidR="00DB3434" w:rsidRPr="00FC4594">
        <w:rPr>
          <w:rFonts w:ascii="Times New Roman" w:hAnsi="Times New Roman" w:cs="Times New Roman"/>
          <w:color w:val="000000"/>
          <w:sz w:val="20"/>
          <w:szCs w:val="20"/>
        </w:rPr>
        <w:t xml:space="preserve"> bahwa berdasarkan uji validitas variabel </w:t>
      </w:r>
      <w:r w:rsidR="00DB3434" w:rsidRPr="00FC4594">
        <w:rPr>
          <w:rFonts w:ascii="Times New Roman" w:hAnsi="Times New Roman" w:cs="Times New Roman"/>
          <w:sz w:val="20"/>
          <w:szCs w:val="20"/>
        </w:rPr>
        <w:t>Lingkungan Kerja (X</w:t>
      </w:r>
      <w:r w:rsidR="004B657E">
        <w:rPr>
          <w:rFonts w:ascii="Adobe Garamond Pro Bold" w:hAnsi="Adobe Garamond Pro Bold" w:cs="Times New Roman"/>
          <w:sz w:val="20"/>
          <w:szCs w:val="20"/>
        </w:rPr>
        <w:t>3</w:t>
      </w:r>
      <w:r w:rsidR="00DB3434" w:rsidRPr="00FC4594">
        <w:rPr>
          <w:rFonts w:ascii="Times New Roman" w:hAnsi="Times New Roman" w:cs="Times New Roman"/>
          <w:sz w:val="20"/>
          <w:szCs w:val="20"/>
        </w:rPr>
        <w:t>)</w:t>
      </w:r>
      <w:r w:rsidR="00DB3434" w:rsidRPr="00FC4594">
        <w:rPr>
          <w:rFonts w:ascii="Times New Roman" w:hAnsi="Times New Roman" w:cs="Times New Roman"/>
          <w:b/>
          <w:sz w:val="20"/>
          <w:szCs w:val="20"/>
        </w:rPr>
        <w:t xml:space="preserve"> </w:t>
      </w:r>
      <w:r w:rsidR="00DB3434" w:rsidRPr="00FC4594">
        <w:rPr>
          <w:rFonts w:ascii="Times New Roman" w:hAnsi="Times New Roman" w:cs="Times New Roman"/>
          <w:sz w:val="20"/>
          <w:szCs w:val="20"/>
        </w:rPr>
        <w:t xml:space="preserve">terhadap 25 responden pegawai di Dinas Perindag Musi Rawas dengan 18 penjelasan, ternyata nilai terkecil yang diamati adalah </w:t>
      </w:r>
      <w:r w:rsidR="00DB3434" w:rsidRPr="00FC4594">
        <w:rPr>
          <w:rFonts w:ascii="Times New Roman" w:hAnsi="Times New Roman" w:cs="Times New Roman"/>
          <w:color w:val="000000"/>
          <w:sz w:val="20"/>
          <w:szCs w:val="20"/>
        </w:rPr>
        <w:t xml:space="preserve">0,401 sedangkan </w:t>
      </w:r>
      <w:r w:rsidR="00DB3434" w:rsidRPr="00FC4594">
        <w:rPr>
          <w:rFonts w:ascii="Times New Roman" w:hAnsi="Times New Roman" w:cs="Times New Roman"/>
          <w:sz w:val="20"/>
          <w:szCs w:val="20"/>
        </w:rPr>
        <w:t>rtabel</w:t>
      </w:r>
      <w:r w:rsidR="00DB3434" w:rsidRPr="00FC4594">
        <w:rPr>
          <w:rFonts w:ascii="Adobe Garamond Pro Bold" w:hAnsi="Adobe Garamond Pro Bold" w:cs="Times New Roman"/>
          <w:color w:val="000000"/>
          <w:sz w:val="20"/>
          <w:szCs w:val="20"/>
        </w:rPr>
        <w:t xml:space="preserve"> </w:t>
      </w:r>
      <w:r w:rsidR="00DB3434" w:rsidRPr="00FC4594">
        <w:rPr>
          <w:rFonts w:ascii="Times New Roman" w:hAnsi="Times New Roman" w:cs="Times New Roman"/>
          <w:color w:val="000000"/>
          <w:sz w:val="20"/>
          <w:szCs w:val="20"/>
        </w:rPr>
        <w:t>0,396</w:t>
      </w:r>
      <w:r w:rsidR="00DB3434" w:rsidRPr="00FC4594">
        <w:rPr>
          <w:rFonts w:ascii="Adobe Garamond Pro Bold" w:hAnsi="Adobe Garamond Pro Bold" w:cs="Times New Roman"/>
          <w:color w:val="000000"/>
          <w:sz w:val="20"/>
          <w:szCs w:val="20"/>
        </w:rPr>
        <w:t xml:space="preserve">. </w:t>
      </w:r>
      <w:r w:rsidR="00DB3434" w:rsidRPr="00FC4594">
        <w:rPr>
          <w:rFonts w:ascii="Times New Roman" w:hAnsi="Times New Roman" w:cs="Times New Roman"/>
          <w:color w:val="000000"/>
          <w:sz w:val="20"/>
          <w:szCs w:val="20"/>
        </w:rPr>
        <w:t xml:space="preserve">Secara keseluruhan, semua hal pernyataan dinyatakan substansial, karena umumnya </w:t>
      </w:r>
      <w:proofErr w:type="gramStart"/>
      <w:r w:rsidR="00DB3434" w:rsidRPr="00FC4594">
        <w:rPr>
          <w:rFonts w:ascii="Times New Roman" w:eastAsia="Times New Roman" w:hAnsi="Times New Roman" w:cs="Times New Roman"/>
          <w:color w:val="000000"/>
          <w:sz w:val="20"/>
          <w:szCs w:val="20"/>
        </w:rPr>
        <w:t xml:space="preserve">rhitung </w:t>
      </w:r>
      <w:r w:rsidR="00DB3434" w:rsidRPr="00FC4594">
        <w:rPr>
          <w:rFonts w:ascii="Times New Roman" w:hAnsi="Times New Roman" w:cs="Times New Roman"/>
          <w:color w:val="000000"/>
          <w:sz w:val="20"/>
          <w:szCs w:val="20"/>
        </w:rPr>
        <w:t xml:space="preserve"> &gt;</w:t>
      </w:r>
      <w:proofErr w:type="gramEnd"/>
      <w:r w:rsidR="00DB3434" w:rsidRPr="00FC4594">
        <w:rPr>
          <w:rFonts w:ascii="Times New Roman" w:hAnsi="Times New Roman" w:cs="Times New Roman"/>
          <w:color w:val="000000"/>
          <w:sz w:val="20"/>
          <w:szCs w:val="20"/>
        </w:rPr>
        <w:t xml:space="preserve"> </w:t>
      </w:r>
      <w:r w:rsidR="00DB3434" w:rsidRPr="00FC4594">
        <w:rPr>
          <w:rFonts w:ascii="Times New Roman" w:hAnsi="Times New Roman" w:cs="Times New Roman"/>
          <w:sz w:val="20"/>
          <w:szCs w:val="20"/>
        </w:rPr>
        <w:t>rtabel</w:t>
      </w:r>
      <w:r w:rsidR="00DB3434" w:rsidRPr="00FC4594">
        <w:rPr>
          <w:rFonts w:ascii="Times New Roman" w:hAnsi="Times New Roman" w:cs="Times New Roman"/>
          <w:color w:val="000000"/>
          <w:sz w:val="20"/>
          <w:szCs w:val="20"/>
        </w:rPr>
        <w:t xml:space="preserve"> pada tingkat signifikan 5% sehingga dimungkinkan untuk pemeriksaan tambahan. </w:t>
      </w:r>
    </w:p>
    <w:p w:rsidR="00032447" w:rsidRPr="00FC4594" w:rsidRDefault="00FC4594" w:rsidP="00FC4594">
      <w:pPr>
        <w:spacing w:line="360" w:lineRule="auto"/>
        <w:ind w:left="426"/>
        <w:jc w:val="both"/>
        <w:rPr>
          <w:rFonts w:ascii="Times New Roman" w:hAnsi="Times New Roman" w:cs="Times New Roman"/>
          <w:color w:val="000000"/>
          <w:sz w:val="20"/>
          <w:szCs w:val="20"/>
        </w:rPr>
      </w:pPr>
      <w:proofErr w:type="gramStart"/>
      <w:r>
        <w:rPr>
          <w:rFonts w:ascii="Times New Roman" w:hAnsi="Times New Roman" w:cs="Times New Roman"/>
          <w:b/>
          <w:color w:val="000000"/>
          <w:sz w:val="20"/>
          <w:szCs w:val="20"/>
        </w:rPr>
        <w:t>Tabel 4.</w:t>
      </w:r>
      <w:proofErr w:type="gramEnd"/>
      <w:r>
        <w:rPr>
          <w:rFonts w:ascii="Times New Roman" w:hAnsi="Times New Roman" w:cs="Times New Roman"/>
          <w:b/>
          <w:color w:val="000000"/>
          <w:sz w:val="20"/>
          <w:szCs w:val="20"/>
        </w:rPr>
        <w:t xml:space="preserve"> </w:t>
      </w:r>
      <w:r w:rsidR="00032447" w:rsidRPr="008C6E10">
        <w:rPr>
          <w:rFonts w:ascii="Times New Roman" w:hAnsi="Times New Roman" w:cs="Times New Roman"/>
          <w:b/>
          <w:color w:val="000000"/>
          <w:sz w:val="20"/>
          <w:szCs w:val="20"/>
        </w:rPr>
        <w:t xml:space="preserve"> Hasil Uji Validitas Kinerja </w:t>
      </w:r>
      <w:r w:rsidR="00CB7A31" w:rsidRPr="008C6E10">
        <w:rPr>
          <w:rFonts w:ascii="Times New Roman" w:hAnsi="Times New Roman" w:cs="Times New Roman"/>
          <w:b/>
          <w:color w:val="000000"/>
          <w:sz w:val="20"/>
          <w:szCs w:val="20"/>
        </w:rPr>
        <w:t>Y</w:t>
      </w:r>
    </w:p>
    <w:tbl>
      <w:tblPr>
        <w:tblW w:w="8788" w:type="dxa"/>
        <w:tblInd w:w="3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567"/>
        <w:gridCol w:w="2410"/>
        <w:gridCol w:w="2693"/>
        <w:gridCol w:w="3118"/>
      </w:tblGrid>
      <w:tr w:rsidR="00032447" w:rsidRPr="008C6E10" w:rsidTr="00FC4594">
        <w:trPr>
          <w:cantSplit/>
          <w:trHeight w:val="405"/>
          <w:tblHeader/>
        </w:trPr>
        <w:tc>
          <w:tcPr>
            <w:tcW w:w="8788" w:type="dxa"/>
            <w:gridSpan w:val="4"/>
            <w:tcBorders>
              <w:top w:val="nil"/>
              <w:left w:val="nil"/>
              <w:bottom w:val="nil"/>
              <w:right w:val="nil"/>
            </w:tcBorders>
            <w:shd w:val="clear" w:color="auto" w:fill="FFFFFF"/>
            <w:tcMar>
              <w:top w:w="30" w:type="dxa"/>
              <w:left w:w="30" w:type="dxa"/>
              <w:bottom w:w="30" w:type="dxa"/>
              <w:right w:w="30" w:type="dxa"/>
            </w:tcMar>
            <w:vAlign w:val="center"/>
          </w:tcPr>
          <w:p w:rsidR="00032447" w:rsidRPr="008C6E10" w:rsidRDefault="00032447" w:rsidP="00937CAA">
            <w:pPr>
              <w:autoSpaceDE w:val="0"/>
              <w:autoSpaceDN w:val="0"/>
              <w:adjustRightInd w:val="0"/>
              <w:spacing w:after="0"/>
              <w:contextualSpacing/>
              <w:jc w:val="center"/>
              <w:rPr>
                <w:rFonts w:ascii="Arial" w:hAnsi="Arial" w:cs="Arial"/>
                <w:color w:val="000000"/>
                <w:sz w:val="20"/>
                <w:szCs w:val="20"/>
              </w:rPr>
            </w:pPr>
            <w:r w:rsidRPr="008C6E10">
              <w:rPr>
                <w:rFonts w:ascii="Arial" w:hAnsi="Arial" w:cs="Arial"/>
                <w:b/>
                <w:bCs/>
                <w:color w:val="000000"/>
                <w:sz w:val="20"/>
                <w:szCs w:val="20"/>
              </w:rPr>
              <w:t>Item-Total Statistics</w:t>
            </w:r>
          </w:p>
        </w:tc>
      </w:tr>
      <w:tr w:rsidR="00032447" w:rsidRPr="008C6E10" w:rsidTr="00FC4594">
        <w:trPr>
          <w:cantSplit/>
          <w:trHeight w:val="258"/>
          <w:tblHeader/>
        </w:trPr>
        <w:tc>
          <w:tcPr>
            <w:tcW w:w="567" w:type="dxa"/>
            <w:vMerge w:val="restart"/>
            <w:tcBorders>
              <w:top w:val="single" w:sz="4" w:space="0" w:color="auto"/>
              <w:left w:val="nil"/>
              <w:bottom w:val="nil"/>
              <w:right w:val="nil"/>
            </w:tcBorders>
            <w:shd w:val="clear" w:color="auto" w:fill="FFFFFF"/>
            <w:tcMar>
              <w:top w:w="30" w:type="dxa"/>
              <w:left w:w="30" w:type="dxa"/>
              <w:bottom w:w="30" w:type="dxa"/>
              <w:right w:w="30" w:type="dxa"/>
            </w:tcMar>
          </w:tcPr>
          <w:p w:rsidR="00032447" w:rsidRPr="008C6E10" w:rsidRDefault="00032447" w:rsidP="00937CAA">
            <w:pPr>
              <w:autoSpaceDE w:val="0"/>
              <w:autoSpaceDN w:val="0"/>
              <w:adjustRightInd w:val="0"/>
              <w:spacing w:after="0"/>
              <w:contextualSpacing/>
              <w:jc w:val="center"/>
              <w:rPr>
                <w:rFonts w:ascii="Times New Roman" w:hAnsi="Times New Roman" w:cs="Times New Roman"/>
                <w:sz w:val="20"/>
                <w:szCs w:val="20"/>
              </w:rPr>
            </w:pPr>
            <w:r w:rsidRPr="008C6E10">
              <w:rPr>
                <w:rFonts w:ascii="Times New Roman" w:hAnsi="Times New Roman" w:cs="Times New Roman"/>
                <w:sz w:val="20"/>
                <w:szCs w:val="20"/>
              </w:rPr>
              <w:t>No</w:t>
            </w:r>
          </w:p>
        </w:tc>
        <w:tc>
          <w:tcPr>
            <w:tcW w:w="2410" w:type="dxa"/>
            <w:tcBorders>
              <w:top w:val="single" w:sz="4" w:space="0" w:color="auto"/>
              <w:left w:val="nil"/>
              <w:bottom w:val="nil"/>
              <w:right w:val="nil"/>
            </w:tcBorders>
            <w:shd w:val="clear" w:color="auto" w:fill="FFFFFF"/>
            <w:tcMar>
              <w:top w:w="30" w:type="dxa"/>
              <w:left w:w="30" w:type="dxa"/>
              <w:bottom w:w="30" w:type="dxa"/>
              <w:right w:w="30" w:type="dxa"/>
            </w:tcMar>
            <w:vAlign w:val="bottom"/>
          </w:tcPr>
          <w:p w:rsidR="00032447" w:rsidRPr="008C6E10" w:rsidRDefault="00032447" w:rsidP="00937CAA">
            <w:pPr>
              <w:autoSpaceDE w:val="0"/>
              <w:autoSpaceDN w:val="0"/>
              <w:adjustRightInd w:val="0"/>
              <w:spacing w:after="0"/>
              <w:contextualSpacing/>
              <w:jc w:val="center"/>
              <w:rPr>
                <w:rFonts w:ascii="Times New Roman" w:hAnsi="Times New Roman" w:cs="Times New Roman"/>
                <w:color w:val="000000"/>
                <w:sz w:val="20"/>
                <w:szCs w:val="20"/>
              </w:rPr>
            </w:pPr>
            <w:r w:rsidRPr="008C6E10">
              <w:rPr>
                <w:rFonts w:ascii="Times New Roman" w:hAnsi="Times New Roman" w:cs="Times New Roman"/>
                <w:color w:val="000000"/>
                <w:sz w:val="20"/>
                <w:szCs w:val="20"/>
              </w:rPr>
              <w:t>Nilai</w:t>
            </w:r>
          </w:p>
        </w:tc>
        <w:tc>
          <w:tcPr>
            <w:tcW w:w="2693" w:type="dxa"/>
            <w:tcBorders>
              <w:top w:val="single" w:sz="4" w:space="0" w:color="auto"/>
              <w:left w:val="nil"/>
              <w:bottom w:val="nil"/>
              <w:right w:val="nil"/>
            </w:tcBorders>
            <w:shd w:val="clear" w:color="auto" w:fill="FFFFFF"/>
            <w:tcMar>
              <w:top w:w="30" w:type="dxa"/>
              <w:left w:w="30" w:type="dxa"/>
              <w:bottom w:w="30" w:type="dxa"/>
              <w:right w:w="30" w:type="dxa"/>
            </w:tcMar>
            <w:vAlign w:val="bottom"/>
          </w:tcPr>
          <w:p w:rsidR="00032447" w:rsidRPr="008C6E10" w:rsidRDefault="00032447" w:rsidP="00937CAA">
            <w:pPr>
              <w:autoSpaceDE w:val="0"/>
              <w:autoSpaceDN w:val="0"/>
              <w:adjustRightInd w:val="0"/>
              <w:spacing w:after="0"/>
              <w:contextualSpacing/>
              <w:jc w:val="center"/>
              <w:rPr>
                <w:rFonts w:ascii="Times New Roman" w:hAnsi="Times New Roman" w:cs="Times New Roman"/>
                <w:color w:val="000000"/>
                <w:sz w:val="20"/>
                <w:szCs w:val="20"/>
              </w:rPr>
            </w:pPr>
            <w:r w:rsidRPr="008C6E10">
              <w:rPr>
                <w:rFonts w:ascii="Times New Roman" w:hAnsi="Times New Roman" w:cs="Times New Roman"/>
                <w:color w:val="000000"/>
                <w:sz w:val="20"/>
                <w:szCs w:val="20"/>
              </w:rPr>
              <w:t>Nilai</w:t>
            </w:r>
          </w:p>
        </w:tc>
        <w:tc>
          <w:tcPr>
            <w:tcW w:w="3118" w:type="dxa"/>
            <w:tcBorders>
              <w:top w:val="single" w:sz="4" w:space="0" w:color="auto"/>
              <w:left w:val="nil"/>
              <w:bottom w:val="nil"/>
              <w:right w:val="nil"/>
            </w:tcBorders>
            <w:shd w:val="clear" w:color="auto" w:fill="FFFFFF"/>
            <w:tcMar>
              <w:top w:w="30" w:type="dxa"/>
              <w:left w:w="30" w:type="dxa"/>
              <w:bottom w:w="30" w:type="dxa"/>
              <w:right w:w="30" w:type="dxa"/>
            </w:tcMar>
            <w:vAlign w:val="bottom"/>
          </w:tcPr>
          <w:p w:rsidR="00032447" w:rsidRPr="008C6E10" w:rsidRDefault="00032447" w:rsidP="00937CAA">
            <w:pPr>
              <w:autoSpaceDE w:val="0"/>
              <w:autoSpaceDN w:val="0"/>
              <w:adjustRightInd w:val="0"/>
              <w:spacing w:after="0"/>
              <w:contextualSpacing/>
              <w:jc w:val="center"/>
              <w:rPr>
                <w:rFonts w:ascii="Times New Roman" w:hAnsi="Times New Roman" w:cs="Times New Roman"/>
                <w:color w:val="000000"/>
                <w:sz w:val="20"/>
                <w:szCs w:val="20"/>
              </w:rPr>
            </w:pPr>
            <w:r w:rsidRPr="008C6E10">
              <w:rPr>
                <w:rFonts w:ascii="Times New Roman" w:hAnsi="Times New Roman" w:cs="Times New Roman"/>
                <w:color w:val="000000"/>
                <w:sz w:val="20"/>
                <w:szCs w:val="20"/>
              </w:rPr>
              <w:t>Keterangan</w:t>
            </w:r>
          </w:p>
        </w:tc>
      </w:tr>
      <w:tr w:rsidR="00032447" w:rsidRPr="008C6E10" w:rsidTr="00FC4594">
        <w:trPr>
          <w:cantSplit/>
          <w:trHeight w:val="326"/>
          <w:tblHeader/>
        </w:trPr>
        <w:tc>
          <w:tcPr>
            <w:tcW w:w="567" w:type="dxa"/>
            <w:vMerge/>
            <w:tcBorders>
              <w:top w:val="nil"/>
              <w:left w:val="nil"/>
              <w:bottom w:val="nil"/>
              <w:right w:val="nil"/>
            </w:tcBorders>
            <w:shd w:val="clear" w:color="auto" w:fill="FFFFFF"/>
            <w:tcMar>
              <w:top w:w="30" w:type="dxa"/>
              <w:left w:w="30" w:type="dxa"/>
              <w:bottom w:w="30" w:type="dxa"/>
              <w:right w:w="30" w:type="dxa"/>
            </w:tcMar>
          </w:tcPr>
          <w:p w:rsidR="00032447" w:rsidRPr="008C6E10" w:rsidRDefault="00032447" w:rsidP="00937CAA">
            <w:pPr>
              <w:autoSpaceDE w:val="0"/>
              <w:autoSpaceDN w:val="0"/>
              <w:adjustRightInd w:val="0"/>
              <w:spacing w:after="0"/>
              <w:ind w:firstLine="894"/>
              <w:contextualSpacing/>
              <w:jc w:val="center"/>
              <w:rPr>
                <w:rFonts w:ascii="Times New Roman" w:hAnsi="Times New Roman" w:cs="Times New Roman"/>
                <w:sz w:val="20"/>
                <w:szCs w:val="20"/>
              </w:rPr>
            </w:pPr>
          </w:p>
        </w:tc>
        <w:tc>
          <w:tcPr>
            <w:tcW w:w="2410" w:type="dxa"/>
            <w:tcBorders>
              <w:top w:val="nil"/>
              <w:left w:val="nil"/>
              <w:bottom w:val="nil"/>
              <w:right w:val="nil"/>
            </w:tcBorders>
            <w:shd w:val="clear" w:color="auto" w:fill="FFFFFF"/>
            <w:tcMar>
              <w:top w:w="30" w:type="dxa"/>
              <w:left w:w="30" w:type="dxa"/>
              <w:bottom w:w="30" w:type="dxa"/>
              <w:right w:w="30" w:type="dxa"/>
            </w:tcMar>
            <w:vAlign w:val="bottom"/>
          </w:tcPr>
          <w:p w:rsidR="00032447" w:rsidRPr="008C6E10" w:rsidRDefault="00703AD0" w:rsidP="00937CAA">
            <w:pPr>
              <w:autoSpaceDE w:val="0"/>
              <w:autoSpaceDN w:val="0"/>
              <w:adjustRightInd w:val="0"/>
              <w:spacing w:after="0"/>
              <w:contextualSpacing/>
              <w:jc w:val="center"/>
              <w:rPr>
                <w:rFonts w:ascii="Times New Roman" w:hAnsi="Times New Roman" w:cs="Times New Roman"/>
                <w:color w:val="000000"/>
                <w:sz w:val="20"/>
                <w:szCs w:val="20"/>
              </w:rPr>
            </w:pPr>
            <w:r w:rsidRPr="008C6E10">
              <w:rPr>
                <w:rFonts w:ascii="Adobe Garamond Pro Bold" w:eastAsia="Times New Roman" w:hAnsi="Adobe Garamond Pro Bold" w:cs="Times New Roman"/>
                <w:color w:val="000000"/>
                <w:sz w:val="20"/>
                <w:szCs w:val="20"/>
              </w:rPr>
              <w:t>R</w:t>
            </w:r>
            <w:r w:rsidR="00032447" w:rsidRPr="008C6E10">
              <w:rPr>
                <w:rFonts w:ascii="Adobe Garamond Pro Bold" w:eastAsia="Times New Roman" w:hAnsi="Adobe Garamond Pro Bold" w:cs="Times New Roman"/>
                <w:b/>
                <w:color w:val="000000"/>
                <w:sz w:val="20"/>
                <w:szCs w:val="20"/>
              </w:rPr>
              <w:t>hitung</w:t>
            </w:r>
          </w:p>
        </w:tc>
        <w:tc>
          <w:tcPr>
            <w:tcW w:w="2693" w:type="dxa"/>
            <w:tcBorders>
              <w:top w:val="nil"/>
              <w:left w:val="nil"/>
              <w:bottom w:val="nil"/>
              <w:right w:val="nil"/>
            </w:tcBorders>
            <w:shd w:val="clear" w:color="auto" w:fill="FFFFFF"/>
            <w:tcMar>
              <w:top w:w="30" w:type="dxa"/>
              <w:left w:w="30" w:type="dxa"/>
              <w:bottom w:w="30" w:type="dxa"/>
              <w:right w:w="30" w:type="dxa"/>
            </w:tcMar>
            <w:vAlign w:val="bottom"/>
          </w:tcPr>
          <w:p w:rsidR="00032447" w:rsidRPr="008C6E10" w:rsidRDefault="00372FC9" w:rsidP="00937CAA">
            <w:pPr>
              <w:autoSpaceDE w:val="0"/>
              <w:autoSpaceDN w:val="0"/>
              <w:adjustRightInd w:val="0"/>
              <w:spacing w:after="0"/>
              <w:contextualSpacing/>
              <w:jc w:val="center"/>
              <w:rPr>
                <w:rFonts w:ascii="Times New Roman" w:hAnsi="Times New Roman" w:cs="Times New Roman"/>
                <w:color w:val="000000"/>
                <w:sz w:val="20"/>
                <w:szCs w:val="20"/>
              </w:rPr>
            </w:pPr>
            <w:r w:rsidRPr="008C6E10">
              <w:rPr>
                <w:rFonts w:ascii="Adobe Garamond Pro Bold" w:hAnsi="Adobe Garamond Pro Bold" w:cs="Times New Roman"/>
                <w:sz w:val="20"/>
                <w:szCs w:val="20"/>
              </w:rPr>
              <w:t>R</w:t>
            </w:r>
            <w:r w:rsidR="00032447" w:rsidRPr="008C6E10">
              <w:rPr>
                <w:rFonts w:ascii="Adobe Garamond Pro Bold" w:hAnsi="Adobe Garamond Pro Bold" w:cs="Times New Roman"/>
                <w:sz w:val="20"/>
                <w:szCs w:val="20"/>
              </w:rPr>
              <w:t>tabel</w:t>
            </w:r>
          </w:p>
        </w:tc>
        <w:tc>
          <w:tcPr>
            <w:tcW w:w="3118" w:type="dxa"/>
            <w:tcBorders>
              <w:top w:val="nil"/>
              <w:left w:val="nil"/>
              <w:bottom w:val="nil"/>
              <w:right w:val="nil"/>
            </w:tcBorders>
            <w:shd w:val="clear" w:color="auto" w:fill="FFFFFF"/>
            <w:tcMar>
              <w:top w:w="30" w:type="dxa"/>
              <w:left w:w="30" w:type="dxa"/>
              <w:bottom w:w="30" w:type="dxa"/>
              <w:right w:w="30" w:type="dxa"/>
            </w:tcMar>
            <w:vAlign w:val="bottom"/>
          </w:tcPr>
          <w:p w:rsidR="00032447" w:rsidRPr="008C6E10" w:rsidRDefault="00032447" w:rsidP="00937CAA">
            <w:pPr>
              <w:autoSpaceDE w:val="0"/>
              <w:autoSpaceDN w:val="0"/>
              <w:adjustRightInd w:val="0"/>
              <w:spacing w:after="0"/>
              <w:contextualSpacing/>
              <w:jc w:val="center"/>
              <w:rPr>
                <w:rFonts w:ascii="Times New Roman" w:hAnsi="Times New Roman" w:cs="Times New Roman"/>
                <w:color w:val="000000"/>
                <w:sz w:val="20"/>
                <w:szCs w:val="20"/>
              </w:rPr>
            </w:pPr>
            <w:r w:rsidRPr="008C6E10">
              <w:rPr>
                <w:rFonts w:ascii="Times New Roman" w:hAnsi="Times New Roman" w:cs="Times New Roman"/>
                <w:color w:val="000000"/>
                <w:sz w:val="20"/>
                <w:szCs w:val="20"/>
              </w:rPr>
              <w:t>Validitas</w:t>
            </w:r>
          </w:p>
        </w:tc>
      </w:tr>
      <w:tr w:rsidR="00032447" w:rsidRPr="008C6E10" w:rsidTr="00FC4594">
        <w:trPr>
          <w:cantSplit/>
          <w:trHeight w:val="244"/>
          <w:tblHeader/>
        </w:trPr>
        <w:tc>
          <w:tcPr>
            <w:tcW w:w="567" w:type="dxa"/>
            <w:vMerge/>
            <w:tcBorders>
              <w:top w:val="nil"/>
              <w:left w:val="nil"/>
              <w:bottom w:val="nil"/>
              <w:right w:val="nil"/>
            </w:tcBorders>
            <w:shd w:val="clear" w:color="auto" w:fill="FFFFFF"/>
            <w:tcMar>
              <w:top w:w="30" w:type="dxa"/>
              <w:left w:w="30" w:type="dxa"/>
              <w:bottom w:w="30" w:type="dxa"/>
              <w:right w:w="30" w:type="dxa"/>
            </w:tcMar>
          </w:tcPr>
          <w:p w:rsidR="00032447" w:rsidRPr="008C6E10" w:rsidRDefault="00032447" w:rsidP="00937CAA">
            <w:pPr>
              <w:autoSpaceDE w:val="0"/>
              <w:autoSpaceDN w:val="0"/>
              <w:adjustRightInd w:val="0"/>
              <w:spacing w:after="0"/>
              <w:ind w:firstLine="894"/>
              <w:contextualSpacing/>
              <w:jc w:val="center"/>
              <w:rPr>
                <w:rFonts w:ascii="Times New Roman" w:hAnsi="Times New Roman" w:cs="Times New Roman"/>
                <w:sz w:val="20"/>
                <w:szCs w:val="20"/>
              </w:rPr>
            </w:pPr>
          </w:p>
        </w:tc>
        <w:tc>
          <w:tcPr>
            <w:tcW w:w="2410" w:type="dxa"/>
            <w:tcBorders>
              <w:top w:val="nil"/>
              <w:left w:val="nil"/>
              <w:bottom w:val="nil"/>
              <w:right w:val="nil"/>
            </w:tcBorders>
            <w:shd w:val="clear" w:color="auto" w:fill="FFFFFF"/>
            <w:tcMar>
              <w:top w:w="30" w:type="dxa"/>
              <w:left w:w="30" w:type="dxa"/>
              <w:bottom w:w="30" w:type="dxa"/>
              <w:right w:w="30" w:type="dxa"/>
            </w:tcMar>
            <w:vAlign w:val="bottom"/>
          </w:tcPr>
          <w:p w:rsidR="00032447" w:rsidRPr="008C6E10" w:rsidRDefault="00032447" w:rsidP="00937CAA">
            <w:pPr>
              <w:autoSpaceDE w:val="0"/>
              <w:autoSpaceDN w:val="0"/>
              <w:adjustRightInd w:val="0"/>
              <w:spacing w:after="0"/>
              <w:contextualSpacing/>
              <w:jc w:val="center"/>
              <w:rPr>
                <w:rFonts w:ascii="Adobe Garamond Pro Bold" w:hAnsi="Adobe Garamond Pro Bold" w:cs="Times New Roman"/>
                <w:color w:val="000000"/>
                <w:sz w:val="20"/>
                <w:szCs w:val="20"/>
              </w:rPr>
            </w:pPr>
            <w:r w:rsidRPr="008C6E10">
              <w:rPr>
                <w:rFonts w:ascii="Times New Roman" w:hAnsi="Times New Roman" w:cs="Times New Roman"/>
                <w:color w:val="000000"/>
                <w:sz w:val="20"/>
                <w:szCs w:val="20"/>
              </w:rPr>
              <w:t>(CITC)</w:t>
            </w:r>
          </w:p>
        </w:tc>
        <w:tc>
          <w:tcPr>
            <w:tcW w:w="2693" w:type="dxa"/>
            <w:tcBorders>
              <w:top w:val="nil"/>
              <w:left w:val="nil"/>
              <w:bottom w:val="nil"/>
              <w:right w:val="nil"/>
            </w:tcBorders>
            <w:shd w:val="clear" w:color="auto" w:fill="FFFFFF"/>
            <w:tcMar>
              <w:top w:w="30" w:type="dxa"/>
              <w:left w:w="30" w:type="dxa"/>
              <w:bottom w:w="30" w:type="dxa"/>
              <w:right w:w="30" w:type="dxa"/>
            </w:tcMar>
            <w:vAlign w:val="bottom"/>
          </w:tcPr>
          <w:p w:rsidR="00032447" w:rsidRPr="008C6E10" w:rsidRDefault="00032447" w:rsidP="00937CAA">
            <w:pPr>
              <w:autoSpaceDE w:val="0"/>
              <w:autoSpaceDN w:val="0"/>
              <w:adjustRightInd w:val="0"/>
              <w:spacing w:after="0"/>
              <w:contextualSpacing/>
              <w:jc w:val="center"/>
              <w:rPr>
                <w:rFonts w:ascii="Adobe Garamond Pro Bold" w:hAnsi="Adobe Garamond Pro Bold" w:cs="Times New Roman"/>
                <w:color w:val="000000"/>
                <w:sz w:val="20"/>
                <w:szCs w:val="20"/>
              </w:rPr>
            </w:pPr>
            <w:r w:rsidRPr="008C6E10">
              <w:rPr>
                <w:rFonts w:ascii="Times New Roman" w:hAnsi="Times New Roman" w:cs="Times New Roman"/>
                <w:color w:val="000000"/>
                <w:sz w:val="20"/>
                <w:szCs w:val="20"/>
              </w:rPr>
              <w:t>(a=5%)</w:t>
            </w:r>
          </w:p>
        </w:tc>
        <w:tc>
          <w:tcPr>
            <w:tcW w:w="3118" w:type="dxa"/>
            <w:tcBorders>
              <w:top w:val="nil"/>
              <w:left w:val="nil"/>
              <w:bottom w:val="nil"/>
              <w:right w:val="nil"/>
            </w:tcBorders>
            <w:shd w:val="clear" w:color="auto" w:fill="FFFFFF"/>
            <w:tcMar>
              <w:top w:w="30" w:type="dxa"/>
              <w:left w:w="30" w:type="dxa"/>
              <w:bottom w:w="30" w:type="dxa"/>
              <w:right w:w="30" w:type="dxa"/>
            </w:tcMar>
            <w:vAlign w:val="bottom"/>
          </w:tcPr>
          <w:p w:rsidR="00032447" w:rsidRPr="008C6E10" w:rsidRDefault="00032447" w:rsidP="00937CAA">
            <w:pPr>
              <w:autoSpaceDE w:val="0"/>
              <w:autoSpaceDN w:val="0"/>
              <w:adjustRightInd w:val="0"/>
              <w:spacing w:after="0"/>
              <w:contextualSpacing/>
              <w:jc w:val="center"/>
              <w:rPr>
                <w:rFonts w:ascii="Times New Roman" w:hAnsi="Times New Roman" w:cs="Times New Roman"/>
                <w:color w:val="000000"/>
                <w:sz w:val="20"/>
                <w:szCs w:val="20"/>
              </w:rPr>
            </w:pPr>
          </w:p>
        </w:tc>
      </w:tr>
      <w:tr w:rsidR="00032447" w:rsidRPr="008C6E10" w:rsidTr="00FC4594">
        <w:trPr>
          <w:cantSplit/>
          <w:trHeight w:val="336"/>
          <w:tblHeader/>
        </w:trPr>
        <w:tc>
          <w:tcPr>
            <w:tcW w:w="567" w:type="dxa"/>
            <w:vMerge/>
            <w:tcBorders>
              <w:top w:val="nil"/>
              <w:left w:val="nil"/>
              <w:bottom w:val="single" w:sz="4" w:space="0" w:color="auto"/>
              <w:right w:val="nil"/>
            </w:tcBorders>
            <w:shd w:val="clear" w:color="auto" w:fill="FFFFFF"/>
            <w:tcMar>
              <w:top w:w="30" w:type="dxa"/>
              <w:left w:w="30" w:type="dxa"/>
              <w:bottom w:w="30" w:type="dxa"/>
              <w:right w:w="30" w:type="dxa"/>
            </w:tcMar>
          </w:tcPr>
          <w:p w:rsidR="00032447" w:rsidRPr="008C6E10" w:rsidRDefault="00032447" w:rsidP="00937CAA">
            <w:pPr>
              <w:autoSpaceDE w:val="0"/>
              <w:autoSpaceDN w:val="0"/>
              <w:adjustRightInd w:val="0"/>
              <w:spacing w:after="0"/>
              <w:ind w:firstLine="894"/>
              <w:contextualSpacing/>
              <w:jc w:val="center"/>
              <w:rPr>
                <w:rFonts w:ascii="Times New Roman" w:hAnsi="Times New Roman" w:cs="Times New Roman"/>
                <w:sz w:val="20"/>
                <w:szCs w:val="20"/>
              </w:rPr>
            </w:pPr>
          </w:p>
        </w:tc>
        <w:tc>
          <w:tcPr>
            <w:tcW w:w="2410" w:type="dxa"/>
            <w:tcBorders>
              <w:top w:val="nil"/>
              <w:left w:val="nil"/>
              <w:bottom w:val="single" w:sz="4" w:space="0" w:color="auto"/>
              <w:right w:val="nil"/>
            </w:tcBorders>
            <w:shd w:val="clear" w:color="auto" w:fill="FFFFFF"/>
            <w:tcMar>
              <w:top w:w="30" w:type="dxa"/>
              <w:left w:w="30" w:type="dxa"/>
              <w:bottom w:w="30" w:type="dxa"/>
              <w:right w:w="30" w:type="dxa"/>
            </w:tcMar>
            <w:vAlign w:val="bottom"/>
          </w:tcPr>
          <w:p w:rsidR="00032447" w:rsidRPr="008C6E10" w:rsidRDefault="00032447" w:rsidP="00937CAA">
            <w:pPr>
              <w:autoSpaceDE w:val="0"/>
              <w:autoSpaceDN w:val="0"/>
              <w:adjustRightInd w:val="0"/>
              <w:spacing w:after="0"/>
              <w:contextualSpacing/>
              <w:jc w:val="center"/>
              <w:rPr>
                <w:rFonts w:ascii="Times New Roman" w:hAnsi="Times New Roman" w:cs="Times New Roman"/>
                <w:color w:val="000000"/>
                <w:sz w:val="20"/>
                <w:szCs w:val="20"/>
              </w:rPr>
            </w:pPr>
          </w:p>
        </w:tc>
        <w:tc>
          <w:tcPr>
            <w:tcW w:w="2693" w:type="dxa"/>
            <w:tcBorders>
              <w:top w:val="nil"/>
              <w:left w:val="nil"/>
              <w:bottom w:val="single" w:sz="4" w:space="0" w:color="auto"/>
              <w:right w:val="nil"/>
            </w:tcBorders>
            <w:shd w:val="clear" w:color="auto" w:fill="FFFFFF"/>
            <w:tcMar>
              <w:top w:w="30" w:type="dxa"/>
              <w:left w:w="30" w:type="dxa"/>
              <w:bottom w:w="30" w:type="dxa"/>
              <w:right w:w="30" w:type="dxa"/>
            </w:tcMar>
            <w:vAlign w:val="bottom"/>
          </w:tcPr>
          <w:p w:rsidR="00032447" w:rsidRPr="008C6E10" w:rsidRDefault="00032447" w:rsidP="00937CAA">
            <w:pPr>
              <w:autoSpaceDE w:val="0"/>
              <w:autoSpaceDN w:val="0"/>
              <w:adjustRightInd w:val="0"/>
              <w:spacing w:after="0"/>
              <w:contextualSpacing/>
              <w:jc w:val="center"/>
              <w:rPr>
                <w:rFonts w:ascii="Times New Roman" w:hAnsi="Times New Roman" w:cs="Times New Roman"/>
                <w:color w:val="000000"/>
                <w:sz w:val="20"/>
                <w:szCs w:val="20"/>
              </w:rPr>
            </w:pPr>
            <w:r w:rsidRPr="008C6E10">
              <w:rPr>
                <w:rFonts w:ascii="Times New Roman" w:hAnsi="Times New Roman" w:cs="Times New Roman"/>
                <w:color w:val="000000"/>
                <w:sz w:val="20"/>
                <w:szCs w:val="20"/>
              </w:rPr>
              <w:t>N=25</w:t>
            </w:r>
          </w:p>
        </w:tc>
        <w:tc>
          <w:tcPr>
            <w:tcW w:w="3118" w:type="dxa"/>
            <w:tcBorders>
              <w:top w:val="nil"/>
              <w:left w:val="nil"/>
              <w:bottom w:val="single" w:sz="4" w:space="0" w:color="auto"/>
              <w:right w:val="nil"/>
            </w:tcBorders>
            <w:shd w:val="clear" w:color="auto" w:fill="FFFFFF"/>
            <w:tcMar>
              <w:top w:w="30" w:type="dxa"/>
              <w:left w:w="30" w:type="dxa"/>
              <w:bottom w:w="30" w:type="dxa"/>
              <w:right w:w="30" w:type="dxa"/>
            </w:tcMar>
            <w:vAlign w:val="bottom"/>
          </w:tcPr>
          <w:p w:rsidR="00032447" w:rsidRPr="008C6E10" w:rsidRDefault="00032447" w:rsidP="00937CAA">
            <w:pPr>
              <w:autoSpaceDE w:val="0"/>
              <w:autoSpaceDN w:val="0"/>
              <w:adjustRightInd w:val="0"/>
              <w:spacing w:after="0"/>
              <w:contextualSpacing/>
              <w:jc w:val="center"/>
              <w:rPr>
                <w:rFonts w:ascii="Times New Roman" w:hAnsi="Times New Roman" w:cs="Times New Roman"/>
                <w:color w:val="000000"/>
                <w:sz w:val="20"/>
                <w:szCs w:val="20"/>
              </w:rPr>
            </w:pPr>
          </w:p>
        </w:tc>
      </w:tr>
      <w:tr w:rsidR="00032447" w:rsidRPr="008C6E10" w:rsidTr="00FC4594">
        <w:trPr>
          <w:cantSplit/>
          <w:trHeight w:val="219"/>
          <w:tblHeader/>
        </w:trPr>
        <w:tc>
          <w:tcPr>
            <w:tcW w:w="567" w:type="dxa"/>
            <w:tcBorders>
              <w:top w:val="single" w:sz="4" w:space="0" w:color="auto"/>
              <w:left w:val="nil"/>
              <w:right w:val="nil"/>
            </w:tcBorders>
            <w:shd w:val="clear" w:color="auto" w:fill="FFFFFF"/>
            <w:tcMar>
              <w:top w:w="30" w:type="dxa"/>
              <w:left w:w="30" w:type="dxa"/>
              <w:bottom w:w="30" w:type="dxa"/>
              <w:right w:w="30" w:type="dxa"/>
            </w:tcMar>
          </w:tcPr>
          <w:p w:rsidR="00032447" w:rsidRPr="008C6E10" w:rsidRDefault="00032447" w:rsidP="00937CAA">
            <w:pPr>
              <w:autoSpaceDE w:val="0"/>
              <w:autoSpaceDN w:val="0"/>
              <w:adjustRightInd w:val="0"/>
              <w:spacing w:after="0" w:line="240" w:lineRule="auto"/>
              <w:contextualSpacing/>
              <w:jc w:val="center"/>
              <w:rPr>
                <w:rFonts w:ascii="Arial" w:hAnsi="Arial" w:cs="Arial"/>
                <w:color w:val="000000"/>
                <w:sz w:val="20"/>
                <w:szCs w:val="20"/>
              </w:rPr>
            </w:pPr>
            <w:r w:rsidRPr="008C6E10">
              <w:rPr>
                <w:rFonts w:ascii="Arial" w:hAnsi="Arial" w:cs="Arial"/>
                <w:color w:val="000000"/>
                <w:sz w:val="20"/>
                <w:szCs w:val="20"/>
              </w:rPr>
              <w:t>1</w:t>
            </w:r>
          </w:p>
        </w:tc>
        <w:tc>
          <w:tcPr>
            <w:tcW w:w="2410" w:type="dxa"/>
            <w:tcBorders>
              <w:top w:val="single" w:sz="4" w:space="0" w:color="auto"/>
              <w:left w:val="nil"/>
              <w:bottom w:val="nil"/>
              <w:right w:val="nil"/>
            </w:tcBorders>
            <w:shd w:val="clear" w:color="auto" w:fill="FFFFFF"/>
            <w:tcMar>
              <w:top w:w="30" w:type="dxa"/>
              <w:left w:w="30" w:type="dxa"/>
              <w:bottom w:w="30" w:type="dxa"/>
              <w:right w:w="30" w:type="dxa"/>
            </w:tcMar>
          </w:tcPr>
          <w:p w:rsidR="00032447" w:rsidRPr="008C6E10" w:rsidRDefault="00032447" w:rsidP="00937CAA">
            <w:pPr>
              <w:autoSpaceDE w:val="0"/>
              <w:autoSpaceDN w:val="0"/>
              <w:adjustRightInd w:val="0"/>
              <w:spacing w:after="0" w:line="240" w:lineRule="auto"/>
              <w:contextualSpacing/>
              <w:jc w:val="center"/>
              <w:rPr>
                <w:rFonts w:ascii="Times New Roman" w:hAnsi="Times New Roman" w:cs="Times New Roman"/>
                <w:color w:val="000000"/>
                <w:sz w:val="20"/>
                <w:szCs w:val="20"/>
              </w:rPr>
            </w:pPr>
            <w:r w:rsidRPr="008C6E10">
              <w:rPr>
                <w:rFonts w:ascii="Times New Roman" w:hAnsi="Times New Roman" w:cs="Times New Roman"/>
                <w:color w:val="000000"/>
                <w:sz w:val="20"/>
                <w:szCs w:val="20"/>
              </w:rPr>
              <w:t>0,552</w:t>
            </w:r>
          </w:p>
        </w:tc>
        <w:tc>
          <w:tcPr>
            <w:tcW w:w="2693" w:type="dxa"/>
            <w:tcBorders>
              <w:top w:val="single" w:sz="4" w:space="0" w:color="auto"/>
              <w:left w:val="nil"/>
              <w:bottom w:val="nil"/>
              <w:right w:val="nil"/>
            </w:tcBorders>
            <w:shd w:val="clear" w:color="auto" w:fill="FFFFFF"/>
            <w:tcMar>
              <w:top w:w="30" w:type="dxa"/>
              <w:left w:w="30" w:type="dxa"/>
              <w:bottom w:w="30" w:type="dxa"/>
              <w:right w:w="30" w:type="dxa"/>
            </w:tcMar>
          </w:tcPr>
          <w:p w:rsidR="00032447" w:rsidRPr="008C6E10" w:rsidRDefault="00032447" w:rsidP="00937CAA">
            <w:pPr>
              <w:autoSpaceDE w:val="0"/>
              <w:autoSpaceDN w:val="0"/>
              <w:adjustRightInd w:val="0"/>
              <w:spacing w:after="0" w:line="240" w:lineRule="auto"/>
              <w:contextualSpacing/>
              <w:jc w:val="center"/>
              <w:rPr>
                <w:rFonts w:ascii="Times New Roman" w:hAnsi="Times New Roman" w:cs="Times New Roman"/>
                <w:color w:val="000000"/>
                <w:sz w:val="20"/>
                <w:szCs w:val="20"/>
              </w:rPr>
            </w:pPr>
            <w:r w:rsidRPr="008C6E10">
              <w:rPr>
                <w:rFonts w:ascii="Times New Roman" w:hAnsi="Times New Roman" w:cs="Times New Roman"/>
                <w:color w:val="000000"/>
                <w:sz w:val="20"/>
                <w:szCs w:val="20"/>
              </w:rPr>
              <w:t>0,396</w:t>
            </w:r>
          </w:p>
        </w:tc>
        <w:tc>
          <w:tcPr>
            <w:tcW w:w="3118" w:type="dxa"/>
            <w:tcBorders>
              <w:top w:val="single" w:sz="4" w:space="0" w:color="auto"/>
              <w:left w:val="nil"/>
              <w:bottom w:val="nil"/>
              <w:right w:val="nil"/>
            </w:tcBorders>
            <w:shd w:val="clear" w:color="auto" w:fill="FFFFFF"/>
            <w:tcMar>
              <w:top w:w="30" w:type="dxa"/>
              <w:left w:w="30" w:type="dxa"/>
              <w:bottom w:w="30" w:type="dxa"/>
              <w:right w:w="30" w:type="dxa"/>
            </w:tcMar>
          </w:tcPr>
          <w:p w:rsidR="00032447" w:rsidRPr="008C6E10" w:rsidRDefault="00032447" w:rsidP="00937CAA">
            <w:pPr>
              <w:autoSpaceDE w:val="0"/>
              <w:autoSpaceDN w:val="0"/>
              <w:adjustRightInd w:val="0"/>
              <w:spacing w:after="0" w:line="240" w:lineRule="auto"/>
              <w:contextualSpacing/>
              <w:jc w:val="center"/>
              <w:rPr>
                <w:rFonts w:ascii="Times New Roman" w:hAnsi="Times New Roman" w:cs="Times New Roman"/>
                <w:color w:val="000000"/>
                <w:sz w:val="20"/>
                <w:szCs w:val="20"/>
              </w:rPr>
            </w:pPr>
            <w:r w:rsidRPr="008C6E10">
              <w:rPr>
                <w:rFonts w:ascii="Times New Roman" w:hAnsi="Times New Roman" w:cs="Times New Roman"/>
                <w:color w:val="000000"/>
                <w:sz w:val="20"/>
                <w:szCs w:val="20"/>
              </w:rPr>
              <w:t>Valid</w:t>
            </w:r>
          </w:p>
        </w:tc>
      </w:tr>
      <w:tr w:rsidR="00032447" w:rsidRPr="008C6E10" w:rsidTr="00FC4594">
        <w:trPr>
          <w:cantSplit/>
          <w:tblHeader/>
        </w:trPr>
        <w:tc>
          <w:tcPr>
            <w:tcW w:w="567"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032447" w:rsidRPr="008C6E10" w:rsidRDefault="00032447" w:rsidP="00937CAA">
            <w:pPr>
              <w:autoSpaceDE w:val="0"/>
              <w:autoSpaceDN w:val="0"/>
              <w:adjustRightInd w:val="0"/>
              <w:spacing w:after="0"/>
              <w:contextualSpacing/>
              <w:jc w:val="center"/>
              <w:rPr>
                <w:rFonts w:ascii="Arial" w:hAnsi="Arial" w:cs="Arial"/>
                <w:color w:val="000000"/>
                <w:sz w:val="20"/>
                <w:szCs w:val="20"/>
              </w:rPr>
            </w:pPr>
            <w:r w:rsidRPr="008C6E10">
              <w:rPr>
                <w:rFonts w:ascii="Arial" w:hAnsi="Arial" w:cs="Arial"/>
                <w:color w:val="000000"/>
                <w:sz w:val="20"/>
                <w:szCs w:val="20"/>
              </w:rPr>
              <w:t>2</w:t>
            </w:r>
          </w:p>
        </w:tc>
        <w:tc>
          <w:tcPr>
            <w:tcW w:w="241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032447" w:rsidRPr="008C6E10" w:rsidRDefault="00032447" w:rsidP="00937CAA">
            <w:pPr>
              <w:autoSpaceDE w:val="0"/>
              <w:autoSpaceDN w:val="0"/>
              <w:adjustRightInd w:val="0"/>
              <w:spacing w:after="0"/>
              <w:contextualSpacing/>
              <w:jc w:val="center"/>
              <w:rPr>
                <w:rFonts w:ascii="Times New Roman" w:hAnsi="Times New Roman" w:cs="Times New Roman"/>
                <w:color w:val="000000"/>
                <w:sz w:val="20"/>
                <w:szCs w:val="20"/>
              </w:rPr>
            </w:pPr>
            <w:r w:rsidRPr="008C6E10">
              <w:rPr>
                <w:rFonts w:ascii="Times New Roman" w:hAnsi="Times New Roman" w:cs="Times New Roman"/>
                <w:color w:val="000000"/>
                <w:sz w:val="20"/>
                <w:szCs w:val="20"/>
              </w:rPr>
              <w:t>0,456</w:t>
            </w:r>
          </w:p>
        </w:tc>
        <w:tc>
          <w:tcPr>
            <w:tcW w:w="2693"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032447" w:rsidRPr="008C6E10" w:rsidRDefault="00032447" w:rsidP="00937CAA">
            <w:pPr>
              <w:contextualSpacing/>
              <w:jc w:val="center"/>
              <w:rPr>
                <w:rFonts w:ascii="Times New Roman" w:hAnsi="Times New Roman" w:cs="Times New Roman"/>
                <w:sz w:val="20"/>
                <w:szCs w:val="20"/>
              </w:rPr>
            </w:pPr>
            <w:r w:rsidRPr="008C6E10">
              <w:rPr>
                <w:rFonts w:ascii="Times New Roman" w:hAnsi="Times New Roman" w:cs="Times New Roman"/>
                <w:color w:val="000000"/>
                <w:sz w:val="20"/>
                <w:szCs w:val="20"/>
              </w:rPr>
              <w:t>0,396</w:t>
            </w:r>
          </w:p>
        </w:tc>
        <w:tc>
          <w:tcPr>
            <w:tcW w:w="3118"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032447" w:rsidRPr="008C6E10" w:rsidRDefault="00032447" w:rsidP="00937CAA">
            <w:pPr>
              <w:contextualSpacing/>
              <w:jc w:val="center"/>
              <w:rPr>
                <w:rFonts w:ascii="Times New Roman" w:hAnsi="Times New Roman" w:cs="Times New Roman"/>
                <w:sz w:val="20"/>
                <w:szCs w:val="20"/>
              </w:rPr>
            </w:pPr>
            <w:r w:rsidRPr="008C6E10">
              <w:rPr>
                <w:rFonts w:ascii="Times New Roman" w:hAnsi="Times New Roman" w:cs="Times New Roman"/>
                <w:color w:val="000000"/>
                <w:sz w:val="20"/>
                <w:szCs w:val="20"/>
              </w:rPr>
              <w:t>Valid</w:t>
            </w:r>
          </w:p>
        </w:tc>
      </w:tr>
      <w:tr w:rsidR="00032447" w:rsidRPr="008C6E10" w:rsidTr="00FC4594">
        <w:trPr>
          <w:cantSplit/>
          <w:tblHeader/>
        </w:trPr>
        <w:tc>
          <w:tcPr>
            <w:tcW w:w="567"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032447" w:rsidRPr="008C6E10" w:rsidRDefault="00032447" w:rsidP="00937CAA">
            <w:pPr>
              <w:autoSpaceDE w:val="0"/>
              <w:autoSpaceDN w:val="0"/>
              <w:adjustRightInd w:val="0"/>
              <w:spacing w:after="0"/>
              <w:contextualSpacing/>
              <w:jc w:val="center"/>
              <w:rPr>
                <w:rFonts w:ascii="Arial" w:hAnsi="Arial" w:cs="Arial"/>
                <w:color w:val="000000"/>
                <w:sz w:val="20"/>
                <w:szCs w:val="20"/>
              </w:rPr>
            </w:pPr>
            <w:r w:rsidRPr="008C6E10">
              <w:rPr>
                <w:rFonts w:ascii="Arial" w:hAnsi="Arial" w:cs="Arial"/>
                <w:color w:val="000000"/>
                <w:sz w:val="20"/>
                <w:szCs w:val="20"/>
              </w:rPr>
              <w:t>3</w:t>
            </w:r>
          </w:p>
        </w:tc>
        <w:tc>
          <w:tcPr>
            <w:tcW w:w="241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032447" w:rsidRPr="008C6E10" w:rsidRDefault="00032447" w:rsidP="00937CAA">
            <w:pPr>
              <w:autoSpaceDE w:val="0"/>
              <w:autoSpaceDN w:val="0"/>
              <w:adjustRightInd w:val="0"/>
              <w:spacing w:after="0"/>
              <w:contextualSpacing/>
              <w:jc w:val="center"/>
              <w:rPr>
                <w:rFonts w:ascii="Times New Roman" w:hAnsi="Times New Roman" w:cs="Times New Roman"/>
                <w:color w:val="000000"/>
                <w:sz w:val="20"/>
                <w:szCs w:val="20"/>
              </w:rPr>
            </w:pPr>
            <w:r w:rsidRPr="008C6E10">
              <w:rPr>
                <w:rFonts w:ascii="Times New Roman" w:hAnsi="Times New Roman" w:cs="Times New Roman"/>
                <w:color w:val="000000"/>
                <w:sz w:val="20"/>
                <w:szCs w:val="20"/>
              </w:rPr>
              <w:t>0,758</w:t>
            </w:r>
          </w:p>
        </w:tc>
        <w:tc>
          <w:tcPr>
            <w:tcW w:w="2693"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032447" w:rsidRPr="008C6E10" w:rsidRDefault="00032447" w:rsidP="00937CAA">
            <w:pPr>
              <w:contextualSpacing/>
              <w:jc w:val="center"/>
              <w:rPr>
                <w:rFonts w:ascii="Times New Roman" w:hAnsi="Times New Roman" w:cs="Times New Roman"/>
                <w:sz w:val="20"/>
                <w:szCs w:val="20"/>
              </w:rPr>
            </w:pPr>
            <w:r w:rsidRPr="008C6E10">
              <w:rPr>
                <w:rFonts w:ascii="Times New Roman" w:hAnsi="Times New Roman" w:cs="Times New Roman"/>
                <w:color w:val="000000"/>
                <w:sz w:val="20"/>
                <w:szCs w:val="20"/>
              </w:rPr>
              <w:t>0,396</w:t>
            </w:r>
          </w:p>
        </w:tc>
        <w:tc>
          <w:tcPr>
            <w:tcW w:w="3118"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032447" w:rsidRPr="008C6E10" w:rsidRDefault="00032447" w:rsidP="00937CAA">
            <w:pPr>
              <w:contextualSpacing/>
              <w:jc w:val="center"/>
              <w:rPr>
                <w:rFonts w:ascii="Times New Roman" w:hAnsi="Times New Roman" w:cs="Times New Roman"/>
                <w:sz w:val="20"/>
                <w:szCs w:val="20"/>
              </w:rPr>
            </w:pPr>
            <w:r w:rsidRPr="008C6E10">
              <w:rPr>
                <w:rFonts w:ascii="Times New Roman" w:hAnsi="Times New Roman" w:cs="Times New Roman"/>
                <w:color w:val="000000"/>
                <w:sz w:val="20"/>
                <w:szCs w:val="20"/>
              </w:rPr>
              <w:t>Valid</w:t>
            </w:r>
          </w:p>
        </w:tc>
      </w:tr>
      <w:tr w:rsidR="00032447" w:rsidRPr="008C6E10" w:rsidTr="00FC4594">
        <w:trPr>
          <w:cantSplit/>
          <w:trHeight w:val="312"/>
          <w:tblHeader/>
        </w:trPr>
        <w:tc>
          <w:tcPr>
            <w:tcW w:w="567" w:type="dxa"/>
            <w:tcBorders>
              <w:left w:val="nil"/>
              <w:bottom w:val="single" w:sz="4" w:space="0" w:color="auto"/>
              <w:right w:val="nil"/>
            </w:tcBorders>
            <w:shd w:val="clear" w:color="auto" w:fill="FFFFFF"/>
            <w:tcMar>
              <w:top w:w="30" w:type="dxa"/>
              <w:left w:w="30" w:type="dxa"/>
              <w:bottom w:w="30" w:type="dxa"/>
              <w:right w:w="30" w:type="dxa"/>
            </w:tcMar>
          </w:tcPr>
          <w:p w:rsidR="00032447" w:rsidRPr="008C6E10" w:rsidRDefault="00032447" w:rsidP="00937CAA">
            <w:pPr>
              <w:autoSpaceDE w:val="0"/>
              <w:autoSpaceDN w:val="0"/>
              <w:adjustRightInd w:val="0"/>
              <w:spacing w:after="0"/>
              <w:contextualSpacing/>
              <w:jc w:val="center"/>
              <w:rPr>
                <w:rFonts w:ascii="Arial" w:hAnsi="Arial" w:cs="Arial"/>
                <w:color w:val="000000"/>
                <w:sz w:val="20"/>
                <w:szCs w:val="20"/>
              </w:rPr>
            </w:pPr>
            <w:r w:rsidRPr="008C6E10">
              <w:rPr>
                <w:rFonts w:ascii="Arial" w:hAnsi="Arial" w:cs="Arial"/>
                <w:color w:val="000000"/>
                <w:sz w:val="20"/>
                <w:szCs w:val="20"/>
              </w:rPr>
              <w:t>4</w:t>
            </w:r>
          </w:p>
        </w:tc>
        <w:tc>
          <w:tcPr>
            <w:tcW w:w="241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032447" w:rsidRPr="008C6E10" w:rsidRDefault="00032447" w:rsidP="00937CAA">
            <w:pPr>
              <w:autoSpaceDE w:val="0"/>
              <w:autoSpaceDN w:val="0"/>
              <w:adjustRightInd w:val="0"/>
              <w:spacing w:after="0"/>
              <w:contextualSpacing/>
              <w:jc w:val="center"/>
              <w:rPr>
                <w:rFonts w:ascii="Times New Roman" w:hAnsi="Times New Roman" w:cs="Times New Roman"/>
                <w:color w:val="000000"/>
                <w:sz w:val="20"/>
                <w:szCs w:val="20"/>
              </w:rPr>
            </w:pPr>
            <w:r w:rsidRPr="008C6E10">
              <w:rPr>
                <w:rFonts w:ascii="Times New Roman" w:hAnsi="Times New Roman" w:cs="Times New Roman"/>
                <w:color w:val="000000"/>
                <w:sz w:val="20"/>
                <w:szCs w:val="20"/>
              </w:rPr>
              <w:t>0,880</w:t>
            </w:r>
          </w:p>
        </w:tc>
        <w:tc>
          <w:tcPr>
            <w:tcW w:w="2693"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032447" w:rsidRPr="008C6E10" w:rsidRDefault="00032447" w:rsidP="00937CAA">
            <w:pPr>
              <w:contextualSpacing/>
              <w:jc w:val="center"/>
              <w:rPr>
                <w:rFonts w:ascii="Times New Roman" w:hAnsi="Times New Roman" w:cs="Times New Roman"/>
                <w:sz w:val="20"/>
                <w:szCs w:val="20"/>
              </w:rPr>
            </w:pPr>
            <w:r w:rsidRPr="008C6E10">
              <w:rPr>
                <w:rFonts w:ascii="Times New Roman" w:hAnsi="Times New Roman" w:cs="Times New Roman"/>
                <w:color w:val="000000"/>
                <w:sz w:val="20"/>
                <w:szCs w:val="20"/>
              </w:rPr>
              <w:t>0,396</w:t>
            </w:r>
          </w:p>
        </w:tc>
        <w:tc>
          <w:tcPr>
            <w:tcW w:w="3118"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032447" w:rsidRPr="008C6E10" w:rsidRDefault="00032447" w:rsidP="00937CAA">
            <w:pPr>
              <w:contextualSpacing/>
              <w:jc w:val="center"/>
              <w:rPr>
                <w:rFonts w:ascii="Times New Roman" w:hAnsi="Times New Roman" w:cs="Times New Roman"/>
                <w:sz w:val="20"/>
                <w:szCs w:val="20"/>
              </w:rPr>
            </w:pPr>
            <w:r w:rsidRPr="008C6E10">
              <w:rPr>
                <w:rFonts w:ascii="Times New Roman" w:hAnsi="Times New Roman" w:cs="Times New Roman"/>
                <w:color w:val="000000"/>
                <w:sz w:val="20"/>
                <w:szCs w:val="20"/>
              </w:rPr>
              <w:t>Valid</w:t>
            </w:r>
          </w:p>
        </w:tc>
      </w:tr>
      <w:tr w:rsidR="00032447" w:rsidRPr="008C6E10" w:rsidTr="00FC4594">
        <w:trPr>
          <w:cantSplit/>
          <w:tblHeader/>
        </w:trPr>
        <w:tc>
          <w:tcPr>
            <w:tcW w:w="567"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032447" w:rsidRPr="008C6E10" w:rsidRDefault="00032447" w:rsidP="00937CAA">
            <w:pPr>
              <w:autoSpaceDE w:val="0"/>
              <w:autoSpaceDN w:val="0"/>
              <w:adjustRightInd w:val="0"/>
              <w:spacing w:after="0"/>
              <w:contextualSpacing/>
              <w:jc w:val="center"/>
              <w:rPr>
                <w:rFonts w:ascii="Arial" w:hAnsi="Arial" w:cs="Arial"/>
                <w:color w:val="000000"/>
                <w:sz w:val="20"/>
                <w:szCs w:val="20"/>
              </w:rPr>
            </w:pPr>
            <w:r w:rsidRPr="008C6E10">
              <w:rPr>
                <w:rFonts w:ascii="Arial" w:hAnsi="Arial" w:cs="Arial"/>
                <w:color w:val="000000"/>
                <w:sz w:val="20"/>
                <w:szCs w:val="20"/>
              </w:rPr>
              <w:t>5</w:t>
            </w:r>
          </w:p>
        </w:tc>
        <w:tc>
          <w:tcPr>
            <w:tcW w:w="241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032447" w:rsidRPr="008C6E10" w:rsidRDefault="00032447" w:rsidP="00937CAA">
            <w:pPr>
              <w:autoSpaceDE w:val="0"/>
              <w:autoSpaceDN w:val="0"/>
              <w:adjustRightInd w:val="0"/>
              <w:spacing w:after="0"/>
              <w:contextualSpacing/>
              <w:jc w:val="center"/>
              <w:rPr>
                <w:rFonts w:ascii="Times New Roman" w:hAnsi="Times New Roman" w:cs="Times New Roman"/>
                <w:color w:val="000000"/>
                <w:sz w:val="20"/>
                <w:szCs w:val="20"/>
              </w:rPr>
            </w:pPr>
            <w:r w:rsidRPr="008C6E10">
              <w:rPr>
                <w:rFonts w:ascii="Times New Roman" w:hAnsi="Times New Roman" w:cs="Times New Roman"/>
                <w:color w:val="000000"/>
                <w:sz w:val="20"/>
                <w:szCs w:val="20"/>
              </w:rPr>
              <w:t>0,820</w:t>
            </w:r>
          </w:p>
        </w:tc>
        <w:tc>
          <w:tcPr>
            <w:tcW w:w="2693"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032447" w:rsidRPr="008C6E10" w:rsidRDefault="00032447" w:rsidP="00937CAA">
            <w:pPr>
              <w:contextualSpacing/>
              <w:jc w:val="center"/>
              <w:rPr>
                <w:rFonts w:ascii="Times New Roman" w:hAnsi="Times New Roman" w:cs="Times New Roman"/>
                <w:sz w:val="20"/>
                <w:szCs w:val="20"/>
              </w:rPr>
            </w:pPr>
            <w:r w:rsidRPr="008C6E10">
              <w:rPr>
                <w:rFonts w:ascii="Times New Roman" w:hAnsi="Times New Roman" w:cs="Times New Roman"/>
                <w:color w:val="000000"/>
                <w:sz w:val="20"/>
                <w:szCs w:val="20"/>
              </w:rPr>
              <w:t>0,396</w:t>
            </w:r>
          </w:p>
        </w:tc>
        <w:tc>
          <w:tcPr>
            <w:tcW w:w="3118"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032447" w:rsidRPr="008C6E10" w:rsidRDefault="00032447" w:rsidP="00937CAA">
            <w:pPr>
              <w:contextualSpacing/>
              <w:jc w:val="center"/>
              <w:rPr>
                <w:rFonts w:ascii="Times New Roman" w:hAnsi="Times New Roman" w:cs="Times New Roman"/>
                <w:sz w:val="20"/>
                <w:szCs w:val="20"/>
              </w:rPr>
            </w:pPr>
            <w:r w:rsidRPr="008C6E10">
              <w:rPr>
                <w:rFonts w:ascii="Times New Roman" w:hAnsi="Times New Roman" w:cs="Times New Roman"/>
                <w:color w:val="000000"/>
                <w:sz w:val="20"/>
                <w:szCs w:val="20"/>
              </w:rPr>
              <w:t>Valid</w:t>
            </w:r>
          </w:p>
        </w:tc>
      </w:tr>
      <w:tr w:rsidR="00032447" w:rsidRPr="008C6E10" w:rsidTr="00FC4594">
        <w:trPr>
          <w:cantSplit/>
          <w:tblHeader/>
        </w:trPr>
        <w:tc>
          <w:tcPr>
            <w:tcW w:w="567"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032447" w:rsidRPr="008C6E10" w:rsidRDefault="00032447" w:rsidP="00937CAA">
            <w:pPr>
              <w:autoSpaceDE w:val="0"/>
              <w:autoSpaceDN w:val="0"/>
              <w:adjustRightInd w:val="0"/>
              <w:spacing w:after="0"/>
              <w:contextualSpacing/>
              <w:jc w:val="center"/>
              <w:rPr>
                <w:rFonts w:ascii="Arial" w:hAnsi="Arial" w:cs="Arial"/>
                <w:color w:val="000000"/>
                <w:sz w:val="20"/>
                <w:szCs w:val="20"/>
              </w:rPr>
            </w:pPr>
            <w:r w:rsidRPr="008C6E10">
              <w:rPr>
                <w:rFonts w:ascii="Arial" w:hAnsi="Arial" w:cs="Arial"/>
                <w:color w:val="000000"/>
                <w:sz w:val="20"/>
                <w:szCs w:val="20"/>
              </w:rPr>
              <w:lastRenderedPageBreak/>
              <w:t>6</w:t>
            </w:r>
          </w:p>
        </w:tc>
        <w:tc>
          <w:tcPr>
            <w:tcW w:w="241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032447" w:rsidRPr="008C6E10" w:rsidRDefault="00032447" w:rsidP="00937CAA">
            <w:pPr>
              <w:autoSpaceDE w:val="0"/>
              <w:autoSpaceDN w:val="0"/>
              <w:adjustRightInd w:val="0"/>
              <w:spacing w:after="0"/>
              <w:contextualSpacing/>
              <w:jc w:val="center"/>
              <w:rPr>
                <w:rFonts w:ascii="Times New Roman" w:hAnsi="Times New Roman" w:cs="Times New Roman"/>
                <w:color w:val="000000"/>
                <w:sz w:val="20"/>
                <w:szCs w:val="20"/>
              </w:rPr>
            </w:pPr>
            <w:r w:rsidRPr="008C6E10">
              <w:rPr>
                <w:rFonts w:ascii="Times New Roman" w:hAnsi="Times New Roman" w:cs="Times New Roman"/>
                <w:color w:val="000000"/>
                <w:sz w:val="20"/>
                <w:szCs w:val="20"/>
              </w:rPr>
              <w:t>0,807</w:t>
            </w:r>
          </w:p>
        </w:tc>
        <w:tc>
          <w:tcPr>
            <w:tcW w:w="2693"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032447" w:rsidRPr="008C6E10" w:rsidRDefault="00032447" w:rsidP="00937CAA">
            <w:pPr>
              <w:contextualSpacing/>
              <w:jc w:val="center"/>
              <w:rPr>
                <w:rFonts w:ascii="Times New Roman" w:hAnsi="Times New Roman" w:cs="Times New Roman"/>
                <w:sz w:val="20"/>
                <w:szCs w:val="20"/>
              </w:rPr>
            </w:pPr>
            <w:r w:rsidRPr="008C6E10">
              <w:rPr>
                <w:rFonts w:ascii="Times New Roman" w:hAnsi="Times New Roman" w:cs="Times New Roman"/>
                <w:color w:val="000000"/>
                <w:sz w:val="20"/>
                <w:szCs w:val="20"/>
              </w:rPr>
              <w:t>0,396</w:t>
            </w:r>
          </w:p>
        </w:tc>
        <w:tc>
          <w:tcPr>
            <w:tcW w:w="3118"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032447" w:rsidRPr="008C6E10" w:rsidRDefault="00032447" w:rsidP="00937CAA">
            <w:pPr>
              <w:contextualSpacing/>
              <w:jc w:val="center"/>
              <w:rPr>
                <w:rFonts w:ascii="Times New Roman" w:hAnsi="Times New Roman" w:cs="Times New Roman"/>
                <w:sz w:val="20"/>
                <w:szCs w:val="20"/>
              </w:rPr>
            </w:pPr>
            <w:r w:rsidRPr="008C6E10">
              <w:rPr>
                <w:rFonts w:ascii="Times New Roman" w:hAnsi="Times New Roman" w:cs="Times New Roman"/>
                <w:color w:val="000000"/>
                <w:sz w:val="20"/>
                <w:szCs w:val="20"/>
              </w:rPr>
              <w:t>Valid</w:t>
            </w:r>
          </w:p>
        </w:tc>
      </w:tr>
      <w:tr w:rsidR="00032447" w:rsidRPr="008C6E10" w:rsidTr="00FC4594">
        <w:trPr>
          <w:cantSplit/>
          <w:tblHeader/>
        </w:trPr>
        <w:tc>
          <w:tcPr>
            <w:tcW w:w="567"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032447" w:rsidRPr="008C6E10" w:rsidRDefault="00032447" w:rsidP="00937CAA">
            <w:pPr>
              <w:autoSpaceDE w:val="0"/>
              <w:autoSpaceDN w:val="0"/>
              <w:adjustRightInd w:val="0"/>
              <w:spacing w:after="0"/>
              <w:contextualSpacing/>
              <w:jc w:val="center"/>
              <w:rPr>
                <w:rFonts w:ascii="Arial" w:hAnsi="Arial" w:cs="Arial"/>
                <w:color w:val="000000"/>
                <w:sz w:val="20"/>
                <w:szCs w:val="20"/>
              </w:rPr>
            </w:pPr>
            <w:r w:rsidRPr="008C6E10">
              <w:rPr>
                <w:rFonts w:ascii="Arial" w:hAnsi="Arial" w:cs="Arial"/>
                <w:color w:val="000000"/>
                <w:sz w:val="20"/>
                <w:szCs w:val="20"/>
              </w:rPr>
              <w:t>7</w:t>
            </w:r>
          </w:p>
        </w:tc>
        <w:tc>
          <w:tcPr>
            <w:tcW w:w="241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032447" w:rsidRPr="008C6E10" w:rsidRDefault="00032447" w:rsidP="00937CAA">
            <w:pPr>
              <w:autoSpaceDE w:val="0"/>
              <w:autoSpaceDN w:val="0"/>
              <w:adjustRightInd w:val="0"/>
              <w:spacing w:after="0"/>
              <w:contextualSpacing/>
              <w:jc w:val="center"/>
              <w:rPr>
                <w:rFonts w:ascii="Times New Roman" w:hAnsi="Times New Roman" w:cs="Times New Roman"/>
                <w:color w:val="000000"/>
                <w:sz w:val="20"/>
                <w:szCs w:val="20"/>
              </w:rPr>
            </w:pPr>
            <w:r w:rsidRPr="008C6E10">
              <w:rPr>
                <w:rFonts w:ascii="Times New Roman" w:hAnsi="Times New Roman" w:cs="Times New Roman"/>
                <w:color w:val="000000"/>
                <w:sz w:val="20"/>
                <w:szCs w:val="20"/>
              </w:rPr>
              <w:t>0,666</w:t>
            </w:r>
          </w:p>
        </w:tc>
        <w:tc>
          <w:tcPr>
            <w:tcW w:w="2693"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032447" w:rsidRPr="008C6E10" w:rsidRDefault="00032447" w:rsidP="00937CAA">
            <w:pPr>
              <w:contextualSpacing/>
              <w:jc w:val="center"/>
              <w:rPr>
                <w:rFonts w:ascii="Times New Roman" w:hAnsi="Times New Roman" w:cs="Times New Roman"/>
                <w:sz w:val="20"/>
                <w:szCs w:val="20"/>
              </w:rPr>
            </w:pPr>
            <w:r w:rsidRPr="008C6E10">
              <w:rPr>
                <w:rFonts w:ascii="Times New Roman" w:hAnsi="Times New Roman" w:cs="Times New Roman"/>
                <w:color w:val="000000"/>
                <w:sz w:val="20"/>
                <w:szCs w:val="20"/>
              </w:rPr>
              <w:t>0,396</w:t>
            </w:r>
          </w:p>
        </w:tc>
        <w:tc>
          <w:tcPr>
            <w:tcW w:w="3118"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032447" w:rsidRPr="008C6E10" w:rsidRDefault="00032447" w:rsidP="00937CAA">
            <w:pPr>
              <w:contextualSpacing/>
              <w:jc w:val="center"/>
              <w:rPr>
                <w:rFonts w:ascii="Times New Roman" w:hAnsi="Times New Roman" w:cs="Times New Roman"/>
                <w:sz w:val="20"/>
                <w:szCs w:val="20"/>
              </w:rPr>
            </w:pPr>
            <w:r w:rsidRPr="008C6E10">
              <w:rPr>
                <w:rFonts w:ascii="Times New Roman" w:hAnsi="Times New Roman" w:cs="Times New Roman"/>
                <w:color w:val="000000"/>
                <w:sz w:val="20"/>
                <w:szCs w:val="20"/>
              </w:rPr>
              <w:t>Valid</w:t>
            </w:r>
          </w:p>
        </w:tc>
      </w:tr>
      <w:tr w:rsidR="00032447" w:rsidRPr="008C6E10" w:rsidTr="00FC4594">
        <w:trPr>
          <w:cantSplit/>
          <w:tblHeader/>
        </w:trPr>
        <w:tc>
          <w:tcPr>
            <w:tcW w:w="567"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032447" w:rsidRPr="008C6E10" w:rsidRDefault="00032447" w:rsidP="00937CAA">
            <w:pPr>
              <w:autoSpaceDE w:val="0"/>
              <w:autoSpaceDN w:val="0"/>
              <w:adjustRightInd w:val="0"/>
              <w:spacing w:after="0"/>
              <w:contextualSpacing/>
              <w:jc w:val="center"/>
              <w:rPr>
                <w:rFonts w:ascii="Arial" w:hAnsi="Arial" w:cs="Arial"/>
                <w:color w:val="000000"/>
                <w:sz w:val="20"/>
                <w:szCs w:val="20"/>
              </w:rPr>
            </w:pPr>
            <w:r w:rsidRPr="008C6E10">
              <w:rPr>
                <w:rFonts w:ascii="Arial" w:hAnsi="Arial" w:cs="Arial"/>
                <w:color w:val="000000"/>
                <w:sz w:val="20"/>
                <w:szCs w:val="20"/>
              </w:rPr>
              <w:t>8</w:t>
            </w:r>
          </w:p>
        </w:tc>
        <w:tc>
          <w:tcPr>
            <w:tcW w:w="241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032447" w:rsidRPr="008C6E10" w:rsidRDefault="00032447" w:rsidP="00937CAA">
            <w:pPr>
              <w:autoSpaceDE w:val="0"/>
              <w:autoSpaceDN w:val="0"/>
              <w:adjustRightInd w:val="0"/>
              <w:spacing w:after="0"/>
              <w:contextualSpacing/>
              <w:jc w:val="center"/>
              <w:rPr>
                <w:rFonts w:ascii="Times New Roman" w:hAnsi="Times New Roman" w:cs="Times New Roman"/>
                <w:color w:val="000000"/>
                <w:sz w:val="20"/>
                <w:szCs w:val="20"/>
              </w:rPr>
            </w:pPr>
            <w:r w:rsidRPr="008C6E10">
              <w:rPr>
                <w:rFonts w:ascii="Times New Roman" w:hAnsi="Times New Roman" w:cs="Times New Roman"/>
                <w:color w:val="000000"/>
                <w:sz w:val="20"/>
                <w:szCs w:val="20"/>
              </w:rPr>
              <w:t>0,716</w:t>
            </w:r>
          </w:p>
        </w:tc>
        <w:tc>
          <w:tcPr>
            <w:tcW w:w="2693"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032447" w:rsidRPr="008C6E10" w:rsidRDefault="00032447" w:rsidP="00937CAA">
            <w:pPr>
              <w:contextualSpacing/>
              <w:jc w:val="center"/>
              <w:rPr>
                <w:rFonts w:ascii="Times New Roman" w:hAnsi="Times New Roman" w:cs="Times New Roman"/>
                <w:sz w:val="20"/>
                <w:szCs w:val="20"/>
              </w:rPr>
            </w:pPr>
            <w:r w:rsidRPr="008C6E10">
              <w:rPr>
                <w:rFonts w:ascii="Times New Roman" w:hAnsi="Times New Roman" w:cs="Times New Roman"/>
                <w:color w:val="000000"/>
                <w:sz w:val="20"/>
                <w:szCs w:val="20"/>
              </w:rPr>
              <w:t>0,396</w:t>
            </w:r>
          </w:p>
        </w:tc>
        <w:tc>
          <w:tcPr>
            <w:tcW w:w="3118"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032447" w:rsidRPr="008C6E10" w:rsidRDefault="00032447" w:rsidP="00937CAA">
            <w:pPr>
              <w:contextualSpacing/>
              <w:jc w:val="center"/>
              <w:rPr>
                <w:rFonts w:ascii="Times New Roman" w:hAnsi="Times New Roman" w:cs="Times New Roman"/>
                <w:sz w:val="20"/>
                <w:szCs w:val="20"/>
              </w:rPr>
            </w:pPr>
            <w:r w:rsidRPr="008C6E10">
              <w:rPr>
                <w:rFonts w:ascii="Times New Roman" w:hAnsi="Times New Roman" w:cs="Times New Roman"/>
                <w:color w:val="000000"/>
                <w:sz w:val="20"/>
                <w:szCs w:val="20"/>
              </w:rPr>
              <w:t>Valid</w:t>
            </w:r>
          </w:p>
        </w:tc>
      </w:tr>
      <w:tr w:rsidR="00032447" w:rsidRPr="008C6E10" w:rsidTr="00FC4594">
        <w:trPr>
          <w:cantSplit/>
        </w:trPr>
        <w:tc>
          <w:tcPr>
            <w:tcW w:w="567"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032447" w:rsidRPr="008C6E10" w:rsidRDefault="00032447" w:rsidP="00937CAA">
            <w:pPr>
              <w:autoSpaceDE w:val="0"/>
              <w:autoSpaceDN w:val="0"/>
              <w:adjustRightInd w:val="0"/>
              <w:spacing w:after="0"/>
              <w:contextualSpacing/>
              <w:jc w:val="center"/>
              <w:rPr>
                <w:rFonts w:ascii="Arial" w:hAnsi="Arial" w:cs="Arial"/>
                <w:color w:val="000000"/>
                <w:sz w:val="20"/>
                <w:szCs w:val="20"/>
              </w:rPr>
            </w:pPr>
            <w:r w:rsidRPr="008C6E10">
              <w:rPr>
                <w:rFonts w:ascii="Arial" w:hAnsi="Arial" w:cs="Arial"/>
                <w:color w:val="000000"/>
                <w:sz w:val="20"/>
                <w:szCs w:val="20"/>
              </w:rPr>
              <w:t>9</w:t>
            </w:r>
          </w:p>
        </w:tc>
        <w:tc>
          <w:tcPr>
            <w:tcW w:w="241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032447" w:rsidRPr="008C6E10" w:rsidRDefault="00032447" w:rsidP="00937CAA">
            <w:pPr>
              <w:autoSpaceDE w:val="0"/>
              <w:autoSpaceDN w:val="0"/>
              <w:adjustRightInd w:val="0"/>
              <w:spacing w:after="0"/>
              <w:contextualSpacing/>
              <w:jc w:val="center"/>
              <w:rPr>
                <w:rFonts w:ascii="Times New Roman" w:hAnsi="Times New Roman" w:cs="Times New Roman"/>
                <w:color w:val="000000"/>
                <w:sz w:val="20"/>
                <w:szCs w:val="20"/>
              </w:rPr>
            </w:pPr>
            <w:r w:rsidRPr="008C6E10">
              <w:rPr>
                <w:rFonts w:ascii="Times New Roman" w:hAnsi="Times New Roman" w:cs="Times New Roman"/>
                <w:color w:val="000000"/>
                <w:sz w:val="20"/>
                <w:szCs w:val="20"/>
              </w:rPr>
              <w:t>0,566</w:t>
            </w:r>
          </w:p>
        </w:tc>
        <w:tc>
          <w:tcPr>
            <w:tcW w:w="2693"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032447" w:rsidRPr="008C6E10" w:rsidRDefault="00032447" w:rsidP="00937CAA">
            <w:pPr>
              <w:contextualSpacing/>
              <w:jc w:val="center"/>
              <w:rPr>
                <w:rFonts w:ascii="Times New Roman" w:hAnsi="Times New Roman" w:cs="Times New Roman"/>
                <w:sz w:val="20"/>
                <w:szCs w:val="20"/>
              </w:rPr>
            </w:pPr>
            <w:r w:rsidRPr="008C6E10">
              <w:rPr>
                <w:rFonts w:ascii="Times New Roman" w:hAnsi="Times New Roman" w:cs="Times New Roman"/>
                <w:color w:val="000000"/>
                <w:sz w:val="20"/>
                <w:szCs w:val="20"/>
              </w:rPr>
              <w:t>0,396</w:t>
            </w:r>
          </w:p>
        </w:tc>
        <w:tc>
          <w:tcPr>
            <w:tcW w:w="3118"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032447" w:rsidRPr="008C6E10" w:rsidRDefault="00032447" w:rsidP="00937CAA">
            <w:pPr>
              <w:contextualSpacing/>
              <w:jc w:val="center"/>
              <w:rPr>
                <w:rFonts w:ascii="Times New Roman" w:hAnsi="Times New Roman" w:cs="Times New Roman"/>
                <w:sz w:val="20"/>
                <w:szCs w:val="20"/>
              </w:rPr>
            </w:pPr>
            <w:r w:rsidRPr="008C6E10">
              <w:rPr>
                <w:rFonts w:ascii="Times New Roman" w:hAnsi="Times New Roman" w:cs="Times New Roman"/>
                <w:color w:val="000000"/>
                <w:sz w:val="20"/>
                <w:szCs w:val="20"/>
              </w:rPr>
              <w:t>Valid</w:t>
            </w:r>
          </w:p>
        </w:tc>
      </w:tr>
    </w:tbl>
    <w:p w:rsidR="00FC4594" w:rsidRDefault="00FC4594" w:rsidP="00FC4594">
      <w:pPr>
        <w:spacing w:after="0" w:line="360" w:lineRule="auto"/>
        <w:jc w:val="both"/>
        <w:rPr>
          <w:rFonts w:ascii="Times New Roman" w:hAnsi="Times New Roman" w:cs="Times New Roman"/>
          <w:color w:val="000000"/>
          <w:sz w:val="20"/>
          <w:szCs w:val="20"/>
        </w:rPr>
      </w:pPr>
      <w:r>
        <w:rPr>
          <w:rFonts w:ascii="Times New Roman" w:hAnsi="Times New Roman" w:cs="Times New Roman"/>
          <w:sz w:val="20"/>
          <w:szCs w:val="20"/>
        </w:rPr>
        <w:t xml:space="preserve">     </w:t>
      </w:r>
      <w:proofErr w:type="gramStart"/>
      <w:r w:rsidR="00032447" w:rsidRPr="008C6E10">
        <w:rPr>
          <w:rFonts w:ascii="Times New Roman" w:hAnsi="Times New Roman" w:cs="Times New Roman"/>
          <w:sz w:val="20"/>
          <w:szCs w:val="20"/>
        </w:rPr>
        <w:t>Sumber :</w:t>
      </w:r>
      <w:proofErr w:type="gramEnd"/>
      <w:r w:rsidR="00032447" w:rsidRPr="008C6E10">
        <w:rPr>
          <w:rFonts w:ascii="Times New Roman" w:hAnsi="Times New Roman" w:cs="Times New Roman"/>
          <w:sz w:val="20"/>
          <w:szCs w:val="20"/>
        </w:rPr>
        <w:t xml:space="preserve"> Hasil Olahan Data SPSS </w:t>
      </w:r>
      <w:r w:rsidR="00032447" w:rsidRPr="008C6E10">
        <w:rPr>
          <w:rFonts w:ascii="Times New Roman" w:eastAsia="Times New Roman" w:hAnsi="Times New Roman" w:cs="Times New Roman"/>
          <w:color w:val="000000"/>
          <w:sz w:val="20"/>
          <w:szCs w:val="20"/>
        </w:rPr>
        <w:t xml:space="preserve">22, Tahun 2021  </w:t>
      </w:r>
    </w:p>
    <w:p w:rsidR="00FC4594" w:rsidRDefault="00FC4594" w:rsidP="00FC4594">
      <w:pPr>
        <w:spacing w:after="0" w:line="360" w:lineRule="auto"/>
        <w:jc w:val="both"/>
        <w:rPr>
          <w:rFonts w:ascii="Times New Roman" w:hAnsi="Times New Roman" w:cs="Times New Roman"/>
          <w:color w:val="000000"/>
          <w:sz w:val="20"/>
          <w:szCs w:val="20"/>
        </w:rPr>
      </w:pPr>
    </w:p>
    <w:p w:rsidR="00FC4594" w:rsidRDefault="00874ECB" w:rsidP="00FC4594">
      <w:pPr>
        <w:spacing w:after="0" w:line="360" w:lineRule="auto"/>
        <w:ind w:left="284" w:firstLine="425"/>
        <w:jc w:val="both"/>
        <w:rPr>
          <w:rFonts w:ascii="Times New Roman" w:hAnsi="Times New Roman" w:cs="Times New Roman"/>
          <w:color w:val="000000"/>
          <w:sz w:val="20"/>
          <w:szCs w:val="20"/>
        </w:rPr>
      </w:pPr>
      <w:r w:rsidRPr="008C6E10">
        <w:rPr>
          <w:rFonts w:ascii="Times New Roman" w:hAnsi="Times New Roman" w:cs="Times New Roman"/>
          <w:color w:val="000000"/>
          <w:sz w:val="20"/>
          <w:szCs w:val="20"/>
        </w:rPr>
        <w:t>Maka pada saat itu, sangat baik dapat dinyataka sah pada 5% atau 0</w:t>
      </w:r>
      <w:proofErr w:type="gramStart"/>
      <w:r w:rsidRPr="008C6E10">
        <w:rPr>
          <w:rFonts w:ascii="Times New Roman" w:hAnsi="Times New Roman" w:cs="Times New Roman"/>
          <w:color w:val="000000"/>
          <w:sz w:val="20"/>
          <w:szCs w:val="20"/>
        </w:rPr>
        <w:t>,05</w:t>
      </w:r>
      <w:proofErr w:type="gramEnd"/>
      <w:r w:rsidRPr="008C6E10">
        <w:rPr>
          <w:rFonts w:ascii="Times New Roman" w:hAnsi="Times New Roman" w:cs="Times New Roman"/>
          <w:color w:val="000000"/>
          <w:sz w:val="20"/>
          <w:szCs w:val="20"/>
        </w:rPr>
        <w:t xml:space="preserve"> </w:t>
      </w:r>
      <w:r w:rsidR="00CB7A31" w:rsidRPr="008C6E10">
        <w:rPr>
          <w:rFonts w:ascii="Times New Roman" w:hAnsi="Times New Roman" w:cs="Times New Roman"/>
          <w:color w:val="000000"/>
          <w:sz w:val="20"/>
          <w:szCs w:val="20"/>
        </w:rPr>
        <w:t xml:space="preserve">menemukan </w:t>
      </w:r>
      <w:r w:rsidRPr="008C6E10">
        <w:rPr>
          <w:rFonts w:ascii="Times New Roman" w:eastAsia="Times New Roman" w:hAnsi="Times New Roman" w:cs="Times New Roman"/>
          <w:b/>
          <w:i/>
          <w:color w:val="000000" w:themeColor="text1"/>
          <w:sz w:val="20"/>
          <w:szCs w:val="20"/>
        </w:rPr>
        <w:t>rhitung</w:t>
      </w:r>
      <w:r w:rsidRPr="008C6E10">
        <w:rPr>
          <w:rFonts w:ascii="Times New Roman" w:hAnsi="Times New Roman" w:cs="Times New Roman"/>
          <w:b/>
          <w:i/>
          <w:color w:val="000000" w:themeColor="text1"/>
          <w:sz w:val="20"/>
          <w:szCs w:val="20"/>
        </w:rPr>
        <w:t xml:space="preserve"> &gt; rtabel</w:t>
      </w:r>
      <w:r w:rsidRPr="008C6E10">
        <w:rPr>
          <w:rFonts w:ascii="Adobe Garamond Pro Bold" w:hAnsi="Adobe Garamond Pro Bold" w:cs="Times New Roman"/>
          <w:color w:val="000000"/>
          <w:sz w:val="20"/>
          <w:szCs w:val="20"/>
        </w:rPr>
        <w:t xml:space="preserve">. </w:t>
      </w:r>
      <w:r w:rsidRPr="008C6E10">
        <w:rPr>
          <w:rFonts w:ascii="Times New Roman" w:hAnsi="Times New Roman" w:cs="Times New Roman"/>
          <w:color w:val="000000"/>
          <w:sz w:val="20"/>
          <w:szCs w:val="20"/>
        </w:rPr>
        <w:t xml:space="preserve">Insentif paling tinggi </w:t>
      </w:r>
      <w:proofErr w:type="gramStart"/>
      <w:r w:rsidRPr="008C6E10">
        <w:rPr>
          <w:rFonts w:ascii="Times New Roman" w:hAnsi="Times New Roman" w:cs="Times New Roman"/>
          <w:color w:val="000000"/>
          <w:sz w:val="20"/>
          <w:szCs w:val="20"/>
        </w:rPr>
        <w:t xml:space="preserve">sebesar  </w:t>
      </w:r>
      <w:r w:rsidRPr="008C6E10">
        <w:rPr>
          <w:rFonts w:ascii="Times New Roman" w:eastAsia="Times New Roman" w:hAnsi="Times New Roman" w:cs="Times New Roman"/>
          <w:i/>
          <w:color w:val="000000"/>
          <w:sz w:val="20"/>
          <w:szCs w:val="20"/>
        </w:rPr>
        <w:t>rhitung</w:t>
      </w:r>
      <w:proofErr w:type="gramEnd"/>
      <w:r w:rsidRPr="008C6E10">
        <w:rPr>
          <w:rFonts w:ascii="Times New Roman" w:hAnsi="Times New Roman" w:cs="Times New Roman"/>
          <w:i/>
          <w:color w:val="000000"/>
          <w:sz w:val="20"/>
          <w:szCs w:val="20"/>
        </w:rPr>
        <w:t xml:space="preserve"> 0</w:t>
      </w:r>
      <w:r w:rsidRPr="008C6E10">
        <w:rPr>
          <w:rFonts w:ascii="Times New Roman" w:hAnsi="Times New Roman" w:cs="Times New Roman"/>
          <w:color w:val="000000"/>
          <w:sz w:val="20"/>
          <w:szCs w:val="20"/>
        </w:rPr>
        <w:t>,880&gt;</w:t>
      </w:r>
      <w:r w:rsidRPr="008C6E10">
        <w:rPr>
          <w:rFonts w:ascii="Adobe Garamond Pro Bold" w:hAnsi="Adobe Garamond Pro Bold" w:cs="Times New Roman"/>
          <w:sz w:val="20"/>
          <w:szCs w:val="20"/>
        </w:rPr>
        <w:t xml:space="preserve"> </w:t>
      </w:r>
      <w:r w:rsidRPr="008C6E10">
        <w:rPr>
          <w:rFonts w:ascii="Times New Roman" w:hAnsi="Times New Roman" w:cs="Times New Roman"/>
          <w:i/>
          <w:sz w:val="20"/>
          <w:szCs w:val="20"/>
        </w:rPr>
        <w:t>rtabel</w:t>
      </w:r>
      <w:r w:rsidRPr="008C6E10">
        <w:rPr>
          <w:rFonts w:ascii="Times New Roman" w:hAnsi="Times New Roman" w:cs="Times New Roman"/>
          <w:i/>
          <w:color w:val="000000"/>
          <w:sz w:val="20"/>
          <w:szCs w:val="20"/>
        </w:rPr>
        <w:t xml:space="preserve"> 0,396</w:t>
      </w:r>
      <w:r w:rsidRPr="008C6E10">
        <w:rPr>
          <w:rFonts w:ascii="Times New Roman" w:hAnsi="Times New Roman" w:cs="Times New Roman"/>
          <w:color w:val="000000"/>
          <w:sz w:val="20"/>
          <w:szCs w:val="20"/>
        </w:rPr>
        <w:t xml:space="preserve">  sedangkan </w:t>
      </w:r>
      <w:r w:rsidR="009B5DF5" w:rsidRPr="008C6E10">
        <w:rPr>
          <w:rFonts w:ascii="Times New Roman" w:hAnsi="Times New Roman" w:cs="Times New Roman"/>
          <w:color w:val="000000"/>
          <w:sz w:val="20"/>
          <w:szCs w:val="20"/>
        </w:rPr>
        <w:t>jumlah</w:t>
      </w:r>
      <w:r w:rsidRPr="008C6E10">
        <w:rPr>
          <w:rFonts w:ascii="Times New Roman" w:hAnsi="Times New Roman" w:cs="Times New Roman"/>
          <w:color w:val="000000"/>
          <w:sz w:val="20"/>
          <w:szCs w:val="20"/>
        </w:rPr>
        <w:t xml:space="preserve"> terkecil </w:t>
      </w:r>
      <w:r w:rsidRPr="008C6E10">
        <w:rPr>
          <w:rFonts w:ascii="Times New Roman" w:eastAsia="Times New Roman" w:hAnsi="Times New Roman" w:cs="Times New Roman"/>
          <w:color w:val="000000"/>
          <w:sz w:val="20"/>
          <w:szCs w:val="20"/>
        </w:rPr>
        <w:t>rhitung</w:t>
      </w:r>
      <w:r w:rsidRPr="008C6E10">
        <w:rPr>
          <w:rFonts w:ascii="Times New Roman" w:hAnsi="Times New Roman" w:cs="Times New Roman"/>
          <w:color w:val="000000"/>
          <w:sz w:val="20"/>
          <w:szCs w:val="20"/>
        </w:rPr>
        <w:t xml:space="preserve"> 0,456&gt;</w:t>
      </w:r>
      <w:r w:rsidRPr="008C6E10">
        <w:rPr>
          <w:rFonts w:ascii="Times New Roman" w:hAnsi="Times New Roman" w:cs="Times New Roman"/>
          <w:sz w:val="20"/>
          <w:szCs w:val="20"/>
        </w:rPr>
        <w:t xml:space="preserve"> rtabel</w:t>
      </w:r>
      <w:r w:rsidRPr="008C6E10">
        <w:rPr>
          <w:rFonts w:ascii="Times New Roman" w:hAnsi="Times New Roman" w:cs="Times New Roman"/>
          <w:color w:val="000000"/>
          <w:sz w:val="20"/>
          <w:szCs w:val="20"/>
        </w:rPr>
        <w:t xml:space="preserve"> 0,396. </w:t>
      </w:r>
      <w:proofErr w:type="gramStart"/>
      <w:r w:rsidRPr="008C6E10">
        <w:rPr>
          <w:rFonts w:ascii="Times New Roman" w:hAnsi="Times New Roman" w:cs="Times New Roman"/>
          <w:color w:val="000000"/>
          <w:sz w:val="20"/>
          <w:szCs w:val="20"/>
        </w:rPr>
        <w:t>Ini berarti semua survei di</w:t>
      </w:r>
      <w:r w:rsidR="009B5DF5" w:rsidRPr="008C6E10">
        <w:rPr>
          <w:rFonts w:ascii="Times New Roman" w:hAnsi="Times New Roman" w:cs="Times New Roman"/>
          <w:color w:val="000000"/>
          <w:sz w:val="20"/>
          <w:szCs w:val="20"/>
        </w:rPr>
        <w:t>t</w:t>
      </w:r>
      <w:r w:rsidR="00FC4594">
        <w:rPr>
          <w:rFonts w:ascii="Times New Roman" w:hAnsi="Times New Roman" w:cs="Times New Roman"/>
          <w:color w:val="000000"/>
          <w:sz w:val="20"/>
          <w:szCs w:val="20"/>
        </w:rPr>
        <w:t>e</w:t>
      </w:r>
      <w:r w:rsidR="009B5DF5" w:rsidRPr="008C6E10">
        <w:rPr>
          <w:rFonts w:ascii="Times New Roman" w:hAnsi="Times New Roman" w:cs="Times New Roman"/>
          <w:color w:val="000000"/>
          <w:sz w:val="20"/>
          <w:szCs w:val="20"/>
        </w:rPr>
        <w:t>mukan</w:t>
      </w:r>
      <w:r w:rsidRPr="008C6E10">
        <w:rPr>
          <w:rFonts w:ascii="Times New Roman" w:hAnsi="Times New Roman" w:cs="Times New Roman"/>
          <w:color w:val="000000"/>
          <w:sz w:val="20"/>
          <w:szCs w:val="20"/>
        </w:rPr>
        <w:t xml:space="preserve"> </w:t>
      </w:r>
      <w:r w:rsidR="009B5DF5" w:rsidRPr="008C6E10">
        <w:rPr>
          <w:rFonts w:ascii="Times New Roman" w:hAnsi="Times New Roman" w:cs="Times New Roman"/>
          <w:color w:val="000000"/>
          <w:sz w:val="20"/>
          <w:szCs w:val="20"/>
        </w:rPr>
        <w:t xml:space="preserve">ada </w:t>
      </w:r>
      <w:r w:rsidRPr="008C6E10">
        <w:rPr>
          <w:rFonts w:ascii="Times New Roman" w:hAnsi="Times New Roman" w:cs="Times New Roman"/>
          <w:color w:val="000000"/>
          <w:sz w:val="20"/>
          <w:szCs w:val="20"/>
        </w:rPr>
        <w:t xml:space="preserve">dan </w:t>
      </w:r>
      <w:r w:rsidR="009B5DF5" w:rsidRPr="008C6E10">
        <w:rPr>
          <w:rFonts w:ascii="Times New Roman" w:hAnsi="Times New Roman" w:cs="Times New Roman"/>
          <w:color w:val="000000"/>
          <w:sz w:val="20"/>
          <w:szCs w:val="20"/>
        </w:rPr>
        <w:t>bisa</w:t>
      </w:r>
      <w:r w:rsidRPr="008C6E10">
        <w:rPr>
          <w:rFonts w:ascii="Times New Roman" w:hAnsi="Times New Roman" w:cs="Times New Roman"/>
          <w:color w:val="000000"/>
          <w:sz w:val="20"/>
          <w:szCs w:val="20"/>
        </w:rPr>
        <w:t xml:space="preserve"> </w:t>
      </w:r>
      <w:r w:rsidR="009B5DF5" w:rsidRPr="008C6E10">
        <w:rPr>
          <w:rFonts w:ascii="Times New Roman" w:hAnsi="Times New Roman" w:cs="Times New Roman"/>
          <w:color w:val="000000"/>
          <w:sz w:val="20"/>
          <w:szCs w:val="20"/>
        </w:rPr>
        <w:t>dilakkan</w:t>
      </w:r>
      <w:r w:rsidRPr="008C6E10">
        <w:rPr>
          <w:rFonts w:ascii="Times New Roman" w:hAnsi="Times New Roman" w:cs="Times New Roman"/>
          <w:color w:val="000000"/>
          <w:sz w:val="20"/>
          <w:szCs w:val="20"/>
        </w:rPr>
        <w:t xml:space="preserve"> untuk berbagai informasi selanjutnya.</w:t>
      </w:r>
      <w:proofErr w:type="gramEnd"/>
      <w:r w:rsidRPr="008C6E10">
        <w:rPr>
          <w:rFonts w:ascii="Times New Roman" w:hAnsi="Times New Roman" w:cs="Times New Roman"/>
          <w:color w:val="000000"/>
          <w:sz w:val="20"/>
          <w:szCs w:val="20"/>
        </w:rPr>
        <w:t xml:space="preserve"> </w:t>
      </w:r>
      <w:r w:rsidR="00FC4594">
        <w:rPr>
          <w:rFonts w:ascii="Times New Roman" w:hAnsi="Times New Roman" w:cs="Times New Roman"/>
          <w:color w:val="000000"/>
          <w:sz w:val="20"/>
          <w:szCs w:val="20"/>
        </w:rPr>
        <w:t xml:space="preserve">Sedangkan ahasil uji reliabilatsa dalam penelitian ini antara </w:t>
      </w:r>
      <w:proofErr w:type="gramStart"/>
      <w:r w:rsidR="00FC4594">
        <w:rPr>
          <w:rFonts w:ascii="Times New Roman" w:hAnsi="Times New Roman" w:cs="Times New Roman"/>
          <w:color w:val="000000"/>
          <w:sz w:val="20"/>
          <w:szCs w:val="20"/>
        </w:rPr>
        <w:t>lain :</w:t>
      </w:r>
      <w:proofErr w:type="gramEnd"/>
    </w:p>
    <w:p w:rsidR="00680D30" w:rsidRPr="00FC4594" w:rsidRDefault="00FC4594" w:rsidP="00FC4594">
      <w:pPr>
        <w:spacing w:after="0" w:line="360" w:lineRule="auto"/>
        <w:ind w:left="284"/>
        <w:jc w:val="both"/>
        <w:rPr>
          <w:rFonts w:ascii="Times New Roman" w:hAnsi="Times New Roman" w:cs="Times New Roman"/>
          <w:color w:val="000000"/>
          <w:sz w:val="20"/>
          <w:szCs w:val="20"/>
        </w:rPr>
      </w:pPr>
      <w:proofErr w:type="gramStart"/>
      <w:r>
        <w:rPr>
          <w:rFonts w:ascii="Times New Roman" w:hAnsi="Times New Roman" w:cs="Times New Roman"/>
          <w:b/>
          <w:sz w:val="20"/>
          <w:szCs w:val="20"/>
        </w:rPr>
        <w:t xml:space="preserve">Tabel </w:t>
      </w:r>
      <w:r w:rsidR="00680D30" w:rsidRPr="00FC4594">
        <w:rPr>
          <w:rFonts w:ascii="Times New Roman" w:hAnsi="Times New Roman" w:cs="Times New Roman"/>
          <w:b/>
          <w:sz w:val="20"/>
          <w:szCs w:val="20"/>
        </w:rPr>
        <w:t>5</w:t>
      </w:r>
      <w:r>
        <w:rPr>
          <w:rFonts w:ascii="Times New Roman" w:hAnsi="Times New Roman" w:cs="Times New Roman"/>
          <w:b/>
          <w:sz w:val="20"/>
          <w:szCs w:val="20"/>
        </w:rPr>
        <w:t>.</w:t>
      </w:r>
      <w:proofErr w:type="gramEnd"/>
      <w:r>
        <w:rPr>
          <w:rFonts w:ascii="Times New Roman" w:hAnsi="Times New Roman" w:cs="Times New Roman"/>
          <w:b/>
          <w:sz w:val="20"/>
          <w:szCs w:val="20"/>
        </w:rPr>
        <w:t xml:space="preserve">  H</w:t>
      </w:r>
      <w:r w:rsidR="00680D30" w:rsidRPr="00FC4594">
        <w:rPr>
          <w:rFonts w:ascii="Times New Roman" w:hAnsi="Times New Roman" w:cs="Times New Roman"/>
          <w:b/>
          <w:sz w:val="20"/>
          <w:szCs w:val="20"/>
        </w:rPr>
        <w:t>asil Uji Realibitas</w:t>
      </w:r>
      <w:r w:rsidR="003B3C82" w:rsidRPr="00FC4594">
        <w:rPr>
          <w:rFonts w:ascii="Times New Roman" w:hAnsi="Times New Roman" w:cs="Times New Roman"/>
          <w:b/>
          <w:sz w:val="20"/>
          <w:szCs w:val="20"/>
        </w:rPr>
        <w:tab/>
      </w: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2410"/>
        <w:gridCol w:w="2237"/>
        <w:gridCol w:w="1306"/>
        <w:gridCol w:w="2268"/>
      </w:tblGrid>
      <w:tr w:rsidR="00680D30" w:rsidRPr="008C6E10" w:rsidTr="00FC4594">
        <w:trPr>
          <w:trHeight w:val="298"/>
        </w:trPr>
        <w:tc>
          <w:tcPr>
            <w:tcW w:w="567" w:type="dxa"/>
            <w:vMerge w:val="restart"/>
            <w:tcBorders>
              <w:top w:val="single" w:sz="4" w:space="0" w:color="auto"/>
              <w:bottom w:val="single" w:sz="4" w:space="0" w:color="auto"/>
            </w:tcBorders>
          </w:tcPr>
          <w:p w:rsidR="00680D30" w:rsidRPr="008C6E10" w:rsidRDefault="00680D30" w:rsidP="00680D30">
            <w:pPr>
              <w:tabs>
                <w:tab w:val="left" w:pos="1875"/>
              </w:tabs>
              <w:autoSpaceDE w:val="0"/>
              <w:autoSpaceDN w:val="0"/>
              <w:adjustRightInd w:val="0"/>
              <w:spacing w:line="276" w:lineRule="auto"/>
              <w:jc w:val="center"/>
              <w:rPr>
                <w:rFonts w:ascii="Times New Roman" w:hAnsi="Times New Roman" w:cs="Times New Roman"/>
                <w:sz w:val="20"/>
                <w:szCs w:val="20"/>
              </w:rPr>
            </w:pPr>
            <w:r w:rsidRPr="008C6E10">
              <w:rPr>
                <w:rFonts w:ascii="Times New Roman" w:hAnsi="Times New Roman" w:cs="Times New Roman"/>
                <w:sz w:val="20"/>
                <w:szCs w:val="20"/>
              </w:rPr>
              <w:t>No</w:t>
            </w:r>
          </w:p>
        </w:tc>
        <w:tc>
          <w:tcPr>
            <w:tcW w:w="2410" w:type="dxa"/>
            <w:vMerge w:val="restart"/>
            <w:tcBorders>
              <w:top w:val="single" w:sz="4" w:space="0" w:color="auto"/>
              <w:bottom w:val="single" w:sz="4" w:space="0" w:color="auto"/>
            </w:tcBorders>
          </w:tcPr>
          <w:p w:rsidR="00680D30" w:rsidRPr="008C6E10" w:rsidRDefault="00680D30" w:rsidP="00680D30">
            <w:pPr>
              <w:tabs>
                <w:tab w:val="left" w:pos="1875"/>
              </w:tabs>
              <w:autoSpaceDE w:val="0"/>
              <w:autoSpaceDN w:val="0"/>
              <w:adjustRightInd w:val="0"/>
              <w:spacing w:line="276" w:lineRule="auto"/>
              <w:jc w:val="center"/>
              <w:rPr>
                <w:rFonts w:ascii="Times New Roman" w:hAnsi="Times New Roman" w:cs="Times New Roman"/>
                <w:sz w:val="20"/>
                <w:szCs w:val="20"/>
              </w:rPr>
            </w:pPr>
            <w:r w:rsidRPr="008C6E10">
              <w:rPr>
                <w:rFonts w:ascii="Times New Roman" w:hAnsi="Times New Roman" w:cs="Times New Roman"/>
                <w:sz w:val="20"/>
                <w:szCs w:val="20"/>
              </w:rPr>
              <w:t>Variabel</w:t>
            </w:r>
          </w:p>
        </w:tc>
        <w:tc>
          <w:tcPr>
            <w:tcW w:w="2237" w:type="dxa"/>
            <w:vMerge w:val="restart"/>
            <w:tcBorders>
              <w:top w:val="single" w:sz="4" w:space="0" w:color="auto"/>
              <w:bottom w:val="single" w:sz="4" w:space="0" w:color="auto"/>
            </w:tcBorders>
          </w:tcPr>
          <w:p w:rsidR="00680D30" w:rsidRPr="008C6E10" w:rsidRDefault="00680D30" w:rsidP="00680D30">
            <w:pPr>
              <w:tabs>
                <w:tab w:val="left" w:pos="1875"/>
              </w:tabs>
              <w:autoSpaceDE w:val="0"/>
              <w:autoSpaceDN w:val="0"/>
              <w:adjustRightInd w:val="0"/>
              <w:spacing w:line="276" w:lineRule="auto"/>
              <w:rPr>
                <w:rFonts w:ascii="Times New Roman" w:hAnsi="Times New Roman" w:cs="Times New Roman"/>
                <w:sz w:val="20"/>
                <w:szCs w:val="20"/>
              </w:rPr>
            </w:pPr>
            <w:r w:rsidRPr="008C6E10">
              <w:rPr>
                <w:rFonts w:ascii="Times New Roman" w:hAnsi="Times New Roman" w:cs="Times New Roman"/>
                <w:color w:val="000000"/>
                <w:sz w:val="20"/>
                <w:szCs w:val="20"/>
              </w:rPr>
              <w:t xml:space="preserve">Nilai </w:t>
            </w:r>
            <w:r w:rsidRPr="008C6E10">
              <w:rPr>
                <w:rFonts w:ascii="Times New Roman" w:hAnsi="Times New Roman" w:cs="Times New Roman"/>
                <w:i/>
                <w:color w:val="000000"/>
                <w:sz w:val="20"/>
                <w:szCs w:val="20"/>
              </w:rPr>
              <w:t>Cronbach's Alpha</w:t>
            </w:r>
          </w:p>
        </w:tc>
        <w:tc>
          <w:tcPr>
            <w:tcW w:w="1306" w:type="dxa"/>
            <w:tcBorders>
              <w:top w:val="single" w:sz="4" w:space="0" w:color="auto"/>
            </w:tcBorders>
            <w:vAlign w:val="bottom"/>
          </w:tcPr>
          <w:p w:rsidR="00680D30" w:rsidRPr="008C6E10" w:rsidRDefault="00680D30" w:rsidP="00680D30">
            <w:pPr>
              <w:autoSpaceDE w:val="0"/>
              <w:autoSpaceDN w:val="0"/>
              <w:adjustRightInd w:val="0"/>
              <w:spacing w:line="276" w:lineRule="auto"/>
              <w:jc w:val="center"/>
              <w:rPr>
                <w:rFonts w:ascii="Times New Roman" w:hAnsi="Times New Roman" w:cs="Times New Roman"/>
                <w:color w:val="000000"/>
                <w:sz w:val="20"/>
                <w:szCs w:val="20"/>
              </w:rPr>
            </w:pPr>
            <w:r w:rsidRPr="008C6E10">
              <w:rPr>
                <w:rFonts w:ascii="Times New Roman" w:hAnsi="Times New Roman" w:cs="Times New Roman"/>
                <w:color w:val="000000"/>
                <w:sz w:val="20"/>
                <w:szCs w:val="20"/>
              </w:rPr>
              <w:t>Nilai</w:t>
            </w:r>
          </w:p>
        </w:tc>
        <w:tc>
          <w:tcPr>
            <w:tcW w:w="2268" w:type="dxa"/>
            <w:vMerge w:val="restart"/>
            <w:tcBorders>
              <w:top w:val="single" w:sz="4" w:space="0" w:color="auto"/>
              <w:bottom w:val="single" w:sz="4" w:space="0" w:color="auto"/>
            </w:tcBorders>
          </w:tcPr>
          <w:p w:rsidR="00680D30" w:rsidRPr="008C6E10" w:rsidRDefault="00680D30" w:rsidP="00680D30">
            <w:pPr>
              <w:tabs>
                <w:tab w:val="left" w:pos="1875"/>
              </w:tabs>
              <w:autoSpaceDE w:val="0"/>
              <w:autoSpaceDN w:val="0"/>
              <w:adjustRightInd w:val="0"/>
              <w:spacing w:line="276" w:lineRule="auto"/>
              <w:rPr>
                <w:rFonts w:ascii="Times New Roman" w:hAnsi="Times New Roman" w:cs="Times New Roman"/>
                <w:sz w:val="20"/>
                <w:szCs w:val="20"/>
              </w:rPr>
            </w:pPr>
            <w:r w:rsidRPr="008C6E10">
              <w:rPr>
                <w:rFonts w:ascii="Times New Roman" w:hAnsi="Times New Roman" w:cs="Times New Roman"/>
                <w:sz w:val="20"/>
                <w:szCs w:val="20"/>
              </w:rPr>
              <w:t xml:space="preserve">Keterangan </w:t>
            </w:r>
          </w:p>
        </w:tc>
      </w:tr>
      <w:tr w:rsidR="00680D30" w:rsidRPr="008C6E10" w:rsidTr="00FC4594">
        <w:trPr>
          <w:trHeight w:val="285"/>
        </w:trPr>
        <w:tc>
          <w:tcPr>
            <w:tcW w:w="567" w:type="dxa"/>
            <w:vMerge/>
            <w:tcBorders>
              <w:bottom w:val="single" w:sz="4" w:space="0" w:color="auto"/>
            </w:tcBorders>
          </w:tcPr>
          <w:p w:rsidR="00680D30" w:rsidRPr="008C6E10" w:rsidRDefault="00680D30" w:rsidP="00680D30">
            <w:pPr>
              <w:tabs>
                <w:tab w:val="left" w:pos="1875"/>
              </w:tabs>
              <w:autoSpaceDE w:val="0"/>
              <w:autoSpaceDN w:val="0"/>
              <w:adjustRightInd w:val="0"/>
              <w:spacing w:line="276" w:lineRule="auto"/>
              <w:rPr>
                <w:rFonts w:ascii="Times New Roman" w:hAnsi="Times New Roman" w:cs="Times New Roman"/>
                <w:sz w:val="20"/>
                <w:szCs w:val="20"/>
              </w:rPr>
            </w:pPr>
          </w:p>
        </w:tc>
        <w:tc>
          <w:tcPr>
            <w:tcW w:w="2410" w:type="dxa"/>
            <w:vMerge/>
            <w:tcBorders>
              <w:bottom w:val="single" w:sz="4" w:space="0" w:color="auto"/>
            </w:tcBorders>
          </w:tcPr>
          <w:p w:rsidR="00680D30" w:rsidRPr="008C6E10" w:rsidRDefault="00680D30" w:rsidP="00680D30">
            <w:pPr>
              <w:tabs>
                <w:tab w:val="left" w:pos="1875"/>
              </w:tabs>
              <w:autoSpaceDE w:val="0"/>
              <w:autoSpaceDN w:val="0"/>
              <w:adjustRightInd w:val="0"/>
              <w:spacing w:line="276" w:lineRule="auto"/>
              <w:rPr>
                <w:rFonts w:ascii="Times New Roman" w:hAnsi="Times New Roman" w:cs="Times New Roman"/>
                <w:sz w:val="20"/>
                <w:szCs w:val="20"/>
              </w:rPr>
            </w:pPr>
          </w:p>
        </w:tc>
        <w:tc>
          <w:tcPr>
            <w:tcW w:w="2237" w:type="dxa"/>
            <w:vMerge/>
            <w:tcBorders>
              <w:top w:val="single" w:sz="4" w:space="0" w:color="auto"/>
              <w:bottom w:val="single" w:sz="4" w:space="0" w:color="auto"/>
            </w:tcBorders>
          </w:tcPr>
          <w:p w:rsidR="00680D30" w:rsidRPr="008C6E10" w:rsidRDefault="00680D30" w:rsidP="00680D30">
            <w:pPr>
              <w:tabs>
                <w:tab w:val="left" w:pos="1875"/>
              </w:tabs>
              <w:autoSpaceDE w:val="0"/>
              <w:autoSpaceDN w:val="0"/>
              <w:adjustRightInd w:val="0"/>
              <w:spacing w:line="276" w:lineRule="auto"/>
              <w:rPr>
                <w:rFonts w:ascii="Times New Roman" w:hAnsi="Times New Roman" w:cs="Times New Roman"/>
                <w:color w:val="000000"/>
                <w:sz w:val="20"/>
                <w:szCs w:val="20"/>
              </w:rPr>
            </w:pPr>
          </w:p>
        </w:tc>
        <w:tc>
          <w:tcPr>
            <w:tcW w:w="1306" w:type="dxa"/>
            <w:vAlign w:val="bottom"/>
          </w:tcPr>
          <w:p w:rsidR="00680D30" w:rsidRPr="008C6E10" w:rsidRDefault="00680D30" w:rsidP="00680D30">
            <w:pPr>
              <w:autoSpaceDE w:val="0"/>
              <w:autoSpaceDN w:val="0"/>
              <w:adjustRightInd w:val="0"/>
              <w:spacing w:line="276" w:lineRule="auto"/>
              <w:jc w:val="center"/>
              <w:rPr>
                <w:rFonts w:ascii="Times New Roman" w:hAnsi="Times New Roman" w:cs="Times New Roman"/>
                <w:color w:val="000000"/>
                <w:sz w:val="20"/>
                <w:szCs w:val="20"/>
              </w:rPr>
            </w:pPr>
            <w:r w:rsidRPr="008C6E10">
              <w:rPr>
                <w:rFonts w:ascii="Adobe Garamond Pro Bold" w:hAnsi="Adobe Garamond Pro Bold" w:cs="Times New Roman"/>
                <w:sz w:val="20"/>
                <w:szCs w:val="20"/>
              </w:rPr>
              <w:t>rtabel</w:t>
            </w:r>
          </w:p>
        </w:tc>
        <w:tc>
          <w:tcPr>
            <w:tcW w:w="2268" w:type="dxa"/>
            <w:vMerge/>
            <w:tcBorders>
              <w:top w:val="single" w:sz="4" w:space="0" w:color="auto"/>
              <w:bottom w:val="single" w:sz="4" w:space="0" w:color="auto"/>
            </w:tcBorders>
          </w:tcPr>
          <w:p w:rsidR="00680D30" w:rsidRPr="008C6E10" w:rsidRDefault="00680D30" w:rsidP="00680D30">
            <w:pPr>
              <w:tabs>
                <w:tab w:val="left" w:pos="1875"/>
              </w:tabs>
              <w:autoSpaceDE w:val="0"/>
              <w:autoSpaceDN w:val="0"/>
              <w:adjustRightInd w:val="0"/>
              <w:spacing w:line="276" w:lineRule="auto"/>
              <w:rPr>
                <w:rFonts w:ascii="Times New Roman" w:hAnsi="Times New Roman" w:cs="Times New Roman"/>
                <w:sz w:val="20"/>
                <w:szCs w:val="20"/>
              </w:rPr>
            </w:pPr>
          </w:p>
        </w:tc>
      </w:tr>
      <w:tr w:rsidR="00680D30" w:rsidRPr="008C6E10" w:rsidTr="00FC4594">
        <w:trPr>
          <w:trHeight w:val="353"/>
        </w:trPr>
        <w:tc>
          <w:tcPr>
            <w:tcW w:w="567" w:type="dxa"/>
            <w:vMerge/>
            <w:tcBorders>
              <w:bottom w:val="single" w:sz="4" w:space="0" w:color="auto"/>
            </w:tcBorders>
          </w:tcPr>
          <w:p w:rsidR="00680D30" w:rsidRPr="008C6E10" w:rsidRDefault="00680D30" w:rsidP="00680D30">
            <w:pPr>
              <w:tabs>
                <w:tab w:val="left" w:pos="1875"/>
              </w:tabs>
              <w:autoSpaceDE w:val="0"/>
              <w:autoSpaceDN w:val="0"/>
              <w:adjustRightInd w:val="0"/>
              <w:spacing w:line="276" w:lineRule="auto"/>
              <w:rPr>
                <w:rFonts w:ascii="Times New Roman" w:hAnsi="Times New Roman" w:cs="Times New Roman"/>
                <w:sz w:val="20"/>
                <w:szCs w:val="20"/>
              </w:rPr>
            </w:pPr>
          </w:p>
        </w:tc>
        <w:tc>
          <w:tcPr>
            <w:tcW w:w="2410" w:type="dxa"/>
            <w:vMerge/>
            <w:tcBorders>
              <w:bottom w:val="single" w:sz="4" w:space="0" w:color="auto"/>
            </w:tcBorders>
          </w:tcPr>
          <w:p w:rsidR="00680D30" w:rsidRPr="008C6E10" w:rsidRDefault="00680D30" w:rsidP="00680D30">
            <w:pPr>
              <w:tabs>
                <w:tab w:val="left" w:pos="1875"/>
              </w:tabs>
              <w:autoSpaceDE w:val="0"/>
              <w:autoSpaceDN w:val="0"/>
              <w:adjustRightInd w:val="0"/>
              <w:spacing w:line="276" w:lineRule="auto"/>
              <w:rPr>
                <w:rFonts w:ascii="Times New Roman" w:hAnsi="Times New Roman" w:cs="Times New Roman"/>
                <w:sz w:val="20"/>
                <w:szCs w:val="20"/>
              </w:rPr>
            </w:pPr>
          </w:p>
        </w:tc>
        <w:tc>
          <w:tcPr>
            <w:tcW w:w="2237" w:type="dxa"/>
            <w:vMerge/>
            <w:tcBorders>
              <w:bottom w:val="single" w:sz="4" w:space="0" w:color="auto"/>
            </w:tcBorders>
          </w:tcPr>
          <w:p w:rsidR="00680D30" w:rsidRPr="008C6E10" w:rsidRDefault="00680D30" w:rsidP="00680D30">
            <w:pPr>
              <w:tabs>
                <w:tab w:val="left" w:pos="1875"/>
              </w:tabs>
              <w:autoSpaceDE w:val="0"/>
              <w:autoSpaceDN w:val="0"/>
              <w:adjustRightInd w:val="0"/>
              <w:spacing w:line="276" w:lineRule="auto"/>
              <w:rPr>
                <w:rFonts w:ascii="Times New Roman" w:hAnsi="Times New Roman" w:cs="Times New Roman"/>
                <w:color w:val="000000"/>
                <w:sz w:val="20"/>
                <w:szCs w:val="20"/>
              </w:rPr>
            </w:pPr>
          </w:p>
        </w:tc>
        <w:tc>
          <w:tcPr>
            <w:tcW w:w="1306" w:type="dxa"/>
            <w:vAlign w:val="bottom"/>
          </w:tcPr>
          <w:p w:rsidR="00680D30" w:rsidRPr="008C6E10" w:rsidRDefault="00680D30" w:rsidP="00680D30">
            <w:pPr>
              <w:autoSpaceDE w:val="0"/>
              <w:autoSpaceDN w:val="0"/>
              <w:adjustRightInd w:val="0"/>
              <w:spacing w:line="276" w:lineRule="auto"/>
              <w:jc w:val="center"/>
              <w:rPr>
                <w:rFonts w:ascii="Adobe Garamond Pro Bold" w:hAnsi="Adobe Garamond Pro Bold" w:cs="Times New Roman"/>
                <w:color w:val="000000"/>
                <w:sz w:val="20"/>
                <w:szCs w:val="20"/>
              </w:rPr>
            </w:pPr>
            <w:r w:rsidRPr="008C6E10">
              <w:rPr>
                <w:rFonts w:ascii="Times New Roman" w:hAnsi="Times New Roman" w:cs="Times New Roman"/>
                <w:color w:val="000000"/>
                <w:sz w:val="20"/>
                <w:szCs w:val="20"/>
              </w:rPr>
              <w:t>(a=5%)</w:t>
            </w:r>
          </w:p>
        </w:tc>
        <w:tc>
          <w:tcPr>
            <w:tcW w:w="2268" w:type="dxa"/>
            <w:vMerge/>
            <w:tcBorders>
              <w:bottom w:val="single" w:sz="4" w:space="0" w:color="auto"/>
            </w:tcBorders>
          </w:tcPr>
          <w:p w:rsidR="00680D30" w:rsidRPr="008C6E10" w:rsidRDefault="00680D30" w:rsidP="00680D30">
            <w:pPr>
              <w:tabs>
                <w:tab w:val="left" w:pos="1875"/>
              </w:tabs>
              <w:autoSpaceDE w:val="0"/>
              <w:autoSpaceDN w:val="0"/>
              <w:adjustRightInd w:val="0"/>
              <w:spacing w:line="276" w:lineRule="auto"/>
              <w:rPr>
                <w:rFonts w:ascii="Times New Roman" w:hAnsi="Times New Roman" w:cs="Times New Roman"/>
                <w:sz w:val="20"/>
                <w:szCs w:val="20"/>
              </w:rPr>
            </w:pPr>
          </w:p>
        </w:tc>
      </w:tr>
      <w:tr w:rsidR="00680D30" w:rsidRPr="008C6E10" w:rsidTr="00FC4594">
        <w:trPr>
          <w:trHeight w:val="231"/>
        </w:trPr>
        <w:tc>
          <w:tcPr>
            <w:tcW w:w="567" w:type="dxa"/>
            <w:vMerge/>
            <w:tcBorders>
              <w:bottom w:val="single" w:sz="4" w:space="0" w:color="auto"/>
            </w:tcBorders>
          </w:tcPr>
          <w:p w:rsidR="00680D30" w:rsidRPr="008C6E10" w:rsidRDefault="00680D30" w:rsidP="00680D30">
            <w:pPr>
              <w:tabs>
                <w:tab w:val="left" w:pos="1875"/>
              </w:tabs>
              <w:autoSpaceDE w:val="0"/>
              <w:autoSpaceDN w:val="0"/>
              <w:adjustRightInd w:val="0"/>
              <w:spacing w:line="276" w:lineRule="auto"/>
              <w:rPr>
                <w:rFonts w:ascii="Times New Roman" w:hAnsi="Times New Roman" w:cs="Times New Roman"/>
                <w:sz w:val="20"/>
                <w:szCs w:val="20"/>
              </w:rPr>
            </w:pPr>
          </w:p>
        </w:tc>
        <w:tc>
          <w:tcPr>
            <w:tcW w:w="2410" w:type="dxa"/>
            <w:vMerge/>
            <w:tcBorders>
              <w:bottom w:val="single" w:sz="4" w:space="0" w:color="auto"/>
            </w:tcBorders>
          </w:tcPr>
          <w:p w:rsidR="00680D30" w:rsidRPr="008C6E10" w:rsidRDefault="00680D30" w:rsidP="00680D30">
            <w:pPr>
              <w:tabs>
                <w:tab w:val="left" w:pos="1875"/>
              </w:tabs>
              <w:autoSpaceDE w:val="0"/>
              <w:autoSpaceDN w:val="0"/>
              <w:adjustRightInd w:val="0"/>
              <w:spacing w:line="276" w:lineRule="auto"/>
              <w:rPr>
                <w:rFonts w:ascii="Times New Roman" w:hAnsi="Times New Roman" w:cs="Times New Roman"/>
                <w:sz w:val="20"/>
                <w:szCs w:val="20"/>
              </w:rPr>
            </w:pPr>
          </w:p>
        </w:tc>
        <w:tc>
          <w:tcPr>
            <w:tcW w:w="2237" w:type="dxa"/>
            <w:vMerge/>
            <w:tcBorders>
              <w:bottom w:val="single" w:sz="4" w:space="0" w:color="auto"/>
            </w:tcBorders>
          </w:tcPr>
          <w:p w:rsidR="00680D30" w:rsidRPr="008C6E10" w:rsidRDefault="00680D30" w:rsidP="00680D30">
            <w:pPr>
              <w:tabs>
                <w:tab w:val="left" w:pos="1875"/>
              </w:tabs>
              <w:autoSpaceDE w:val="0"/>
              <w:autoSpaceDN w:val="0"/>
              <w:adjustRightInd w:val="0"/>
              <w:spacing w:line="276" w:lineRule="auto"/>
              <w:rPr>
                <w:rFonts w:ascii="Times New Roman" w:hAnsi="Times New Roman" w:cs="Times New Roman"/>
                <w:color w:val="000000"/>
                <w:sz w:val="20"/>
                <w:szCs w:val="20"/>
              </w:rPr>
            </w:pPr>
          </w:p>
        </w:tc>
        <w:tc>
          <w:tcPr>
            <w:tcW w:w="1306" w:type="dxa"/>
            <w:tcBorders>
              <w:bottom w:val="single" w:sz="4" w:space="0" w:color="auto"/>
            </w:tcBorders>
            <w:vAlign w:val="bottom"/>
          </w:tcPr>
          <w:p w:rsidR="00680D30" w:rsidRPr="008C6E10" w:rsidRDefault="00680D30" w:rsidP="00680D30">
            <w:pPr>
              <w:autoSpaceDE w:val="0"/>
              <w:autoSpaceDN w:val="0"/>
              <w:adjustRightInd w:val="0"/>
              <w:spacing w:line="276" w:lineRule="auto"/>
              <w:jc w:val="center"/>
              <w:rPr>
                <w:rFonts w:ascii="Times New Roman" w:hAnsi="Times New Roman" w:cs="Times New Roman"/>
                <w:color w:val="000000"/>
                <w:sz w:val="20"/>
                <w:szCs w:val="20"/>
              </w:rPr>
            </w:pPr>
            <w:r w:rsidRPr="008C6E10">
              <w:rPr>
                <w:rFonts w:ascii="Times New Roman" w:hAnsi="Times New Roman" w:cs="Times New Roman"/>
                <w:color w:val="000000"/>
                <w:sz w:val="20"/>
                <w:szCs w:val="20"/>
              </w:rPr>
              <w:t>N=25</w:t>
            </w:r>
          </w:p>
        </w:tc>
        <w:tc>
          <w:tcPr>
            <w:tcW w:w="2268" w:type="dxa"/>
            <w:vMerge/>
            <w:tcBorders>
              <w:bottom w:val="single" w:sz="4" w:space="0" w:color="auto"/>
            </w:tcBorders>
          </w:tcPr>
          <w:p w:rsidR="00680D30" w:rsidRPr="008C6E10" w:rsidRDefault="00680D30" w:rsidP="00680D30">
            <w:pPr>
              <w:tabs>
                <w:tab w:val="left" w:pos="1875"/>
              </w:tabs>
              <w:autoSpaceDE w:val="0"/>
              <w:autoSpaceDN w:val="0"/>
              <w:adjustRightInd w:val="0"/>
              <w:spacing w:line="276" w:lineRule="auto"/>
              <w:rPr>
                <w:rFonts w:ascii="Times New Roman" w:hAnsi="Times New Roman" w:cs="Times New Roman"/>
                <w:sz w:val="20"/>
                <w:szCs w:val="20"/>
              </w:rPr>
            </w:pPr>
          </w:p>
        </w:tc>
      </w:tr>
      <w:tr w:rsidR="00680D30" w:rsidRPr="008C6E10" w:rsidTr="00FC4594">
        <w:tc>
          <w:tcPr>
            <w:tcW w:w="567" w:type="dxa"/>
            <w:tcBorders>
              <w:top w:val="single" w:sz="4" w:space="0" w:color="auto"/>
            </w:tcBorders>
          </w:tcPr>
          <w:p w:rsidR="00680D30" w:rsidRPr="008C6E10" w:rsidRDefault="00680D30" w:rsidP="00680D30">
            <w:pPr>
              <w:tabs>
                <w:tab w:val="left" w:pos="1875"/>
              </w:tabs>
              <w:autoSpaceDE w:val="0"/>
              <w:autoSpaceDN w:val="0"/>
              <w:adjustRightInd w:val="0"/>
              <w:spacing w:line="276" w:lineRule="auto"/>
              <w:jc w:val="center"/>
              <w:rPr>
                <w:rFonts w:ascii="Times New Roman" w:hAnsi="Times New Roman" w:cs="Times New Roman"/>
                <w:sz w:val="20"/>
                <w:szCs w:val="20"/>
              </w:rPr>
            </w:pPr>
            <w:r w:rsidRPr="008C6E10">
              <w:rPr>
                <w:rFonts w:ascii="Times New Roman" w:hAnsi="Times New Roman" w:cs="Times New Roman"/>
                <w:sz w:val="20"/>
                <w:szCs w:val="20"/>
              </w:rPr>
              <w:t>1</w:t>
            </w:r>
          </w:p>
        </w:tc>
        <w:tc>
          <w:tcPr>
            <w:tcW w:w="2410" w:type="dxa"/>
            <w:tcBorders>
              <w:top w:val="single" w:sz="4" w:space="0" w:color="auto"/>
            </w:tcBorders>
          </w:tcPr>
          <w:p w:rsidR="00680D30" w:rsidRPr="008C6E10" w:rsidRDefault="00680D30" w:rsidP="00680D30">
            <w:pPr>
              <w:tabs>
                <w:tab w:val="left" w:pos="1875"/>
              </w:tabs>
              <w:autoSpaceDE w:val="0"/>
              <w:autoSpaceDN w:val="0"/>
              <w:adjustRightInd w:val="0"/>
              <w:spacing w:line="276" w:lineRule="auto"/>
              <w:rPr>
                <w:rFonts w:ascii="Times New Roman" w:hAnsi="Times New Roman" w:cs="Times New Roman"/>
                <w:sz w:val="20"/>
                <w:szCs w:val="20"/>
              </w:rPr>
            </w:pPr>
            <w:r w:rsidRPr="008C6E10">
              <w:rPr>
                <w:rFonts w:ascii="Times New Roman" w:hAnsi="Times New Roman" w:cs="Times New Roman"/>
                <w:sz w:val="20"/>
                <w:szCs w:val="20"/>
              </w:rPr>
              <w:t>Kompetensi (X</w:t>
            </w:r>
            <w:r w:rsidRPr="008C6E10">
              <w:rPr>
                <w:rFonts w:ascii="Adobe Garamond Pro Bold" w:hAnsi="Adobe Garamond Pro Bold" w:cs="Times New Roman"/>
                <w:sz w:val="20"/>
                <w:szCs w:val="20"/>
              </w:rPr>
              <w:t>)</w:t>
            </w:r>
          </w:p>
        </w:tc>
        <w:tc>
          <w:tcPr>
            <w:tcW w:w="2237" w:type="dxa"/>
            <w:tcBorders>
              <w:top w:val="single" w:sz="4" w:space="0" w:color="auto"/>
            </w:tcBorders>
          </w:tcPr>
          <w:p w:rsidR="00680D30" w:rsidRPr="008C6E10" w:rsidRDefault="00680D30" w:rsidP="00680D30">
            <w:pPr>
              <w:tabs>
                <w:tab w:val="left" w:pos="1875"/>
              </w:tabs>
              <w:autoSpaceDE w:val="0"/>
              <w:autoSpaceDN w:val="0"/>
              <w:adjustRightInd w:val="0"/>
              <w:spacing w:line="276" w:lineRule="auto"/>
              <w:jc w:val="center"/>
              <w:rPr>
                <w:rFonts w:ascii="Times New Roman" w:hAnsi="Times New Roman" w:cs="Times New Roman"/>
                <w:sz w:val="20"/>
                <w:szCs w:val="20"/>
              </w:rPr>
            </w:pPr>
            <w:r w:rsidRPr="008C6E10">
              <w:rPr>
                <w:rFonts w:ascii="Times New Roman" w:hAnsi="Times New Roman" w:cs="Times New Roman"/>
                <w:color w:val="000000"/>
                <w:sz w:val="20"/>
                <w:szCs w:val="20"/>
              </w:rPr>
              <w:t>0,917</w:t>
            </w:r>
          </w:p>
        </w:tc>
        <w:tc>
          <w:tcPr>
            <w:tcW w:w="1306" w:type="dxa"/>
            <w:tcBorders>
              <w:top w:val="single" w:sz="4" w:space="0" w:color="auto"/>
            </w:tcBorders>
            <w:vAlign w:val="bottom"/>
          </w:tcPr>
          <w:p w:rsidR="00680D30" w:rsidRPr="008C6E10" w:rsidRDefault="00680D30" w:rsidP="00680D30">
            <w:pPr>
              <w:autoSpaceDE w:val="0"/>
              <w:autoSpaceDN w:val="0"/>
              <w:adjustRightInd w:val="0"/>
              <w:spacing w:line="276" w:lineRule="auto"/>
              <w:jc w:val="center"/>
              <w:rPr>
                <w:rFonts w:ascii="Times New Roman" w:hAnsi="Times New Roman" w:cs="Times New Roman"/>
                <w:color w:val="000000"/>
                <w:sz w:val="20"/>
                <w:szCs w:val="20"/>
              </w:rPr>
            </w:pPr>
            <w:r w:rsidRPr="008C6E10">
              <w:rPr>
                <w:rFonts w:ascii="Times New Roman" w:hAnsi="Times New Roman" w:cs="Times New Roman"/>
                <w:color w:val="000000"/>
                <w:sz w:val="20"/>
                <w:szCs w:val="20"/>
              </w:rPr>
              <w:t>0,396</w:t>
            </w:r>
          </w:p>
        </w:tc>
        <w:tc>
          <w:tcPr>
            <w:tcW w:w="2268" w:type="dxa"/>
            <w:tcBorders>
              <w:top w:val="single" w:sz="4" w:space="0" w:color="auto"/>
            </w:tcBorders>
          </w:tcPr>
          <w:p w:rsidR="00680D30" w:rsidRPr="008C6E10" w:rsidRDefault="00680D30" w:rsidP="00680D30">
            <w:pPr>
              <w:tabs>
                <w:tab w:val="left" w:pos="1875"/>
              </w:tabs>
              <w:autoSpaceDE w:val="0"/>
              <w:autoSpaceDN w:val="0"/>
              <w:adjustRightInd w:val="0"/>
              <w:spacing w:line="276" w:lineRule="auto"/>
              <w:jc w:val="center"/>
              <w:rPr>
                <w:rFonts w:ascii="Times New Roman" w:hAnsi="Times New Roman" w:cs="Times New Roman"/>
                <w:sz w:val="20"/>
                <w:szCs w:val="20"/>
              </w:rPr>
            </w:pPr>
            <w:r w:rsidRPr="008C6E10">
              <w:rPr>
                <w:rFonts w:ascii="Times New Roman" w:hAnsi="Times New Roman" w:cs="Times New Roman"/>
                <w:sz w:val="20"/>
                <w:szCs w:val="20"/>
              </w:rPr>
              <w:t>Reliable</w:t>
            </w:r>
          </w:p>
        </w:tc>
      </w:tr>
      <w:tr w:rsidR="00680D30" w:rsidRPr="008C6E10" w:rsidTr="00FC4594">
        <w:tc>
          <w:tcPr>
            <w:tcW w:w="567" w:type="dxa"/>
          </w:tcPr>
          <w:p w:rsidR="00680D30" w:rsidRPr="008C6E10" w:rsidRDefault="00680D30" w:rsidP="00680D30">
            <w:pPr>
              <w:tabs>
                <w:tab w:val="left" w:pos="1875"/>
              </w:tabs>
              <w:autoSpaceDE w:val="0"/>
              <w:autoSpaceDN w:val="0"/>
              <w:adjustRightInd w:val="0"/>
              <w:spacing w:line="276" w:lineRule="auto"/>
              <w:jc w:val="center"/>
              <w:rPr>
                <w:rFonts w:ascii="Times New Roman" w:hAnsi="Times New Roman" w:cs="Times New Roman"/>
                <w:sz w:val="20"/>
                <w:szCs w:val="20"/>
              </w:rPr>
            </w:pPr>
            <w:r w:rsidRPr="008C6E10">
              <w:rPr>
                <w:rFonts w:ascii="Times New Roman" w:hAnsi="Times New Roman" w:cs="Times New Roman"/>
                <w:sz w:val="20"/>
                <w:szCs w:val="20"/>
              </w:rPr>
              <w:t>2</w:t>
            </w:r>
          </w:p>
        </w:tc>
        <w:tc>
          <w:tcPr>
            <w:tcW w:w="2410" w:type="dxa"/>
          </w:tcPr>
          <w:p w:rsidR="00680D30" w:rsidRPr="008C6E10" w:rsidRDefault="00680D30" w:rsidP="00680D30">
            <w:pPr>
              <w:tabs>
                <w:tab w:val="left" w:pos="1875"/>
              </w:tabs>
              <w:autoSpaceDE w:val="0"/>
              <w:autoSpaceDN w:val="0"/>
              <w:adjustRightInd w:val="0"/>
              <w:spacing w:line="276" w:lineRule="auto"/>
              <w:rPr>
                <w:rFonts w:ascii="Times New Roman" w:hAnsi="Times New Roman" w:cs="Times New Roman"/>
                <w:sz w:val="20"/>
                <w:szCs w:val="20"/>
              </w:rPr>
            </w:pPr>
            <w:r w:rsidRPr="008C6E10">
              <w:rPr>
                <w:rFonts w:ascii="Times New Roman" w:hAnsi="Times New Roman" w:cs="Times New Roman"/>
                <w:sz w:val="20"/>
                <w:szCs w:val="20"/>
              </w:rPr>
              <w:t>Disiplin Kerja (X</w:t>
            </w:r>
            <w:r w:rsidRPr="008C6E10">
              <w:rPr>
                <w:rFonts w:ascii="Adobe Garamond Pro Bold" w:hAnsi="Adobe Garamond Pro Bold" w:cs="Times New Roman"/>
                <w:sz w:val="20"/>
                <w:szCs w:val="20"/>
              </w:rPr>
              <w:t>)</w:t>
            </w:r>
          </w:p>
        </w:tc>
        <w:tc>
          <w:tcPr>
            <w:tcW w:w="2237" w:type="dxa"/>
          </w:tcPr>
          <w:p w:rsidR="00680D30" w:rsidRPr="008C6E10" w:rsidRDefault="00680D30" w:rsidP="00680D30">
            <w:pPr>
              <w:tabs>
                <w:tab w:val="left" w:pos="1875"/>
              </w:tabs>
              <w:autoSpaceDE w:val="0"/>
              <w:autoSpaceDN w:val="0"/>
              <w:adjustRightInd w:val="0"/>
              <w:spacing w:line="276" w:lineRule="auto"/>
              <w:jc w:val="center"/>
              <w:rPr>
                <w:rFonts w:ascii="Times New Roman" w:hAnsi="Times New Roman" w:cs="Times New Roman"/>
                <w:sz w:val="20"/>
                <w:szCs w:val="20"/>
              </w:rPr>
            </w:pPr>
            <w:r w:rsidRPr="008C6E10">
              <w:rPr>
                <w:rFonts w:ascii="Times New Roman" w:hAnsi="Times New Roman" w:cs="Times New Roman"/>
                <w:sz w:val="20"/>
                <w:szCs w:val="20"/>
              </w:rPr>
              <w:t>0,900</w:t>
            </w:r>
          </w:p>
        </w:tc>
        <w:tc>
          <w:tcPr>
            <w:tcW w:w="1306" w:type="dxa"/>
          </w:tcPr>
          <w:p w:rsidR="00680D30" w:rsidRPr="008C6E10" w:rsidRDefault="00680D30" w:rsidP="00680D30">
            <w:pPr>
              <w:spacing w:line="276" w:lineRule="auto"/>
              <w:jc w:val="center"/>
              <w:rPr>
                <w:sz w:val="20"/>
                <w:szCs w:val="20"/>
              </w:rPr>
            </w:pPr>
            <w:r w:rsidRPr="008C6E10">
              <w:rPr>
                <w:rFonts w:ascii="Times New Roman" w:hAnsi="Times New Roman" w:cs="Times New Roman"/>
                <w:color w:val="000000"/>
                <w:sz w:val="20"/>
                <w:szCs w:val="20"/>
              </w:rPr>
              <w:t>0,396</w:t>
            </w:r>
          </w:p>
        </w:tc>
        <w:tc>
          <w:tcPr>
            <w:tcW w:w="2268" w:type="dxa"/>
          </w:tcPr>
          <w:p w:rsidR="00680D30" w:rsidRPr="008C6E10" w:rsidRDefault="00680D30" w:rsidP="00680D30">
            <w:pPr>
              <w:spacing w:line="276" w:lineRule="auto"/>
              <w:jc w:val="center"/>
              <w:rPr>
                <w:sz w:val="20"/>
                <w:szCs w:val="20"/>
              </w:rPr>
            </w:pPr>
            <w:r w:rsidRPr="008C6E10">
              <w:rPr>
                <w:rFonts w:ascii="Times New Roman" w:hAnsi="Times New Roman" w:cs="Times New Roman"/>
                <w:sz w:val="20"/>
                <w:szCs w:val="20"/>
              </w:rPr>
              <w:t>Reliable</w:t>
            </w:r>
          </w:p>
        </w:tc>
      </w:tr>
      <w:tr w:rsidR="00680D30" w:rsidRPr="008C6E10" w:rsidTr="00FC4594">
        <w:tc>
          <w:tcPr>
            <w:tcW w:w="567" w:type="dxa"/>
          </w:tcPr>
          <w:p w:rsidR="00680D30" w:rsidRPr="008C6E10" w:rsidRDefault="00680D30" w:rsidP="00680D30">
            <w:pPr>
              <w:tabs>
                <w:tab w:val="left" w:pos="1875"/>
              </w:tabs>
              <w:autoSpaceDE w:val="0"/>
              <w:autoSpaceDN w:val="0"/>
              <w:adjustRightInd w:val="0"/>
              <w:spacing w:line="276" w:lineRule="auto"/>
              <w:jc w:val="center"/>
              <w:rPr>
                <w:rFonts w:ascii="Times New Roman" w:hAnsi="Times New Roman" w:cs="Times New Roman"/>
                <w:sz w:val="20"/>
                <w:szCs w:val="20"/>
              </w:rPr>
            </w:pPr>
            <w:r w:rsidRPr="008C6E10">
              <w:rPr>
                <w:rFonts w:ascii="Times New Roman" w:hAnsi="Times New Roman" w:cs="Times New Roman"/>
                <w:sz w:val="20"/>
                <w:szCs w:val="20"/>
              </w:rPr>
              <w:t>3</w:t>
            </w:r>
          </w:p>
        </w:tc>
        <w:tc>
          <w:tcPr>
            <w:tcW w:w="2410" w:type="dxa"/>
          </w:tcPr>
          <w:p w:rsidR="00680D30" w:rsidRPr="008C6E10" w:rsidRDefault="00680D30" w:rsidP="00680D30">
            <w:pPr>
              <w:tabs>
                <w:tab w:val="left" w:pos="1875"/>
              </w:tabs>
              <w:autoSpaceDE w:val="0"/>
              <w:autoSpaceDN w:val="0"/>
              <w:adjustRightInd w:val="0"/>
              <w:spacing w:line="276" w:lineRule="auto"/>
              <w:rPr>
                <w:rFonts w:ascii="Times New Roman" w:hAnsi="Times New Roman" w:cs="Times New Roman"/>
                <w:sz w:val="20"/>
                <w:szCs w:val="20"/>
              </w:rPr>
            </w:pPr>
            <w:r w:rsidRPr="008C6E10">
              <w:rPr>
                <w:rFonts w:ascii="Times New Roman" w:hAnsi="Times New Roman" w:cs="Times New Roman"/>
                <w:sz w:val="20"/>
                <w:szCs w:val="20"/>
              </w:rPr>
              <w:t>Lingkunga</w:t>
            </w:r>
            <w:r w:rsidR="00863E1A" w:rsidRPr="008C6E10">
              <w:rPr>
                <w:rFonts w:ascii="Times New Roman" w:hAnsi="Times New Roman" w:cs="Times New Roman"/>
                <w:sz w:val="20"/>
                <w:szCs w:val="20"/>
              </w:rPr>
              <w:t>i</w:t>
            </w:r>
            <w:r w:rsidRPr="008C6E10">
              <w:rPr>
                <w:rFonts w:ascii="Times New Roman" w:hAnsi="Times New Roman" w:cs="Times New Roman"/>
                <w:sz w:val="20"/>
                <w:szCs w:val="20"/>
              </w:rPr>
              <w:t>n K</w:t>
            </w:r>
            <w:r w:rsidR="00863E1A" w:rsidRPr="008C6E10">
              <w:rPr>
                <w:rFonts w:ascii="Times New Roman" w:hAnsi="Times New Roman" w:cs="Times New Roman"/>
                <w:sz w:val="20"/>
                <w:szCs w:val="20"/>
              </w:rPr>
              <w:t>i</w:t>
            </w:r>
            <w:r w:rsidRPr="008C6E10">
              <w:rPr>
                <w:rFonts w:ascii="Times New Roman" w:hAnsi="Times New Roman" w:cs="Times New Roman"/>
                <w:sz w:val="20"/>
                <w:szCs w:val="20"/>
              </w:rPr>
              <w:t>erja (X</w:t>
            </w:r>
            <w:r w:rsidRPr="008C6E10">
              <w:rPr>
                <w:rFonts w:ascii="Adobe Garamond Pro Bold" w:hAnsi="Adobe Garamond Pro Bold" w:cs="Times New Roman"/>
                <w:sz w:val="20"/>
                <w:szCs w:val="20"/>
              </w:rPr>
              <w:t>₃)</w:t>
            </w:r>
          </w:p>
        </w:tc>
        <w:tc>
          <w:tcPr>
            <w:tcW w:w="2237" w:type="dxa"/>
          </w:tcPr>
          <w:p w:rsidR="00680D30" w:rsidRPr="008C6E10" w:rsidRDefault="00680D30" w:rsidP="00680D30">
            <w:pPr>
              <w:tabs>
                <w:tab w:val="left" w:pos="1875"/>
              </w:tabs>
              <w:autoSpaceDE w:val="0"/>
              <w:autoSpaceDN w:val="0"/>
              <w:adjustRightInd w:val="0"/>
              <w:spacing w:line="276" w:lineRule="auto"/>
              <w:jc w:val="center"/>
              <w:rPr>
                <w:rFonts w:ascii="Times New Roman" w:hAnsi="Times New Roman" w:cs="Times New Roman"/>
                <w:sz w:val="20"/>
                <w:szCs w:val="20"/>
              </w:rPr>
            </w:pPr>
            <w:r w:rsidRPr="008C6E10">
              <w:rPr>
                <w:rFonts w:ascii="Times New Roman" w:hAnsi="Times New Roman" w:cs="Times New Roman"/>
                <w:color w:val="000000"/>
                <w:sz w:val="20"/>
                <w:szCs w:val="20"/>
              </w:rPr>
              <w:t>0,899</w:t>
            </w:r>
          </w:p>
        </w:tc>
        <w:tc>
          <w:tcPr>
            <w:tcW w:w="1306" w:type="dxa"/>
          </w:tcPr>
          <w:p w:rsidR="00680D30" w:rsidRPr="008C6E10" w:rsidRDefault="00680D30" w:rsidP="00680D30">
            <w:pPr>
              <w:spacing w:line="276" w:lineRule="auto"/>
              <w:jc w:val="center"/>
              <w:rPr>
                <w:sz w:val="20"/>
                <w:szCs w:val="20"/>
              </w:rPr>
            </w:pPr>
            <w:r w:rsidRPr="008C6E10">
              <w:rPr>
                <w:rFonts w:ascii="Times New Roman" w:hAnsi="Times New Roman" w:cs="Times New Roman"/>
                <w:color w:val="000000"/>
                <w:sz w:val="20"/>
                <w:szCs w:val="20"/>
              </w:rPr>
              <w:t>0,396</w:t>
            </w:r>
          </w:p>
        </w:tc>
        <w:tc>
          <w:tcPr>
            <w:tcW w:w="2268" w:type="dxa"/>
          </w:tcPr>
          <w:p w:rsidR="00680D30" w:rsidRPr="008C6E10" w:rsidRDefault="00680D30" w:rsidP="00680D30">
            <w:pPr>
              <w:spacing w:line="276" w:lineRule="auto"/>
              <w:jc w:val="center"/>
              <w:rPr>
                <w:sz w:val="20"/>
                <w:szCs w:val="20"/>
              </w:rPr>
            </w:pPr>
            <w:r w:rsidRPr="008C6E10">
              <w:rPr>
                <w:rFonts w:ascii="Times New Roman" w:hAnsi="Times New Roman" w:cs="Times New Roman"/>
                <w:sz w:val="20"/>
                <w:szCs w:val="20"/>
              </w:rPr>
              <w:t>Reliable</w:t>
            </w:r>
          </w:p>
        </w:tc>
      </w:tr>
      <w:tr w:rsidR="00680D30" w:rsidRPr="008C6E10" w:rsidTr="00FC4594">
        <w:tc>
          <w:tcPr>
            <w:tcW w:w="567" w:type="dxa"/>
            <w:tcBorders>
              <w:bottom w:val="single" w:sz="4" w:space="0" w:color="auto"/>
            </w:tcBorders>
          </w:tcPr>
          <w:p w:rsidR="00680D30" w:rsidRPr="008C6E10" w:rsidRDefault="00680D30" w:rsidP="00680D30">
            <w:pPr>
              <w:tabs>
                <w:tab w:val="left" w:pos="1875"/>
              </w:tabs>
              <w:autoSpaceDE w:val="0"/>
              <w:autoSpaceDN w:val="0"/>
              <w:adjustRightInd w:val="0"/>
              <w:spacing w:line="276" w:lineRule="auto"/>
              <w:jc w:val="center"/>
              <w:rPr>
                <w:rFonts w:ascii="Times New Roman" w:hAnsi="Times New Roman" w:cs="Times New Roman"/>
                <w:sz w:val="20"/>
                <w:szCs w:val="20"/>
              </w:rPr>
            </w:pPr>
            <w:r w:rsidRPr="008C6E10">
              <w:rPr>
                <w:rFonts w:ascii="Times New Roman" w:hAnsi="Times New Roman" w:cs="Times New Roman"/>
                <w:sz w:val="20"/>
                <w:szCs w:val="20"/>
              </w:rPr>
              <w:t>4</w:t>
            </w:r>
          </w:p>
        </w:tc>
        <w:tc>
          <w:tcPr>
            <w:tcW w:w="2410" w:type="dxa"/>
            <w:tcBorders>
              <w:bottom w:val="single" w:sz="4" w:space="0" w:color="auto"/>
            </w:tcBorders>
          </w:tcPr>
          <w:p w:rsidR="00680D30" w:rsidRPr="008C6E10" w:rsidRDefault="00680D30" w:rsidP="00680D30">
            <w:pPr>
              <w:tabs>
                <w:tab w:val="left" w:pos="1875"/>
              </w:tabs>
              <w:autoSpaceDE w:val="0"/>
              <w:autoSpaceDN w:val="0"/>
              <w:adjustRightInd w:val="0"/>
              <w:spacing w:line="276" w:lineRule="auto"/>
              <w:rPr>
                <w:rFonts w:ascii="Times New Roman" w:hAnsi="Times New Roman" w:cs="Times New Roman"/>
                <w:sz w:val="20"/>
                <w:szCs w:val="20"/>
              </w:rPr>
            </w:pPr>
            <w:r w:rsidRPr="008C6E10">
              <w:rPr>
                <w:rFonts w:ascii="Times New Roman" w:hAnsi="Times New Roman" w:cs="Times New Roman"/>
                <w:sz w:val="20"/>
                <w:szCs w:val="20"/>
              </w:rPr>
              <w:t>Ki</w:t>
            </w:r>
            <w:r w:rsidR="00863E1A" w:rsidRPr="008C6E10">
              <w:rPr>
                <w:rFonts w:ascii="Times New Roman" w:hAnsi="Times New Roman" w:cs="Times New Roman"/>
                <w:sz w:val="20"/>
                <w:szCs w:val="20"/>
              </w:rPr>
              <w:t>i</w:t>
            </w:r>
            <w:r w:rsidRPr="008C6E10">
              <w:rPr>
                <w:rFonts w:ascii="Times New Roman" w:hAnsi="Times New Roman" w:cs="Times New Roman"/>
                <w:sz w:val="20"/>
                <w:szCs w:val="20"/>
              </w:rPr>
              <w:t>nerja (Y)</w:t>
            </w:r>
          </w:p>
        </w:tc>
        <w:tc>
          <w:tcPr>
            <w:tcW w:w="2237" w:type="dxa"/>
            <w:tcBorders>
              <w:bottom w:val="single" w:sz="4" w:space="0" w:color="auto"/>
            </w:tcBorders>
          </w:tcPr>
          <w:p w:rsidR="00680D30" w:rsidRPr="008C6E10" w:rsidRDefault="00680D30" w:rsidP="00680D30">
            <w:pPr>
              <w:tabs>
                <w:tab w:val="left" w:pos="1875"/>
              </w:tabs>
              <w:autoSpaceDE w:val="0"/>
              <w:autoSpaceDN w:val="0"/>
              <w:adjustRightInd w:val="0"/>
              <w:spacing w:line="276" w:lineRule="auto"/>
              <w:jc w:val="center"/>
              <w:rPr>
                <w:rFonts w:ascii="Times New Roman" w:hAnsi="Times New Roman" w:cs="Times New Roman"/>
                <w:sz w:val="20"/>
                <w:szCs w:val="20"/>
              </w:rPr>
            </w:pPr>
            <w:r w:rsidRPr="008C6E10">
              <w:rPr>
                <w:rFonts w:ascii="Times New Roman" w:hAnsi="Times New Roman" w:cs="Times New Roman"/>
                <w:color w:val="000000"/>
                <w:sz w:val="20"/>
                <w:szCs w:val="20"/>
              </w:rPr>
              <w:t>0,910</w:t>
            </w:r>
          </w:p>
        </w:tc>
        <w:tc>
          <w:tcPr>
            <w:tcW w:w="1306" w:type="dxa"/>
            <w:tcBorders>
              <w:bottom w:val="single" w:sz="4" w:space="0" w:color="auto"/>
            </w:tcBorders>
          </w:tcPr>
          <w:p w:rsidR="00680D30" w:rsidRPr="008C6E10" w:rsidRDefault="00680D30" w:rsidP="00680D30">
            <w:pPr>
              <w:spacing w:line="276" w:lineRule="auto"/>
              <w:jc w:val="center"/>
              <w:rPr>
                <w:sz w:val="20"/>
                <w:szCs w:val="20"/>
              </w:rPr>
            </w:pPr>
            <w:r w:rsidRPr="008C6E10">
              <w:rPr>
                <w:rFonts w:ascii="Times New Roman" w:hAnsi="Times New Roman" w:cs="Times New Roman"/>
                <w:color w:val="000000"/>
                <w:sz w:val="20"/>
                <w:szCs w:val="20"/>
              </w:rPr>
              <w:t>0,396</w:t>
            </w:r>
          </w:p>
        </w:tc>
        <w:tc>
          <w:tcPr>
            <w:tcW w:w="2268" w:type="dxa"/>
            <w:tcBorders>
              <w:bottom w:val="single" w:sz="4" w:space="0" w:color="auto"/>
            </w:tcBorders>
          </w:tcPr>
          <w:p w:rsidR="00680D30" w:rsidRPr="008C6E10" w:rsidRDefault="00680D30" w:rsidP="00680D30">
            <w:pPr>
              <w:spacing w:line="276" w:lineRule="auto"/>
              <w:jc w:val="center"/>
              <w:rPr>
                <w:sz w:val="20"/>
                <w:szCs w:val="20"/>
              </w:rPr>
            </w:pPr>
            <w:r w:rsidRPr="008C6E10">
              <w:rPr>
                <w:rFonts w:ascii="Times New Roman" w:hAnsi="Times New Roman" w:cs="Times New Roman"/>
                <w:sz w:val="20"/>
                <w:szCs w:val="20"/>
              </w:rPr>
              <w:t>Reliable</w:t>
            </w:r>
          </w:p>
        </w:tc>
      </w:tr>
      <w:tr w:rsidR="00680D30" w:rsidRPr="008C6E10" w:rsidTr="00FC4594">
        <w:tc>
          <w:tcPr>
            <w:tcW w:w="8788" w:type="dxa"/>
            <w:gridSpan w:val="5"/>
            <w:tcBorders>
              <w:top w:val="single" w:sz="4" w:space="0" w:color="auto"/>
            </w:tcBorders>
          </w:tcPr>
          <w:p w:rsidR="00680D30" w:rsidRPr="008C6E10" w:rsidRDefault="00680D30" w:rsidP="00680D30">
            <w:pPr>
              <w:spacing w:line="276" w:lineRule="auto"/>
              <w:ind w:hanging="108"/>
              <w:rPr>
                <w:rFonts w:ascii="Times New Roman" w:hAnsi="Times New Roman" w:cs="Times New Roman"/>
                <w:sz w:val="20"/>
                <w:szCs w:val="20"/>
              </w:rPr>
            </w:pPr>
            <w:r w:rsidRPr="008C6E10">
              <w:rPr>
                <w:rFonts w:ascii="Times New Roman" w:hAnsi="Times New Roman" w:cs="Times New Roman"/>
                <w:sz w:val="20"/>
                <w:szCs w:val="20"/>
              </w:rPr>
              <w:t xml:space="preserve">Sumber : Hasil Olahan Data SPSS </w:t>
            </w:r>
            <w:r w:rsidRPr="008C6E10">
              <w:rPr>
                <w:rFonts w:ascii="Times New Roman" w:eastAsia="Times New Roman" w:hAnsi="Times New Roman" w:cs="Times New Roman"/>
                <w:color w:val="000000"/>
                <w:sz w:val="20"/>
                <w:szCs w:val="20"/>
              </w:rPr>
              <w:t xml:space="preserve">22, Tahun 2021  </w:t>
            </w:r>
          </w:p>
        </w:tc>
      </w:tr>
    </w:tbl>
    <w:p w:rsidR="00FC4594" w:rsidRDefault="00FC4594" w:rsidP="00FC4594">
      <w:pPr>
        <w:jc w:val="both"/>
        <w:rPr>
          <w:rFonts w:ascii="Times New Roman" w:hAnsi="Times New Roman" w:cs="Times New Roman"/>
          <w:sz w:val="20"/>
          <w:szCs w:val="20"/>
        </w:rPr>
      </w:pPr>
    </w:p>
    <w:p w:rsidR="004D6BF6" w:rsidRDefault="00680D30" w:rsidP="004B657E">
      <w:pPr>
        <w:spacing w:line="360" w:lineRule="auto"/>
        <w:ind w:left="284" w:firstLine="567"/>
        <w:jc w:val="both"/>
        <w:rPr>
          <w:rFonts w:ascii="Times New Roman" w:hAnsi="Times New Roman" w:cs="Times New Roman"/>
          <w:color w:val="000000"/>
          <w:sz w:val="20"/>
          <w:szCs w:val="20"/>
        </w:rPr>
      </w:pPr>
      <w:r w:rsidRPr="008C6E10">
        <w:rPr>
          <w:rFonts w:ascii="Times New Roman" w:hAnsi="Times New Roman" w:cs="Times New Roman"/>
          <w:sz w:val="20"/>
          <w:szCs w:val="20"/>
        </w:rPr>
        <w:t>Pada Tabel 4.5 di atas bahwa uji realibitas dapat dilihat dari korelasi antara skor variabel Kompetensi (X</w:t>
      </w:r>
      <w:r w:rsidRPr="008C6E10">
        <w:rPr>
          <w:rFonts w:ascii="Adobe Garamond Pro Bold" w:hAnsi="Adobe Garamond Pro Bold" w:cs="Times New Roman"/>
          <w:sz w:val="20"/>
          <w:szCs w:val="20"/>
        </w:rPr>
        <w:t></w:t>
      </w:r>
      <w:r w:rsidRPr="008C6E10">
        <w:rPr>
          <w:rFonts w:ascii="Times New Roman" w:hAnsi="Times New Roman" w:cs="Times New Roman"/>
          <w:sz w:val="20"/>
          <w:szCs w:val="20"/>
        </w:rPr>
        <w:t xml:space="preserve">) nilai </w:t>
      </w:r>
      <w:r w:rsidRPr="008C6E10">
        <w:rPr>
          <w:rFonts w:ascii="Times New Roman" w:hAnsi="Times New Roman" w:cs="Times New Roman"/>
          <w:i/>
          <w:color w:val="000000"/>
          <w:sz w:val="20"/>
          <w:szCs w:val="20"/>
        </w:rPr>
        <w:t xml:space="preserve">Cronbachs Alpha </w:t>
      </w:r>
      <w:r w:rsidRPr="008C6E10">
        <w:rPr>
          <w:rFonts w:ascii="Times New Roman" w:hAnsi="Times New Roman" w:cs="Times New Roman"/>
          <w:color w:val="000000"/>
          <w:sz w:val="20"/>
          <w:szCs w:val="20"/>
        </w:rPr>
        <w:t>adalah sebesar 0,917</w:t>
      </w:r>
      <w:r w:rsidRPr="008C6E10">
        <w:rPr>
          <w:rFonts w:ascii="Times New Roman" w:hAnsi="Times New Roman" w:cs="Times New Roman"/>
          <w:sz w:val="20"/>
          <w:szCs w:val="20"/>
        </w:rPr>
        <w:t>, Variabel Disiplin Kerja (X</w:t>
      </w:r>
      <w:r w:rsidRPr="008C6E10">
        <w:rPr>
          <w:rFonts w:ascii="Adobe Garamond Pro Bold" w:hAnsi="Adobe Garamond Pro Bold" w:cs="Times New Roman"/>
          <w:sz w:val="20"/>
          <w:szCs w:val="20"/>
        </w:rPr>
        <w:t></w:t>
      </w:r>
      <w:r w:rsidRPr="008C6E10">
        <w:rPr>
          <w:rFonts w:ascii="Times New Roman" w:hAnsi="Times New Roman" w:cs="Times New Roman"/>
          <w:sz w:val="20"/>
          <w:szCs w:val="20"/>
        </w:rPr>
        <w:t xml:space="preserve">) nilai </w:t>
      </w:r>
      <w:r w:rsidRPr="008C6E10">
        <w:rPr>
          <w:rFonts w:ascii="Times New Roman" w:hAnsi="Times New Roman" w:cs="Times New Roman"/>
          <w:i/>
          <w:color w:val="000000"/>
          <w:sz w:val="20"/>
          <w:szCs w:val="20"/>
        </w:rPr>
        <w:t xml:space="preserve">Cronbachs Alpha </w:t>
      </w:r>
      <w:r w:rsidRPr="008C6E10">
        <w:rPr>
          <w:rFonts w:ascii="Times New Roman" w:hAnsi="Times New Roman" w:cs="Times New Roman"/>
          <w:sz w:val="20"/>
          <w:szCs w:val="20"/>
        </w:rPr>
        <w:t>adalah sebesar 0,900, Variabel Lingkungan Kerja (X</w:t>
      </w:r>
      <w:r w:rsidRPr="008C6E10">
        <w:rPr>
          <w:rFonts w:ascii="Adobe Garamond Pro Bold" w:hAnsi="Adobe Garamond Pro Bold" w:cs="Times New Roman"/>
          <w:sz w:val="20"/>
          <w:szCs w:val="20"/>
        </w:rPr>
        <w:t>₃</w:t>
      </w:r>
      <w:r w:rsidRPr="008C6E10">
        <w:rPr>
          <w:rFonts w:ascii="Times New Roman" w:hAnsi="Times New Roman" w:cs="Times New Roman"/>
          <w:sz w:val="20"/>
          <w:szCs w:val="20"/>
        </w:rPr>
        <w:t xml:space="preserve">) nilai </w:t>
      </w:r>
      <w:r w:rsidRPr="008C6E10">
        <w:rPr>
          <w:rFonts w:ascii="Times New Roman" w:hAnsi="Times New Roman" w:cs="Times New Roman"/>
          <w:i/>
          <w:color w:val="000000"/>
          <w:sz w:val="20"/>
          <w:szCs w:val="20"/>
        </w:rPr>
        <w:t>Cronbachs Alpha</w:t>
      </w:r>
      <w:r w:rsidRPr="008C6E10">
        <w:rPr>
          <w:rFonts w:ascii="Times New Roman" w:hAnsi="Times New Roman" w:cs="Times New Roman"/>
          <w:sz w:val="20"/>
          <w:szCs w:val="20"/>
        </w:rPr>
        <w:t xml:space="preserve"> adalah </w:t>
      </w:r>
      <w:r w:rsidR="00863E1A" w:rsidRPr="008C6E10">
        <w:rPr>
          <w:rFonts w:ascii="Times New Roman" w:hAnsi="Times New Roman" w:cs="Times New Roman"/>
          <w:sz w:val="20"/>
          <w:szCs w:val="20"/>
        </w:rPr>
        <w:t>ter</w:t>
      </w:r>
      <w:r w:rsidRPr="008C6E10">
        <w:rPr>
          <w:rFonts w:ascii="Times New Roman" w:hAnsi="Times New Roman" w:cs="Times New Roman"/>
          <w:sz w:val="20"/>
          <w:szCs w:val="20"/>
        </w:rPr>
        <w:t xml:space="preserve">ebesar 0,899, Variabel Kinerja Pegawai (Y) nilai </w:t>
      </w:r>
      <w:r w:rsidRPr="008C6E10">
        <w:rPr>
          <w:rFonts w:ascii="Times New Roman" w:hAnsi="Times New Roman" w:cs="Times New Roman"/>
          <w:i/>
          <w:color w:val="000000"/>
          <w:sz w:val="20"/>
          <w:szCs w:val="20"/>
        </w:rPr>
        <w:t xml:space="preserve">Cronbachs Alpha </w:t>
      </w:r>
      <w:r w:rsidRPr="008C6E10">
        <w:rPr>
          <w:rFonts w:ascii="Times New Roman" w:hAnsi="Times New Roman" w:cs="Times New Roman"/>
          <w:sz w:val="20"/>
          <w:szCs w:val="20"/>
        </w:rPr>
        <w:t>adalah sebesar 0,910 dengan nilai r</w:t>
      </w:r>
      <w:r w:rsidRPr="008C6E10">
        <w:rPr>
          <w:rFonts w:ascii="Adobe Garamond Pro Bold" w:hAnsi="Adobe Garamond Pro Bold" w:cs="Times New Roman"/>
          <w:b/>
          <w:sz w:val="20"/>
          <w:szCs w:val="20"/>
        </w:rPr>
        <w:t>tabel</w:t>
      </w:r>
      <w:r w:rsidRPr="008C6E10">
        <w:rPr>
          <w:rFonts w:ascii="Adobe Garamond Pro Bold" w:hAnsi="Adobe Garamond Pro Bold" w:cs="Times New Roman"/>
          <w:color w:val="000000"/>
          <w:sz w:val="20"/>
          <w:szCs w:val="20"/>
        </w:rPr>
        <w:t xml:space="preserve"> </w:t>
      </w:r>
      <w:r w:rsidRPr="008C6E10">
        <w:rPr>
          <w:rFonts w:ascii="Times New Roman" w:hAnsi="Times New Roman" w:cs="Times New Roman"/>
          <w:color w:val="000000"/>
          <w:sz w:val="20"/>
          <w:szCs w:val="20"/>
        </w:rPr>
        <w:t>n=25</w:t>
      </w:r>
      <w:r w:rsidRPr="008C6E10">
        <w:rPr>
          <w:rFonts w:ascii="Adobe Garamond Pro Bold" w:hAnsi="Adobe Garamond Pro Bold" w:cs="Times New Roman"/>
          <w:color w:val="000000"/>
          <w:sz w:val="20"/>
          <w:szCs w:val="20"/>
        </w:rPr>
        <w:t xml:space="preserve"> </w:t>
      </w:r>
      <w:r w:rsidRPr="008C6E10">
        <w:rPr>
          <w:rFonts w:ascii="Times New Roman" w:hAnsi="Times New Roman" w:cs="Times New Roman"/>
          <w:color w:val="000000"/>
          <w:sz w:val="20"/>
          <w:szCs w:val="20"/>
        </w:rPr>
        <w:t>untuk tingkat signifikan</w:t>
      </w:r>
      <w:r w:rsidRPr="008C6E10">
        <w:rPr>
          <w:rFonts w:ascii="Adobe Garamond Pro Bold" w:hAnsi="Adobe Garamond Pro Bold" w:cs="Times New Roman"/>
          <w:color w:val="000000"/>
          <w:sz w:val="20"/>
          <w:szCs w:val="20"/>
        </w:rPr>
        <w:t xml:space="preserve"> </w:t>
      </w:r>
      <w:r w:rsidRPr="008C6E10">
        <w:rPr>
          <w:rFonts w:ascii="Times New Roman" w:hAnsi="Times New Roman" w:cs="Times New Roman"/>
          <w:color w:val="000000"/>
          <w:sz w:val="20"/>
          <w:szCs w:val="20"/>
        </w:rPr>
        <w:t>a = 5%</w:t>
      </w:r>
      <w:r w:rsidRPr="008C6E10">
        <w:rPr>
          <w:rFonts w:ascii="Adobe Garamond Pro Bold" w:hAnsi="Adobe Garamond Pro Bold" w:cs="Times New Roman"/>
          <w:color w:val="000000"/>
          <w:sz w:val="20"/>
          <w:szCs w:val="20"/>
        </w:rPr>
        <w:t xml:space="preserve"> </w:t>
      </w:r>
      <w:r w:rsidRPr="008C6E10">
        <w:rPr>
          <w:rFonts w:ascii="Times New Roman" w:hAnsi="Times New Roman" w:cs="Times New Roman"/>
          <w:color w:val="000000"/>
          <w:sz w:val="20"/>
          <w:szCs w:val="20"/>
        </w:rPr>
        <w:t>adalah sebesar</w:t>
      </w:r>
      <w:r w:rsidRPr="008C6E10">
        <w:rPr>
          <w:rFonts w:ascii="Adobe Garamond Pro Bold" w:hAnsi="Adobe Garamond Pro Bold" w:cs="Times New Roman"/>
          <w:color w:val="000000"/>
          <w:sz w:val="20"/>
          <w:szCs w:val="20"/>
        </w:rPr>
        <w:t xml:space="preserve"> </w:t>
      </w:r>
      <w:r w:rsidRPr="008C6E10">
        <w:rPr>
          <w:rFonts w:ascii="Times New Roman" w:hAnsi="Times New Roman" w:cs="Times New Roman"/>
          <w:color w:val="000000"/>
          <w:sz w:val="20"/>
          <w:szCs w:val="20"/>
        </w:rPr>
        <w:t>0,396</w:t>
      </w:r>
      <w:r w:rsidRPr="008C6E10">
        <w:rPr>
          <w:rFonts w:ascii="Adobe Garamond Pro Bold" w:hAnsi="Adobe Garamond Pro Bold" w:cs="Times New Roman"/>
          <w:color w:val="000000"/>
          <w:sz w:val="20"/>
          <w:szCs w:val="20"/>
        </w:rPr>
        <w:t xml:space="preserve">. </w:t>
      </w:r>
      <w:proofErr w:type="gramStart"/>
      <w:r w:rsidRPr="008C6E10">
        <w:rPr>
          <w:rFonts w:ascii="Times New Roman" w:hAnsi="Times New Roman" w:cs="Times New Roman"/>
          <w:color w:val="000000"/>
          <w:sz w:val="20"/>
          <w:szCs w:val="20"/>
        </w:rPr>
        <w:t>Nilai terendah</w:t>
      </w:r>
      <w:r w:rsidRPr="008C6E10">
        <w:rPr>
          <w:rFonts w:ascii="Adobe Garamond Pro Bold" w:hAnsi="Adobe Garamond Pro Bold" w:cs="Times New Roman"/>
          <w:color w:val="000000"/>
          <w:sz w:val="20"/>
          <w:szCs w:val="20"/>
        </w:rPr>
        <w:t xml:space="preserve"> </w:t>
      </w:r>
      <w:r w:rsidRPr="008C6E10">
        <w:rPr>
          <w:rFonts w:ascii="Times New Roman" w:hAnsi="Times New Roman" w:cs="Times New Roman"/>
          <w:i/>
          <w:color w:val="000000"/>
          <w:sz w:val="20"/>
          <w:szCs w:val="20"/>
        </w:rPr>
        <w:t>Cronbachs Alpha</w:t>
      </w:r>
      <w:r w:rsidRPr="008C6E10">
        <w:rPr>
          <w:rFonts w:ascii="Times New Roman" w:hAnsi="Times New Roman" w:cs="Times New Roman"/>
          <w:sz w:val="20"/>
          <w:szCs w:val="20"/>
        </w:rPr>
        <w:t xml:space="preserve"> adalah sebesar 0,899</w:t>
      </w:r>
      <w:r w:rsidRPr="008C6E10">
        <w:rPr>
          <w:rFonts w:ascii="Adobe Garamond Pro Bold" w:hAnsi="Adobe Garamond Pro Bold" w:cs="Times New Roman"/>
          <w:color w:val="000000"/>
          <w:sz w:val="20"/>
          <w:szCs w:val="20"/>
        </w:rPr>
        <w:t xml:space="preserve"> </w:t>
      </w:r>
      <w:r w:rsidRPr="008C6E10">
        <w:rPr>
          <w:rFonts w:ascii="Times New Roman" w:hAnsi="Times New Roman" w:cs="Times New Roman"/>
          <w:i/>
          <w:color w:val="000000"/>
          <w:sz w:val="20"/>
          <w:szCs w:val="20"/>
        </w:rPr>
        <w:t xml:space="preserve">&gt; </w:t>
      </w:r>
      <w:r w:rsidRPr="008C6E10">
        <w:rPr>
          <w:rFonts w:ascii="Times New Roman" w:hAnsi="Times New Roman" w:cs="Times New Roman"/>
          <w:color w:val="000000"/>
          <w:sz w:val="20"/>
          <w:szCs w:val="20"/>
        </w:rPr>
        <w:t>dari</w:t>
      </w:r>
      <w:r w:rsidRPr="008C6E10">
        <w:rPr>
          <w:rFonts w:ascii="Times New Roman" w:hAnsi="Times New Roman" w:cs="Times New Roman"/>
          <w:i/>
          <w:color w:val="000000"/>
          <w:sz w:val="20"/>
          <w:szCs w:val="20"/>
        </w:rPr>
        <w:t xml:space="preserve"> </w:t>
      </w:r>
      <w:r w:rsidRPr="008C6E10">
        <w:rPr>
          <w:rFonts w:ascii="Times New Roman" w:hAnsi="Times New Roman" w:cs="Times New Roman"/>
          <w:sz w:val="20"/>
          <w:szCs w:val="20"/>
        </w:rPr>
        <w:t>rtabel</w:t>
      </w:r>
      <w:r w:rsidRPr="008C6E10">
        <w:rPr>
          <w:rFonts w:ascii="Adobe Garamond Pro Bold" w:hAnsi="Adobe Garamond Pro Bold" w:cs="Times New Roman"/>
          <w:color w:val="000000"/>
          <w:sz w:val="20"/>
          <w:szCs w:val="20"/>
        </w:rPr>
        <w:t xml:space="preserve"> </w:t>
      </w:r>
      <w:r w:rsidRPr="008C6E10">
        <w:rPr>
          <w:rFonts w:ascii="Times New Roman" w:hAnsi="Times New Roman" w:cs="Times New Roman"/>
          <w:color w:val="000000"/>
          <w:sz w:val="20"/>
          <w:szCs w:val="20"/>
        </w:rPr>
        <w:t>sebesar 0,396.</w:t>
      </w:r>
      <w:proofErr w:type="gramEnd"/>
      <w:r w:rsidRPr="008C6E10">
        <w:rPr>
          <w:rFonts w:ascii="Times New Roman" w:hAnsi="Times New Roman" w:cs="Times New Roman"/>
          <w:color w:val="000000"/>
          <w:sz w:val="20"/>
          <w:szCs w:val="20"/>
        </w:rPr>
        <w:t xml:space="preserve"> </w:t>
      </w:r>
      <w:proofErr w:type="gramStart"/>
      <w:r w:rsidRPr="008C6E10">
        <w:rPr>
          <w:rFonts w:ascii="Times New Roman" w:hAnsi="Times New Roman" w:cs="Times New Roman"/>
          <w:color w:val="000000"/>
          <w:sz w:val="20"/>
          <w:szCs w:val="20"/>
        </w:rPr>
        <w:t xml:space="preserve">Berarti dari keseluruhan variabel, nilai </w:t>
      </w:r>
      <w:r w:rsidRPr="008C6E10">
        <w:rPr>
          <w:rFonts w:ascii="Times New Roman" w:hAnsi="Times New Roman" w:cs="Times New Roman"/>
          <w:i/>
          <w:color w:val="000000"/>
          <w:sz w:val="20"/>
          <w:szCs w:val="20"/>
        </w:rPr>
        <w:t xml:space="preserve">Cronbachs Alpha &gt; </w:t>
      </w:r>
      <w:r w:rsidRPr="008C6E10">
        <w:rPr>
          <w:rFonts w:ascii="Times New Roman" w:hAnsi="Times New Roman" w:cs="Times New Roman"/>
          <w:sz w:val="20"/>
          <w:szCs w:val="20"/>
        </w:rPr>
        <w:t>r</w:t>
      </w:r>
      <w:r w:rsidRPr="008C6E10">
        <w:rPr>
          <w:rFonts w:ascii="Adobe Garamond Pro Bold" w:hAnsi="Adobe Garamond Pro Bold" w:cs="Times New Roman"/>
          <w:b/>
          <w:sz w:val="20"/>
          <w:szCs w:val="20"/>
        </w:rPr>
        <w:t>tabel</w:t>
      </w:r>
      <w:r w:rsidRPr="008C6E10">
        <w:rPr>
          <w:rFonts w:ascii="Times New Roman" w:hAnsi="Times New Roman" w:cs="Times New Roman"/>
          <w:color w:val="000000"/>
          <w:sz w:val="20"/>
          <w:szCs w:val="20"/>
        </w:rPr>
        <w:t xml:space="preserve"> sebesar 0,396.</w:t>
      </w:r>
      <w:proofErr w:type="gramEnd"/>
      <w:r w:rsidRPr="008C6E10">
        <w:rPr>
          <w:rFonts w:ascii="Times New Roman" w:hAnsi="Times New Roman" w:cs="Times New Roman"/>
          <w:color w:val="000000"/>
          <w:sz w:val="20"/>
          <w:szCs w:val="20"/>
        </w:rPr>
        <w:t xml:space="preserve"> </w:t>
      </w:r>
      <w:proofErr w:type="gramStart"/>
      <w:r w:rsidRPr="008C6E10">
        <w:rPr>
          <w:rFonts w:ascii="Times New Roman" w:hAnsi="Times New Roman" w:cs="Times New Roman"/>
          <w:color w:val="000000"/>
          <w:sz w:val="20"/>
          <w:szCs w:val="20"/>
        </w:rPr>
        <w:t>Maka kuisioner sebagai alat pengukur dalam penelitian ini telah memenuhi syarat realibitas, sehingga dapat dijadikan alat ukur pada pada analisis selanjutnya.</w:t>
      </w:r>
      <w:proofErr w:type="gramEnd"/>
      <w:r w:rsidR="004D6BF6">
        <w:rPr>
          <w:rFonts w:ascii="Times New Roman" w:hAnsi="Times New Roman" w:cs="Times New Roman"/>
          <w:color w:val="000000"/>
          <w:sz w:val="20"/>
          <w:szCs w:val="20"/>
        </w:rPr>
        <w:t xml:space="preserve"> Berikut adalah hasil dari uji normalitas dalam penelitian </w:t>
      </w:r>
      <w:proofErr w:type="gramStart"/>
      <w:r w:rsidR="004D6BF6">
        <w:rPr>
          <w:rFonts w:ascii="Times New Roman" w:hAnsi="Times New Roman" w:cs="Times New Roman"/>
          <w:color w:val="000000"/>
          <w:sz w:val="20"/>
          <w:szCs w:val="20"/>
        </w:rPr>
        <w:t>ini :</w:t>
      </w:r>
      <w:proofErr w:type="gramEnd"/>
    </w:p>
    <w:p w:rsidR="00E24B26" w:rsidRPr="008C6E10" w:rsidRDefault="004D6BF6" w:rsidP="004D6BF6">
      <w:pPr>
        <w:pStyle w:val="ListParagraph"/>
        <w:spacing w:after="0"/>
        <w:ind w:left="1276" w:hanging="992"/>
        <w:rPr>
          <w:rFonts w:ascii="Times New Roman" w:hAnsi="Times New Roman" w:cs="Times New Roman"/>
          <w:b/>
          <w:sz w:val="20"/>
          <w:szCs w:val="20"/>
        </w:rPr>
      </w:pPr>
      <w:proofErr w:type="gramStart"/>
      <w:r>
        <w:rPr>
          <w:rFonts w:ascii="Times New Roman" w:hAnsi="Times New Roman" w:cs="Times New Roman"/>
          <w:b/>
          <w:sz w:val="20"/>
          <w:szCs w:val="20"/>
        </w:rPr>
        <w:t>Tabel 6.</w:t>
      </w:r>
      <w:proofErr w:type="gramEnd"/>
      <w:r>
        <w:rPr>
          <w:rFonts w:ascii="Times New Roman" w:hAnsi="Times New Roman" w:cs="Times New Roman"/>
          <w:b/>
          <w:sz w:val="20"/>
          <w:szCs w:val="20"/>
        </w:rPr>
        <w:t xml:space="preserve"> </w:t>
      </w:r>
      <w:r w:rsidR="00E24B26" w:rsidRPr="008C6E10">
        <w:rPr>
          <w:rFonts w:ascii="Times New Roman" w:hAnsi="Times New Roman" w:cs="Times New Roman"/>
          <w:b/>
          <w:sz w:val="20"/>
          <w:szCs w:val="20"/>
        </w:rPr>
        <w:t xml:space="preserve"> Hasil Uji Normalitas  </w:t>
      </w:r>
    </w:p>
    <w:tbl>
      <w:tblPr>
        <w:tblW w:w="8788" w:type="dxa"/>
        <w:tblInd w:w="3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456"/>
        <w:gridCol w:w="1560"/>
        <w:gridCol w:w="1417"/>
        <w:gridCol w:w="1418"/>
        <w:gridCol w:w="1937"/>
      </w:tblGrid>
      <w:tr w:rsidR="00E24B26" w:rsidRPr="008C6E10" w:rsidTr="004D6BF6">
        <w:trPr>
          <w:cantSplit/>
          <w:tblHeader/>
        </w:trPr>
        <w:tc>
          <w:tcPr>
            <w:tcW w:w="8788" w:type="dxa"/>
            <w:gridSpan w:val="5"/>
            <w:tcBorders>
              <w:top w:val="nil"/>
              <w:left w:val="nil"/>
              <w:bottom w:val="single" w:sz="4" w:space="0" w:color="auto"/>
              <w:right w:val="nil"/>
            </w:tcBorders>
            <w:shd w:val="clear" w:color="auto" w:fill="FFFFFF"/>
            <w:tcMar>
              <w:top w:w="30" w:type="dxa"/>
              <w:left w:w="30" w:type="dxa"/>
              <w:bottom w:w="30" w:type="dxa"/>
              <w:right w:w="30" w:type="dxa"/>
            </w:tcMar>
            <w:vAlign w:val="center"/>
          </w:tcPr>
          <w:p w:rsidR="00E24B26" w:rsidRPr="008C6E10" w:rsidRDefault="00E24B26" w:rsidP="00BB77F9">
            <w:pPr>
              <w:autoSpaceDE w:val="0"/>
              <w:autoSpaceDN w:val="0"/>
              <w:adjustRightInd w:val="0"/>
              <w:spacing w:after="0"/>
              <w:jc w:val="center"/>
              <w:rPr>
                <w:rFonts w:ascii="Times New Roman" w:hAnsi="Times New Roman" w:cs="Times New Roman"/>
                <w:color w:val="000000"/>
                <w:sz w:val="20"/>
                <w:szCs w:val="20"/>
              </w:rPr>
            </w:pPr>
            <w:r w:rsidRPr="008C6E10">
              <w:rPr>
                <w:rFonts w:ascii="Times New Roman" w:hAnsi="Times New Roman" w:cs="Times New Roman"/>
                <w:b/>
                <w:bCs/>
                <w:color w:val="000000"/>
                <w:sz w:val="20"/>
                <w:szCs w:val="20"/>
              </w:rPr>
              <w:t>One-Sample Kolmogorov-Smirnov Test</w:t>
            </w:r>
          </w:p>
        </w:tc>
      </w:tr>
      <w:tr w:rsidR="00E24B26" w:rsidRPr="008C6E10" w:rsidTr="004D6BF6">
        <w:trPr>
          <w:cantSplit/>
          <w:tblHeader/>
        </w:trPr>
        <w:tc>
          <w:tcPr>
            <w:tcW w:w="2456"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E24B26" w:rsidRPr="008C6E10" w:rsidRDefault="00E24B26" w:rsidP="00BB77F9">
            <w:pPr>
              <w:autoSpaceDE w:val="0"/>
              <w:autoSpaceDN w:val="0"/>
              <w:adjustRightInd w:val="0"/>
              <w:spacing w:after="0"/>
              <w:rPr>
                <w:rFonts w:ascii="Times New Roman" w:hAnsi="Times New Roman" w:cs="Times New Roman"/>
                <w:sz w:val="20"/>
                <w:szCs w:val="20"/>
              </w:rPr>
            </w:pPr>
          </w:p>
        </w:tc>
        <w:tc>
          <w:tcPr>
            <w:tcW w:w="156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E24B26" w:rsidRPr="008C6E10" w:rsidRDefault="00E24B26" w:rsidP="00BB77F9">
            <w:pPr>
              <w:autoSpaceDE w:val="0"/>
              <w:autoSpaceDN w:val="0"/>
              <w:adjustRightInd w:val="0"/>
              <w:spacing w:after="0"/>
              <w:rPr>
                <w:rFonts w:ascii="Times New Roman" w:hAnsi="Times New Roman" w:cs="Times New Roman"/>
                <w:sz w:val="20"/>
                <w:szCs w:val="20"/>
              </w:rPr>
            </w:pPr>
          </w:p>
        </w:tc>
        <w:tc>
          <w:tcPr>
            <w:tcW w:w="1417"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tcPr>
          <w:p w:rsidR="00E24B26" w:rsidRPr="008C6E10" w:rsidRDefault="00E24B26" w:rsidP="00BB77F9">
            <w:pPr>
              <w:autoSpaceDE w:val="0"/>
              <w:autoSpaceDN w:val="0"/>
              <w:adjustRightInd w:val="0"/>
              <w:spacing w:after="0"/>
              <w:jc w:val="center"/>
              <w:rPr>
                <w:rFonts w:ascii="Times New Roman" w:hAnsi="Times New Roman" w:cs="Times New Roman"/>
                <w:color w:val="000000"/>
                <w:sz w:val="20"/>
                <w:szCs w:val="20"/>
              </w:rPr>
            </w:pPr>
            <w:r w:rsidRPr="008C6E10">
              <w:rPr>
                <w:rFonts w:ascii="Times New Roman" w:hAnsi="Times New Roman" w:cs="Times New Roman"/>
                <w:color w:val="000000"/>
                <w:sz w:val="20"/>
                <w:szCs w:val="20"/>
              </w:rPr>
              <w:t>Kompetensi</w:t>
            </w:r>
          </w:p>
        </w:tc>
        <w:tc>
          <w:tcPr>
            <w:tcW w:w="1418" w:type="dxa"/>
            <w:tcBorders>
              <w:top w:val="single" w:sz="4" w:space="0" w:color="auto"/>
              <w:left w:val="nil"/>
              <w:bottom w:val="single" w:sz="4" w:space="0" w:color="auto"/>
              <w:right w:val="nil"/>
            </w:tcBorders>
            <w:shd w:val="clear" w:color="auto" w:fill="FFFFFF"/>
            <w:vAlign w:val="bottom"/>
          </w:tcPr>
          <w:p w:rsidR="00E24B26" w:rsidRPr="008C6E10" w:rsidRDefault="00E24B26" w:rsidP="00BB77F9">
            <w:pPr>
              <w:autoSpaceDE w:val="0"/>
              <w:autoSpaceDN w:val="0"/>
              <w:adjustRightInd w:val="0"/>
              <w:spacing w:after="0"/>
              <w:jc w:val="center"/>
              <w:rPr>
                <w:rFonts w:ascii="Times New Roman" w:hAnsi="Times New Roman" w:cs="Times New Roman"/>
                <w:color w:val="000000"/>
                <w:sz w:val="20"/>
                <w:szCs w:val="20"/>
              </w:rPr>
            </w:pPr>
            <w:r w:rsidRPr="008C6E10">
              <w:rPr>
                <w:rFonts w:ascii="Times New Roman" w:hAnsi="Times New Roman" w:cs="Times New Roman"/>
                <w:color w:val="000000"/>
                <w:sz w:val="20"/>
                <w:szCs w:val="20"/>
              </w:rPr>
              <w:t>Disiplin Kerja</w:t>
            </w:r>
          </w:p>
        </w:tc>
        <w:tc>
          <w:tcPr>
            <w:tcW w:w="1937" w:type="dxa"/>
            <w:tcBorders>
              <w:top w:val="single" w:sz="4" w:space="0" w:color="auto"/>
              <w:left w:val="nil"/>
              <w:bottom w:val="single" w:sz="4" w:space="0" w:color="auto"/>
              <w:right w:val="nil"/>
            </w:tcBorders>
            <w:shd w:val="clear" w:color="auto" w:fill="FFFFFF"/>
            <w:vAlign w:val="bottom"/>
          </w:tcPr>
          <w:p w:rsidR="00E24B26" w:rsidRPr="008C6E10" w:rsidRDefault="00E24B26" w:rsidP="00BB77F9">
            <w:pPr>
              <w:autoSpaceDE w:val="0"/>
              <w:autoSpaceDN w:val="0"/>
              <w:adjustRightInd w:val="0"/>
              <w:spacing w:after="0"/>
              <w:jc w:val="center"/>
              <w:rPr>
                <w:rFonts w:ascii="Times New Roman" w:hAnsi="Times New Roman" w:cs="Times New Roman"/>
                <w:color w:val="000000"/>
                <w:sz w:val="20"/>
                <w:szCs w:val="20"/>
              </w:rPr>
            </w:pPr>
            <w:r w:rsidRPr="008C6E10">
              <w:rPr>
                <w:rFonts w:ascii="Times New Roman" w:hAnsi="Times New Roman" w:cs="Times New Roman"/>
                <w:color w:val="000000"/>
                <w:sz w:val="20"/>
                <w:szCs w:val="20"/>
              </w:rPr>
              <w:t>Lingkungan Kerja</w:t>
            </w:r>
          </w:p>
        </w:tc>
      </w:tr>
      <w:tr w:rsidR="00E24B26" w:rsidRPr="008C6E10" w:rsidTr="004D6BF6">
        <w:trPr>
          <w:cantSplit/>
          <w:trHeight w:val="279"/>
          <w:tblHeader/>
        </w:trPr>
        <w:tc>
          <w:tcPr>
            <w:tcW w:w="4016" w:type="dxa"/>
            <w:gridSpan w:val="2"/>
            <w:tcBorders>
              <w:top w:val="single" w:sz="4" w:space="0" w:color="auto"/>
              <w:left w:val="nil"/>
              <w:bottom w:val="nil"/>
              <w:right w:val="nil"/>
            </w:tcBorders>
            <w:shd w:val="clear" w:color="auto" w:fill="FFFFFF"/>
            <w:tcMar>
              <w:top w:w="30" w:type="dxa"/>
              <w:left w:w="30" w:type="dxa"/>
              <w:bottom w:w="30" w:type="dxa"/>
              <w:right w:w="30" w:type="dxa"/>
            </w:tcMar>
          </w:tcPr>
          <w:p w:rsidR="00E24B26" w:rsidRPr="008C6E10" w:rsidRDefault="00E24B26" w:rsidP="00BB77F9">
            <w:pPr>
              <w:autoSpaceDE w:val="0"/>
              <w:autoSpaceDN w:val="0"/>
              <w:adjustRightInd w:val="0"/>
              <w:spacing w:after="0"/>
              <w:rPr>
                <w:rFonts w:ascii="Times New Roman" w:hAnsi="Times New Roman" w:cs="Times New Roman"/>
                <w:color w:val="000000"/>
                <w:sz w:val="20"/>
                <w:szCs w:val="20"/>
              </w:rPr>
            </w:pPr>
            <w:r w:rsidRPr="008C6E10">
              <w:rPr>
                <w:rFonts w:ascii="Times New Roman" w:hAnsi="Times New Roman" w:cs="Times New Roman"/>
                <w:color w:val="000000"/>
                <w:sz w:val="20"/>
                <w:szCs w:val="20"/>
              </w:rPr>
              <w:t>N</w:t>
            </w:r>
          </w:p>
        </w:tc>
        <w:tc>
          <w:tcPr>
            <w:tcW w:w="1417" w:type="dxa"/>
            <w:tcBorders>
              <w:top w:val="single" w:sz="4" w:space="0" w:color="auto"/>
              <w:left w:val="nil"/>
              <w:bottom w:val="nil"/>
              <w:right w:val="nil"/>
            </w:tcBorders>
            <w:shd w:val="clear" w:color="auto" w:fill="FFFFFF"/>
            <w:tcMar>
              <w:top w:w="30" w:type="dxa"/>
              <w:left w:w="30" w:type="dxa"/>
              <w:bottom w:w="30" w:type="dxa"/>
              <w:right w:w="30" w:type="dxa"/>
            </w:tcMar>
          </w:tcPr>
          <w:p w:rsidR="00E24B26" w:rsidRPr="008C6E10" w:rsidRDefault="00E24B26" w:rsidP="00BB77F9">
            <w:pPr>
              <w:autoSpaceDE w:val="0"/>
              <w:autoSpaceDN w:val="0"/>
              <w:adjustRightInd w:val="0"/>
              <w:spacing w:after="0"/>
              <w:jc w:val="center"/>
              <w:rPr>
                <w:rFonts w:ascii="Times New Roman" w:hAnsi="Times New Roman" w:cs="Times New Roman"/>
                <w:color w:val="000000"/>
                <w:sz w:val="20"/>
                <w:szCs w:val="20"/>
              </w:rPr>
            </w:pPr>
            <w:r w:rsidRPr="008C6E10">
              <w:rPr>
                <w:rFonts w:ascii="Times New Roman" w:hAnsi="Times New Roman" w:cs="Times New Roman"/>
                <w:color w:val="000000"/>
                <w:sz w:val="20"/>
                <w:szCs w:val="20"/>
              </w:rPr>
              <w:t>54</w:t>
            </w:r>
          </w:p>
        </w:tc>
        <w:tc>
          <w:tcPr>
            <w:tcW w:w="1418" w:type="dxa"/>
            <w:tcBorders>
              <w:top w:val="single" w:sz="4" w:space="0" w:color="auto"/>
              <w:left w:val="nil"/>
              <w:bottom w:val="nil"/>
              <w:right w:val="nil"/>
            </w:tcBorders>
            <w:shd w:val="clear" w:color="auto" w:fill="FFFFFF"/>
          </w:tcPr>
          <w:p w:rsidR="00E24B26" w:rsidRPr="008C6E10" w:rsidRDefault="00E24B26" w:rsidP="00BB77F9">
            <w:pPr>
              <w:autoSpaceDE w:val="0"/>
              <w:autoSpaceDN w:val="0"/>
              <w:adjustRightInd w:val="0"/>
              <w:spacing w:after="0"/>
              <w:jc w:val="center"/>
              <w:rPr>
                <w:rFonts w:ascii="Times New Roman" w:hAnsi="Times New Roman" w:cs="Times New Roman"/>
                <w:color w:val="000000"/>
                <w:sz w:val="20"/>
                <w:szCs w:val="20"/>
              </w:rPr>
            </w:pPr>
            <w:r w:rsidRPr="008C6E10">
              <w:rPr>
                <w:rFonts w:ascii="Times New Roman" w:hAnsi="Times New Roman" w:cs="Times New Roman"/>
                <w:color w:val="000000"/>
                <w:sz w:val="20"/>
                <w:szCs w:val="20"/>
              </w:rPr>
              <w:t>54</w:t>
            </w:r>
          </w:p>
        </w:tc>
        <w:tc>
          <w:tcPr>
            <w:tcW w:w="1937" w:type="dxa"/>
            <w:tcBorders>
              <w:top w:val="single" w:sz="4" w:space="0" w:color="auto"/>
              <w:left w:val="nil"/>
              <w:bottom w:val="nil"/>
              <w:right w:val="nil"/>
            </w:tcBorders>
            <w:shd w:val="clear" w:color="auto" w:fill="FFFFFF"/>
          </w:tcPr>
          <w:p w:rsidR="00E24B26" w:rsidRPr="008C6E10" w:rsidRDefault="00E24B26" w:rsidP="00BB77F9">
            <w:pPr>
              <w:autoSpaceDE w:val="0"/>
              <w:autoSpaceDN w:val="0"/>
              <w:adjustRightInd w:val="0"/>
              <w:spacing w:after="0"/>
              <w:jc w:val="center"/>
              <w:rPr>
                <w:rFonts w:ascii="Times New Roman" w:hAnsi="Times New Roman" w:cs="Times New Roman"/>
                <w:color w:val="000000"/>
                <w:sz w:val="20"/>
                <w:szCs w:val="20"/>
              </w:rPr>
            </w:pPr>
            <w:r w:rsidRPr="008C6E10">
              <w:rPr>
                <w:rFonts w:ascii="Times New Roman" w:hAnsi="Times New Roman" w:cs="Times New Roman"/>
                <w:color w:val="000000"/>
                <w:sz w:val="20"/>
                <w:szCs w:val="20"/>
              </w:rPr>
              <w:t>54</w:t>
            </w:r>
          </w:p>
        </w:tc>
      </w:tr>
      <w:tr w:rsidR="00E24B26" w:rsidRPr="008C6E10" w:rsidTr="004D6BF6">
        <w:trPr>
          <w:cantSplit/>
          <w:tblHeader/>
        </w:trPr>
        <w:tc>
          <w:tcPr>
            <w:tcW w:w="2456" w:type="dxa"/>
            <w:vMerge w:val="restart"/>
            <w:tcBorders>
              <w:top w:val="nil"/>
              <w:left w:val="nil"/>
              <w:bottom w:val="nil"/>
              <w:right w:val="nil"/>
            </w:tcBorders>
            <w:shd w:val="clear" w:color="auto" w:fill="FFFFFF"/>
            <w:tcMar>
              <w:top w:w="30" w:type="dxa"/>
              <w:left w:w="30" w:type="dxa"/>
              <w:bottom w:w="30" w:type="dxa"/>
              <w:right w:w="30" w:type="dxa"/>
            </w:tcMar>
          </w:tcPr>
          <w:p w:rsidR="00E24B26" w:rsidRPr="008C6E10" w:rsidRDefault="00E24B26" w:rsidP="0055026C">
            <w:pPr>
              <w:autoSpaceDE w:val="0"/>
              <w:autoSpaceDN w:val="0"/>
              <w:adjustRightInd w:val="0"/>
              <w:spacing w:after="0"/>
              <w:rPr>
                <w:rFonts w:ascii="Times New Roman" w:hAnsi="Times New Roman" w:cs="Times New Roman"/>
                <w:color w:val="000000"/>
                <w:sz w:val="20"/>
                <w:szCs w:val="20"/>
              </w:rPr>
            </w:pPr>
            <w:r w:rsidRPr="008C6E10">
              <w:rPr>
                <w:rFonts w:ascii="Times New Roman" w:hAnsi="Times New Roman" w:cs="Times New Roman"/>
                <w:color w:val="000000"/>
                <w:sz w:val="20"/>
                <w:szCs w:val="20"/>
              </w:rPr>
              <w:t>Normal Parametes</w:t>
            </w:r>
            <w:r w:rsidRPr="008C6E10">
              <w:rPr>
                <w:rFonts w:ascii="Times New Roman" w:hAnsi="Times New Roman" w:cs="Times New Roman"/>
                <w:color w:val="000000"/>
                <w:sz w:val="20"/>
                <w:szCs w:val="20"/>
                <w:vertAlign w:val="superscript"/>
              </w:rPr>
              <w:t>a,,b</w:t>
            </w:r>
          </w:p>
        </w:tc>
        <w:tc>
          <w:tcPr>
            <w:tcW w:w="1560" w:type="dxa"/>
            <w:tcBorders>
              <w:top w:val="nil"/>
              <w:left w:val="nil"/>
              <w:bottom w:val="nil"/>
              <w:right w:val="nil"/>
            </w:tcBorders>
            <w:shd w:val="clear" w:color="auto" w:fill="FFFFFF"/>
            <w:tcMar>
              <w:top w:w="30" w:type="dxa"/>
              <w:left w:w="30" w:type="dxa"/>
              <w:bottom w:w="30" w:type="dxa"/>
              <w:right w:w="30" w:type="dxa"/>
            </w:tcMar>
          </w:tcPr>
          <w:p w:rsidR="00E24B26" w:rsidRPr="008C6E10" w:rsidRDefault="00E24B26" w:rsidP="00BB77F9">
            <w:pPr>
              <w:autoSpaceDE w:val="0"/>
              <w:autoSpaceDN w:val="0"/>
              <w:adjustRightInd w:val="0"/>
              <w:spacing w:after="0"/>
              <w:rPr>
                <w:rFonts w:ascii="Times New Roman" w:hAnsi="Times New Roman" w:cs="Times New Roman"/>
                <w:color w:val="000000"/>
                <w:sz w:val="20"/>
                <w:szCs w:val="20"/>
              </w:rPr>
            </w:pPr>
            <w:r w:rsidRPr="008C6E10">
              <w:rPr>
                <w:rFonts w:ascii="Times New Roman" w:hAnsi="Times New Roman" w:cs="Times New Roman"/>
                <w:color w:val="000000"/>
                <w:sz w:val="20"/>
                <w:szCs w:val="20"/>
              </w:rPr>
              <w:t>Mean</w:t>
            </w:r>
          </w:p>
        </w:tc>
        <w:tc>
          <w:tcPr>
            <w:tcW w:w="1417" w:type="dxa"/>
            <w:tcBorders>
              <w:top w:val="nil"/>
              <w:left w:val="nil"/>
              <w:bottom w:val="nil"/>
              <w:right w:val="nil"/>
            </w:tcBorders>
            <w:shd w:val="clear" w:color="auto" w:fill="FFFFFF"/>
            <w:tcMar>
              <w:top w:w="30" w:type="dxa"/>
              <w:left w:w="30" w:type="dxa"/>
              <w:bottom w:w="30" w:type="dxa"/>
              <w:right w:w="30" w:type="dxa"/>
            </w:tcMar>
          </w:tcPr>
          <w:p w:rsidR="00E24B26" w:rsidRPr="008C6E10" w:rsidRDefault="00E24B26" w:rsidP="00BB77F9">
            <w:pPr>
              <w:autoSpaceDE w:val="0"/>
              <w:autoSpaceDN w:val="0"/>
              <w:adjustRightInd w:val="0"/>
              <w:spacing w:after="0"/>
              <w:jc w:val="center"/>
              <w:rPr>
                <w:rFonts w:ascii="Times New Roman" w:hAnsi="Times New Roman" w:cs="Times New Roman"/>
                <w:color w:val="000000"/>
                <w:sz w:val="20"/>
                <w:szCs w:val="20"/>
              </w:rPr>
            </w:pPr>
            <w:r w:rsidRPr="008C6E10">
              <w:rPr>
                <w:rFonts w:ascii="Times New Roman" w:hAnsi="Times New Roman" w:cs="Times New Roman"/>
                <w:color w:val="000000"/>
                <w:sz w:val="20"/>
                <w:szCs w:val="20"/>
              </w:rPr>
              <w:t>.0000000</w:t>
            </w:r>
          </w:p>
        </w:tc>
        <w:tc>
          <w:tcPr>
            <w:tcW w:w="1418" w:type="dxa"/>
            <w:tcBorders>
              <w:top w:val="nil"/>
              <w:left w:val="nil"/>
              <w:bottom w:val="nil"/>
              <w:right w:val="nil"/>
            </w:tcBorders>
            <w:shd w:val="clear" w:color="auto" w:fill="FFFFFF"/>
          </w:tcPr>
          <w:p w:rsidR="00E24B26" w:rsidRPr="008C6E10" w:rsidRDefault="00E24B26" w:rsidP="00BB77F9">
            <w:pPr>
              <w:autoSpaceDE w:val="0"/>
              <w:autoSpaceDN w:val="0"/>
              <w:adjustRightInd w:val="0"/>
              <w:spacing w:after="0"/>
              <w:jc w:val="center"/>
              <w:rPr>
                <w:rFonts w:ascii="Times New Roman" w:hAnsi="Times New Roman" w:cs="Times New Roman"/>
                <w:color w:val="000000"/>
                <w:sz w:val="20"/>
                <w:szCs w:val="20"/>
              </w:rPr>
            </w:pPr>
            <w:r w:rsidRPr="008C6E10">
              <w:rPr>
                <w:rFonts w:ascii="Times New Roman" w:hAnsi="Times New Roman" w:cs="Times New Roman"/>
                <w:color w:val="000000"/>
                <w:sz w:val="20"/>
                <w:szCs w:val="20"/>
              </w:rPr>
              <w:t>.0000000</w:t>
            </w:r>
          </w:p>
        </w:tc>
        <w:tc>
          <w:tcPr>
            <w:tcW w:w="1937" w:type="dxa"/>
            <w:tcBorders>
              <w:top w:val="nil"/>
              <w:left w:val="nil"/>
              <w:bottom w:val="nil"/>
              <w:right w:val="nil"/>
            </w:tcBorders>
            <w:shd w:val="clear" w:color="auto" w:fill="FFFFFF"/>
          </w:tcPr>
          <w:p w:rsidR="00E24B26" w:rsidRPr="008C6E10" w:rsidRDefault="00E24B26" w:rsidP="00BB77F9">
            <w:pPr>
              <w:autoSpaceDE w:val="0"/>
              <w:autoSpaceDN w:val="0"/>
              <w:adjustRightInd w:val="0"/>
              <w:spacing w:after="0"/>
              <w:jc w:val="center"/>
              <w:rPr>
                <w:rFonts w:ascii="Times New Roman" w:hAnsi="Times New Roman" w:cs="Times New Roman"/>
                <w:color w:val="000000"/>
                <w:sz w:val="20"/>
                <w:szCs w:val="20"/>
              </w:rPr>
            </w:pPr>
            <w:r w:rsidRPr="008C6E10">
              <w:rPr>
                <w:rFonts w:ascii="Times New Roman" w:hAnsi="Times New Roman" w:cs="Times New Roman"/>
                <w:color w:val="000000"/>
                <w:sz w:val="20"/>
                <w:szCs w:val="20"/>
              </w:rPr>
              <w:t>.0000000</w:t>
            </w:r>
          </w:p>
        </w:tc>
      </w:tr>
      <w:tr w:rsidR="00E24B26" w:rsidRPr="008C6E10" w:rsidTr="004D6BF6">
        <w:trPr>
          <w:cantSplit/>
          <w:tblHeader/>
        </w:trPr>
        <w:tc>
          <w:tcPr>
            <w:tcW w:w="2456" w:type="dxa"/>
            <w:vMerge/>
            <w:tcBorders>
              <w:top w:val="nil"/>
              <w:left w:val="nil"/>
              <w:bottom w:val="nil"/>
              <w:right w:val="nil"/>
            </w:tcBorders>
            <w:shd w:val="clear" w:color="auto" w:fill="FFFFFF"/>
            <w:tcMar>
              <w:top w:w="30" w:type="dxa"/>
              <w:left w:w="30" w:type="dxa"/>
              <w:bottom w:w="30" w:type="dxa"/>
              <w:right w:w="30" w:type="dxa"/>
            </w:tcMar>
          </w:tcPr>
          <w:p w:rsidR="00E24B26" w:rsidRPr="008C6E10" w:rsidRDefault="00E24B26" w:rsidP="00BB77F9">
            <w:pPr>
              <w:autoSpaceDE w:val="0"/>
              <w:autoSpaceDN w:val="0"/>
              <w:adjustRightInd w:val="0"/>
              <w:spacing w:after="0"/>
              <w:rPr>
                <w:rFonts w:ascii="Times New Roman" w:hAnsi="Times New Roman" w:cs="Times New Roman"/>
                <w:color w:val="000000"/>
                <w:sz w:val="20"/>
                <w:szCs w:val="20"/>
              </w:rPr>
            </w:pPr>
          </w:p>
        </w:tc>
        <w:tc>
          <w:tcPr>
            <w:tcW w:w="1560" w:type="dxa"/>
            <w:tcBorders>
              <w:top w:val="nil"/>
              <w:left w:val="nil"/>
              <w:bottom w:val="nil"/>
              <w:right w:val="nil"/>
            </w:tcBorders>
            <w:shd w:val="clear" w:color="auto" w:fill="FFFFFF"/>
            <w:tcMar>
              <w:top w:w="30" w:type="dxa"/>
              <w:left w:w="30" w:type="dxa"/>
              <w:bottom w:w="30" w:type="dxa"/>
              <w:right w:w="30" w:type="dxa"/>
            </w:tcMar>
          </w:tcPr>
          <w:p w:rsidR="00E24B26" w:rsidRPr="008C6E10" w:rsidRDefault="00E24B26" w:rsidP="0055026C">
            <w:pPr>
              <w:autoSpaceDE w:val="0"/>
              <w:autoSpaceDN w:val="0"/>
              <w:adjustRightInd w:val="0"/>
              <w:spacing w:after="0"/>
              <w:rPr>
                <w:rFonts w:ascii="Times New Roman" w:hAnsi="Times New Roman" w:cs="Times New Roman"/>
                <w:color w:val="000000"/>
                <w:sz w:val="20"/>
                <w:szCs w:val="20"/>
              </w:rPr>
            </w:pPr>
            <w:r w:rsidRPr="008C6E10">
              <w:rPr>
                <w:rFonts w:ascii="Times New Roman" w:hAnsi="Times New Roman" w:cs="Times New Roman"/>
                <w:color w:val="000000"/>
                <w:sz w:val="20"/>
                <w:szCs w:val="20"/>
              </w:rPr>
              <w:t>Std. Deiation</w:t>
            </w:r>
          </w:p>
        </w:tc>
        <w:tc>
          <w:tcPr>
            <w:tcW w:w="1417" w:type="dxa"/>
            <w:tcBorders>
              <w:top w:val="nil"/>
              <w:left w:val="nil"/>
              <w:bottom w:val="nil"/>
              <w:right w:val="nil"/>
            </w:tcBorders>
            <w:shd w:val="clear" w:color="auto" w:fill="FFFFFF"/>
            <w:tcMar>
              <w:top w:w="30" w:type="dxa"/>
              <w:left w:w="30" w:type="dxa"/>
              <w:bottom w:w="30" w:type="dxa"/>
              <w:right w:w="30" w:type="dxa"/>
            </w:tcMar>
          </w:tcPr>
          <w:p w:rsidR="00E24B26" w:rsidRPr="008C6E10" w:rsidRDefault="00E24B26" w:rsidP="00BB77F9">
            <w:pPr>
              <w:autoSpaceDE w:val="0"/>
              <w:autoSpaceDN w:val="0"/>
              <w:adjustRightInd w:val="0"/>
              <w:spacing w:after="0"/>
              <w:jc w:val="center"/>
              <w:rPr>
                <w:rFonts w:ascii="Times New Roman" w:hAnsi="Times New Roman" w:cs="Times New Roman"/>
                <w:color w:val="000000"/>
                <w:sz w:val="20"/>
                <w:szCs w:val="20"/>
              </w:rPr>
            </w:pPr>
            <w:r w:rsidRPr="008C6E10">
              <w:rPr>
                <w:rFonts w:ascii="Times New Roman" w:hAnsi="Times New Roman" w:cs="Times New Roman"/>
                <w:color w:val="000000"/>
                <w:sz w:val="20"/>
                <w:szCs w:val="20"/>
              </w:rPr>
              <w:t>1.97491713</w:t>
            </w:r>
          </w:p>
        </w:tc>
        <w:tc>
          <w:tcPr>
            <w:tcW w:w="1418" w:type="dxa"/>
            <w:tcBorders>
              <w:top w:val="nil"/>
              <w:left w:val="nil"/>
              <w:bottom w:val="nil"/>
              <w:right w:val="nil"/>
            </w:tcBorders>
            <w:shd w:val="clear" w:color="auto" w:fill="FFFFFF"/>
          </w:tcPr>
          <w:p w:rsidR="00E24B26" w:rsidRPr="008C6E10" w:rsidRDefault="00E24B26" w:rsidP="00BB77F9">
            <w:pPr>
              <w:autoSpaceDE w:val="0"/>
              <w:autoSpaceDN w:val="0"/>
              <w:adjustRightInd w:val="0"/>
              <w:spacing w:after="0"/>
              <w:jc w:val="center"/>
              <w:rPr>
                <w:rFonts w:ascii="Times New Roman" w:hAnsi="Times New Roman" w:cs="Times New Roman"/>
                <w:color w:val="000000"/>
                <w:sz w:val="20"/>
                <w:szCs w:val="20"/>
              </w:rPr>
            </w:pPr>
            <w:r w:rsidRPr="008C6E10">
              <w:rPr>
                <w:rFonts w:ascii="Times New Roman" w:hAnsi="Times New Roman" w:cs="Times New Roman"/>
                <w:color w:val="000000"/>
                <w:sz w:val="20"/>
                <w:szCs w:val="20"/>
              </w:rPr>
              <w:t>1.97950615</w:t>
            </w:r>
          </w:p>
        </w:tc>
        <w:tc>
          <w:tcPr>
            <w:tcW w:w="1937" w:type="dxa"/>
            <w:tcBorders>
              <w:top w:val="nil"/>
              <w:left w:val="nil"/>
              <w:bottom w:val="nil"/>
              <w:right w:val="nil"/>
            </w:tcBorders>
            <w:shd w:val="clear" w:color="auto" w:fill="FFFFFF"/>
          </w:tcPr>
          <w:p w:rsidR="00E24B26" w:rsidRPr="008C6E10" w:rsidRDefault="00E24B26" w:rsidP="00BB77F9">
            <w:pPr>
              <w:autoSpaceDE w:val="0"/>
              <w:autoSpaceDN w:val="0"/>
              <w:adjustRightInd w:val="0"/>
              <w:spacing w:after="0"/>
              <w:jc w:val="center"/>
              <w:rPr>
                <w:rFonts w:ascii="Times New Roman" w:hAnsi="Times New Roman" w:cs="Times New Roman"/>
                <w:color w:val="000000"/>
                <w:sz w:val="20"/>
                <w:szCs w:val="20"/>
              </w:rPr>
            </w:pPr>
            <w:r w:rsidRPr="008C6E10">
              <w:rPr>
                <w:rFonts w:ascii="Times New Roman" w:hAnsi="Times New Roman" w:cs="Times New Roman"/>
                <w:color w:val="000000"/>
                <w:sz w:val="20"/>
                <w:szCs w:val="20"/>
              </w:rPr>
              <w:t>3.12609480</w:t>
            </w:r>
          </w:p>
        </w:tc>
      </w:tr>
      <w:tr w:rsidR="00E24B26" w:rsidRPr="008C6E10" w:rsidTr="004D6BF6">
        <w:trPr>
          <w:cantSplit/>
          <w:tblHeader/>
        </w:trPr>
        <w:tc>
          <w:tcPr>
            <w:tcW w:w="2456" w:type="dxa"/>
            <w:vMerge w:val="restart"/>
            <w:tcBorders>
              <w:top w:val="nil"/>
              <w:left w:val="nil"/>
              <w:bottom w:val="nil"/>
              <w:right w:val="nil"/>
            </w:tcBorders>
            <w:shd w:val="clear" w:color="auto" w:fill="FFFFFF"/>
            <w:tcMar>
              <w:top w:w="30" w:type="dxa"/>
              <w:left w:w="30" w:type="dxa"/>
              <w:bottom w:w="30" w:type="dxa"/>
              <w:right w:w="30" w:type="dxa"/>
            </w:tcMar>
          </w:tcPr>
          <w:p w:rsidR="00E24B26" w:rsidRPr="008C6E10" w:rsidRDefault="00E24B26" w:rsidP="0055026C">
            <w:pPr>
              <w:autoSpaceDE w:val="0"/>
              <w:autoSpaceDN w:val="0"/>
              <w:adjustRightInd w:val="0"/>
              <w:spacing w:after="0"/>
              <w:rPr>
                <w:rFonts w:ascii="Times New Roman" w:hAnsi="Times New Roman" w:cs="Times New Roman"/>
                <w:color w:val="000000"/>
                <w:sz w:val="20"/>
                <w:szCs w:val="20"/>
              </w:rPr>
            </w:pPr>
            <w:r w:rsidRPr="008C6E10">
              <w:rPr>
                <w:rFonts w:ascii="Times New Roman" w:hAnsi="Times New Roman" w:cs="Times New Roman"/>
                <w:color w:val="000000"/>
                <w:sz w:val="20"/>
                <w:szCs w:val="20"/>
              </w:rPr>
              <w:t>Most Extrme Differenes</w:t>
            </w:r>
          </w:p>
        </w:tc>
        <w:tc>
          <w:tcPr>
            <w:tcW w:w="1560" w:type="dxa"/>
            <w:tcBorders>
              <w:top w:val="nil"/>
              <w:left w:val="nil"/>
              <w:bottom w:val="nil"/>
              <w:right w:val="nil"/>
            </w:tcBorders>
            <w:shd w:val="clear" w:color="auto" w:fill="FFFFFF"/>
            <w:tcMar>
              <w:top w:w="30" w:type="dxa"/>
              <w:left w:w="30" w:type="dxa"/>
              <w:bottom w:w="30" w:type="dxa"/>
              <w:right w:w="30" w:type="dxa"/>
            </w:tcMar>
          </w:tcPr>
          <w:p w:rsidR="00E24B26" w:rsidRPr="008C6E10" w:rsidRDefault="00E24B26" w:rsidP="0055026C">
            <w:pPr>
              <w:autoSpaceDE w:val="0"/>
              <w:autoSpaceDN w:val="0"/>
              <w:adjustRightInd w:val="0"/>
              <w:spacing w:after="0"/>
              <w:rPr>
                <w:rFonts w:ascii="Times New Roman" w:hAnsi="Times New Roman" w:cs="Times New Roman"/>
                <w:color w:val="000000"/>
                <w:sz w:val="20"/>
                <w:szCs w:val="20"/>
              </w:rPr>
            </w:pPr>
            <w:r w:rsidRPr="008C6E10">
              <w:rPr>
                <w:rFonts w:ascii="Times New Roman" w:hAnsi="Times New Roman" w:cs="Times New Roman"/>
                <w:color w:val="000000"/>
                <w:sz w:val="20"/>
                <w:szCs w:val="20"/>
              </w:rPr>
              <w:t>Absolte</w:t>
            </w:r>
          </w:p>
        </w:tc>
        <w:tc>
          <w:tcPr>
            <w:tcW w:w="1417" w:type="dxa"/>
            <w:tcBorders>
              <w:top w:val="nil"/>
              <w:left w:val="nil"/>
              <w:bottom w:val="nil"/>
              <w:right w:val="nil"/>
            </w:tcBorders>
            <w:shd w:val="clear" w:color="auto" w:fill="FFFFFF"/>
            <w:tcMar>
              <w:top w:w="30" w:type="dxa"/>
              <w:left w:w="30" w:type="dxa"/>
              <w:bottom w:w="30" w:type="dxa"/>
              <w:right w:w="30" w:type="dxa"/>
            </w:tcMar>
          </w:tcPr>
          <w:p w:rsidR="00E24B26" w:rsidRPr="008C6E10" w:rsidRDefault="00E24B26" w:rsidP="00BB77F9">
            <w:pPr>
              <w:autoSpaceDE w:val="0"/>
              <w:autoSpaceDN w:val="0"/>
              <w:adjustRightInd w:val="0"/>
              <w:spacing w:after="0"/>
              <w:jc w:val="center"/>
              <w:rPr>
                <w:rFonts w:ascii="Times New Roman" w:hAnsi="Times New Roman" w:cs="Times New Roman"/>
                <w:color w:val="000000"/>
                <w:sz w:val="20"/>
                <w:szCs w:val="20"/>
              </w:rPr>
            </w:pPr>
            <w:r w:rsidRPr="008C6E10">
              <w:rPr>
                <w:rFonts w:ascii="Times New Roman" w:hAnsi="Times New Roman" w:cs="Times New Roman"/>
                <w:color w:val="000000"/>
                <w:sz w:val="20"/>
                <w:szCs w:val="20"/>
              </w:rPr>
              <w:t>.083</w:t>
            </w:r>
          </w:p>
        </w:tc>
        <w:tc>
          <w:tcPr>
            <w:tcW w:w="1418" w:type="dxa"/>
            <w:tcBorders>
              <w:top w:val="nil"/>
              <w:left w:val="nil"/>
              <w:bottom w:val="nil"/>
              <w:right w:val="nil"/>
            </w:tcBorders>
            <w:shd w:val="clear" w:color="auto" w:fill="FFFFFF"/>
          </w:tcPr>
          <w:p w:rsidR="00E24B26" w:rsidRPr="008C6E10" w:rsidRDefault="00E24B26" w:rsidP="00BB77F9">
            <w:pPr>
              <w:autoSpaceDE w:val="0"/>
              <w:autoSpaceDN w:val="0"/>
              <w:adjustRightInd w:val="0"/>
              <w:spacing w:after="0"/>
              <w:jc w:val="center"/>
              <w:rPr>
                <w:rFonts w:ascii="Times New Roman" w:hAnsi="Times New Roman" w:cs="Times New Roman"/>
                <w:color w:val="000000"/>
                <w:sz w:val="20"/>
                <w:szCs w:val="20"/>
              </w:rPr>
            </w:pPr>
            <w:r w:rsidRPr="008C6E10">
              <w:rPr>
                <w:rFonts w:ascii="Times New Roman" w:hAnsi="Times New Roman" w:cs="Times New Roman"/>
                <w:color w:val="000000"/>
                <w:sz w:val="20"/>
                <w:szCs w:val="20"/>
              </w:rPr>
              <w:t>.098</w:t>
            </w:r>
          </w:p>
        </w:tc>
        <w:tc>
          <w:tcPr>
            <w:tcW w:w="1937" w:type="dxa"/>
            <w:tcBorders>
              <w:top w:val="nil"/>
              <w:left w:val="nil"/>
              <w:bottom w:val="nil"/>
              <w:right w:val="nil"/>
            </w:tcBorders>
            <w:shd w:val="clear" w:color="auto" w:fill="FFFFFF"/>
          </w:tcPr>
          <w:p w:rsidR="00E24B26" w:rsidRPr="008C6E10" w:rsidRDefault="00E24B26" w:rsidP="00BB77F9">
            <w:pPr>
              <w:autoSpaceDE w:val="0"/>
              <w:autoSpaceDN w:val="0"/>
              <w:adjustRightInd w:val="0"/>
              <w:spacing w:after="0"/>
              <w:jc w:val="center"/>
              <w:rPr>
                <w:rFonts w:ascii="Times New Roman" w:hAnsi="Times New Roman" w:cs="Times New Roman"/>
                <w:color w:val="000000"/>
                <w:sz w:val="20"/>
                <w:szCs w:val="20"/>
              </w:rPr>
            </w:pPr>
            <w:r w:rsidRPr="008C6E10">
              <w:rPr>
                <w:rFonts w:ascii="Times New Roman" w:hAnsi="Times New Roman" w:cs="Times New Roman"/>
                <w:color w:val="000000"/>
                <w:sz w:val="20"/>
                <w:szCs w:val="20"/>
              </w:rPr>
              <w:t>.080</w:t>
            </w:r>
          </w:p>
        </w:tc>
      </w:tr>
      <w:tr w:rsidR="00E24B26" w:rsidRPr="008C6E10" w:rsidTr="004D6BF6">
        <w:trPr>
          <w:cantSplit/>
          <w:tblHeader/>
        </w:trPr>
        <w:tc>
          <w:tcPr>
            <w:tcW w:w="2456" w:type="dxa"/>
            <w:vMerge/>
            <w:tcBorders>
              <w:top w:val="nil"/>
              <w:left w:val="nil"/>
              <w:bottom w:val="nil"/>
              <w:right w:val="nil"/>
            </w:tcBorders>
            <w:shd w:val="clear" w:color="auto" w:fill="FFFFFF"/>
            <w:tcMar>
              <w:top w:w="30" w:type="dxa"/>
              <w:left w:w="30" w:type="dxa"/>
              <w:bottom w:w="30" w:type="dxa"/>
              <w:right w:w="30" w:type="dxa"/>
            </w:tcMar>
          </w:tcPr>
          <w:p w:rsidR="00E24B26" w:rsidRPr="008C6E10" w:rsidRDefault="00E24B26" w:rsidP="00BB77F9">
            <w:pPr>
              <w:autoSpaceDE w:val="0"/>
              <w:autoSpaceDN w:val="0"/>
              <w:adjustRightInd w:val="0"/>
              <w:spacing w:after="0"/>
              <w:rPr>
                <w:rFonts w:ascii="Times New Roman" w:hAnsi="Times New Roman" w:cs="Times New Roman"/>
                <w:color w:val="000000"/>
                <w:sz w:val="20"/>
                <w:szCs w:val="20"/>
              </w:rPr>
            </w:pPr>
          </w:p>
        </w:tc>
        <w:tc>
          <w:tcPr>
            <w:tcW w:w="1560" w:type="dxa"/>
            <w:tcBorders>
              <w:top w:val="nil"/>
              <w:left w:val="nil"/>
              <w:bottom w:val="nil"/>
              <w:right w:val="nil"/>
            </w:tcBorders>
            <w:shd w:val="clear" w:color="auto" w:fill="FFFFFF"/>
            <w:tcMar>
              <w:top w:w="30" w:type="dxa"/>
              <w:left w:w="30" w:type="dxa"/>
              <w:bottom w:w="30" w:type="dxa"/>
              <w:right w:w="30" w:type="dxa"/>
            </w:tcMar>
          </w:tcPr>
          <w:p w:rsidR="00E24B26" w:rsidRPr="008C6E10" w:rsidRDefault="00E24B26" w:rsidP="0055026C">
            <w:pPr>
              <w:autoSpaceDE w:val="0"/>
              <w:autoSpaceDN w:val="0"/>
              <w:adjustRightInd w:val="0"/>
              <w:spacing w:after="0"/>
              <w:rPr>
                <w:rFonts w:ascii="Times New Roman" w:hAnsi="Times New Roman" w:cs="Times New Roman"/>
                <w:color w:val="000000"/>
                <w:sz w:val="20"/>
                <w:szCs w:val="20"/>
              </w:rPr>
            </w:pPr>
            <w:r w:rsidRPr="008C6E10">
              <w:rPr>
                <w:rFonts w:ascii="Times New Roman" w:hAnsi="Times New Roman" w:cs="Times New Roman"/>
                <w:color w:val="000000"/>
                <w:sz w:val="20"/>
                <w:szCs w:val="20"/>
              </w:rPr>
              <w:t>Postive</w:t>
            </w:r>
          </w:p>
        </w:tc>
        <w:tc>
          <w:tcPr>
            <w:tcW w:w="1417" w:type="dxa"/>
            <w:tcBorders>
              <w:top w:val="nil"/>
              <w:left w:val="nil"/>
              <w:bottom w:val="nil"/>
              <w:right w:val="nil"/>
            </w:tcBorders>
            <w:shd w:val="clear" w:color="auto" w:fill="FFFFFF"/>
            <w:tcMar>
              <w:top w:w="30" w:type="dxa"/>
              <w:left w:w="30" w:type="dxa"/>
              <w:bottom w:w="30" w:type="dxa"/>
              <w:right w:w="30" w:type="dxa"/>
            </w:tcMar>
          </w:tcPr>
          <w:p w:rsidR="00E24B26" w:rsidRPr="008C6E10" w:rsidRDefault="00E24B26" w:rsidP="00BB77F9">
            <w:pPr>
              <w:autoSpaceDE w:val="0"/>
              <w:autoSpaceDN w:val="0"/>
              <w:adjustRightInd w:val="0"/>
              <w:spacing w:after="0"/>
              <w:jc w:val="center"/>
              <w:rPr>
                <w:rFonts w:ascii="Times New Roman" w:hAnsi="Times New Roman" w:cs="Times New Roman"/>
                <w:color w:val="000000"/>
                <w:sz w:val="20"/>
                <w:szCs w:val="20"/>
              </w:rPr>
            </w:pPr>
            <w:r w:rsidRPr="008C6E10">
              <w:rPr>
                <w:rFonts w:ascii="Times New Roman" w:hAnsi="Times New Roman" w:cs="Times New Roman"/>
                <w:color w:val="000000"/>
                <w:sz w:val="20"/>
                <w:szCs w:val="20"/>
              </w:rPr>
              <w:t>.083</w:t>
            </w:r>
          </w:p>
        </w:tc>
        <w:tc>
          <w:tcPr>
            <w:tcW w:w="1418" w:type="dxa"/>
            <w:tcBorders>
              <w:top w:val="nil"/>
              <w:left w:val="nil"/>
              <w:bottom w:val="nil"/>
              <w:right w:val="nil"/>
            </w:tcBorders>
            <w:shd w:val="clear" w:color="auto" w:fill="FFFFFF"/>
          </w:tcPr>
          <w:p w:rsidR="00E24B26" w:rsidRPr="008C6E10" w:rsidRDefault="00E24B26" w:rsidP="00BB77F9">
            <w:pPr>
              <w:autoSpaceDE w:val="0"/>
              <w:autoSpaceDN w:val="0"/>
              <w:adjustRightInd w:val="0"/>
              <w:spacing w:after="0"/>
              <w:jc w:val="center"/>
              <w:rPr>
                <w:rFonts w:ascii="Times New Roman" w:hAnsi="Times New Roman" w:cs="Times New Roman"/>
                <w:color w:val="000000"/>
                <w:sz w:val="20"/>
                <w:szCs w:val="20"/>
              </w:rPr>
            </w:pPr>
            <w:r w:rsidRPr="008C6E10">
              <w:rPr>
                <w:rFonts w:ascii="Times New Roman" w:hAnsi="Times New Roman" w:cs="Times New Roman"/>
                <w:color w:val="000000"/>
                <w:sz w:val="20"/>
                <w:szCs w:val="20"/>
              </w:rPr>
              <w:t>.098</w:t>
            </w:r>
          </w:p>
        </w:tc>
        <w:tc>
          <w:tcPr>
            <w:tcW w:w="1937" w:type="dxa"/>
            <w:tcBorders>
              <w:top w:val="nil"/>
              <w:left w:val="nil"/>
              <w:bottom w:val="nil"/>
              <w:right w:val="nil"/>
            </w:tcBorders>
            <w:shd w:val="clear" w:color="auto" w:fill="FFFFFF"/>
          </w:tcPr>
          <w:p w:rsidR="00E24B26" w:rsidRPr="008C6E10" w:rsidRDefault="00E24B26" w:rsidP="00BB77F9">
            <w:pPr>
              <w:autoSpaceDE w:val="0"/>
              <w:autoSpaceDN w:val="0"/>
              <w:adjustRightInd w:val="0"/>
              <w:spacing w:after="0"/>
              <w:jc w:val="center"/>
              <w:rPr>
                <w:rFonts w:ascii="Times New Roman" w:hAnsi="Times New Roman" w:cs="Times New Roman"/>
                <w:color w:val="000000"/>
                <w:sz w:val="20"/>
                <w:szCs w:val="20"/>
              </w:rPr>
            </w:pPr>
            <w:r w:rsidRPr="008C6E10">
              <w:rPr>
                <w:rFonts w:ascii="Times New Roman" w:hAnsi="Times New Roman" w:cs="Times New Roman"/>
                <w:color w:val="000000"/>
                <w:sz w:val="20"/>
                <w:szCs w:val="20"/>
              </w:rPr>
              <w:t>.047</w:t>
            </w:r>
          </w:p>
        </w:tc>
      </w:tr>
      <w:tr w:rsidR="00E24B26" w:rsidRPr="008C6E10" w:rsidTr="004D6BF6">
        <w:trPr>
          <w:cantSplit/>
          <w:tblHeader/>
        </w:trPr>
        <w:tc>
          <w:tcPr>
            <w:tcW w:w="2456" w:type="dxa"/>
            <w:vMerge/>
            <w:tcBorders>
              <w:top w:val="nil"/>
              <w:left w:val="nil"/>
              <w:bottom w:val="nil"/>
              <w:right w:val="nil"/>
            </w:tcBorders>
            <w:shd w:val="clear" w:color="auto" w:fill="FFFFFF"/>
            <w:tcMar>
              <w:top w:w="30" w:type="dxa"/>
              <w:left w:w="30" w:type="dxa"/>
              <w:bottom w:w="30" w:type="dxa"/>
              <w:right w:w="30" w:type="dxa"/>
            </w:tcMar>
          </w:tcPr>
          <w:p w:rsidR="00E24B26" w:rsidRPr="008C6E10" w:rsidRDefault="00E24B26" w:rsidP="00BB77F9">
            <w:pPr>
              <w:autoSpaceDE w:val="0"/>
              <w:autoSpaceDN w:val="0"/>
              <w:adjustRightInd w:val="0"/>
              <w:spacing w:after="0"/>
              <w:rPr>
                <w:rFonts w:ascii="Times New Roman" w:hAnsi="Times New Roman" w:cs="Times New Roman"/>
                <w:color w:val="000000"/>
                <w:sz w:val="20"/>
                <w:szCs w:val="20"/>
              </w:rPr>
            </w:pPr>
          </w:p>
        </w:tc>
        <w:tc>
          <w:tcPr>
            <w:tcW w:w="1560" w:type="dxa"/>
            <w:tcBorders>
              <w:top w:val="nil"/>
              <w:left w:val="nil"/>
              <w:bottom w:val="nil"/>
              <w:right w:val="nil"/>
            </w:tcBorders>
            <w:shd w:val="clear" w:color="auto" w:fill="FFFFFF"/>
            <w:tcMar>
              <w:top w:w="30" w:type="dxa"/>
              <w:left w:w="30" w:type="dxa"/>
              <w:bottom w:w="30" w:type="dxa"/>
              <w:right w:w="30" w:type="dxa"/>
            </w:tcMar>
          </w:tcPr>
          <w:p w:rsidR="00E24B26" w:rsidRPr="008C6E10" w:rsidRDefault="00E24B26" w:rsidP="00BB77F9">
            <w:pPr>
              <w:autoSpaceDE w:val="0"/>
              <w:autoSpaceDN w:val="0"/>
              <w:adjustRightInd w:val="0"/>
              <w:spacing w:after="0"/>
              <w:rPr>
                <w:rFonts w:ascii="Times New Roman" w:hAnsi="Times New Roman" w:cs="Times New Roman"/>
                <w:color w:val="000000"/>
                <w:sz w:val="20"/>
                <w:szCs w:val="20"/>
              </w:rPr>
            </w:pPr>
            <w:r w:rsidRPr="008C6E10">
              <w:rPr>
                <w:rFonts w:ascii="Times New Roman" w:hAnsi="Times New Roman" w:cs="Times New Roman"/>
                <w:color w:val="000000"/>
                <w:sz w:val="20"/>
                <w:szCs w:val="20"/>
              </w:rPr>
              <w:t>Negative</w:t>
            </w:r>
          </w:p>
        </w:tc>
        <w:tc>
          <w:tcPr>
            <w:tcW w:w="1417" w:type="dxa"/>
            <w:tcBorders>
              <w:top w:val="nil"/>
              <w:left w:val="nil"/>
              <w:bottom w:val="nil"/>
              <w:right w:val="nil"/>
            </w:tcBorders>
            <w:shd w:val="clear" w:color="auto" w:fill="FFFFFF"/>
            <w:tcMar>
              <w:top w:w="30" w:type="dxa"/>
              <w:left w:w="30" w:type="dxa"/>
              <w:bottom w:w="30" w:type="dxa"/>
              <w:right w:w="30" w:type="dxa"/>
            </w:tcMar>
          </w:tcPr>
          <w:p w:rsidR="00E24B26" w:rsidRPr="008C6E10" w:rsidRDefault="00E24B26" w:rsidP="00BB77F9">
            <w:pPr>
              <w:autoSpaceDE w:val="0"/>
              <w:autoSpaceDN w:val="0"/>
              <w:adjustRightInd w:val="0"/>
              <w:spacing w:after="0"/>
              <w:jc w:val="center"/>
              <w:rPr>
                <w:rFonts w:ascii="Times New Roman" w:hAnsi="Times New Roman" w:cs="Times New Roman"/>
                <w:color w:val="000000"/>
                <w:sz w:val="20"/>
                <w:szCs w:val="20"/>
              </w:rPr>
            </w:pPr>
            <w:r w:rsidRPr="008C6E10">
              <w:rPr>
                <w:rFonts w:ascii="Times New Roman" w:hAnsi="Times New Roman" w:cs="Times New Roman"/>
                <w:color w:val="000000"/>
                <w:sz w:val="20"/>
                <w:szCs w:val="20"/>
              </w:rPr>
              <w:t>-.060</w:t>
            </w:r>
          </w:p>
        </w:tc>
        <w:tc>
          <w:tcPr>
            <w:tcW w:w="1418" w:type="dxa"/>
            <w:tcBorders>
              <w:top w:val="nil"/>
              <w:left w:val="nil"/>
              <w:bottom w:val="nil"/>
              <w:right w:val="nil"/>
            </w:tcBorders>
            <w:shd w:val="clear" w:color="auto" w:fill="FFFFFF"/>
          </w:tcPr>
          <w:p w:rsidR="00E24B26" w:rsidRPr="008C6E10" w:rsidRDefault="00E24B26" w:rsidP="00BB77F9">
            <w:pPr>
              <w:autoSpaceDE w:val="0"/>
              <w:autoSpaceDN w:val="0"/>
              <w:adjustRightInd w:val="0"/>
              <w:spacing w:after="0"/>
              <w:jc w:val="center"/>
              <w:rPr>
                <w:rFonts w:ascii="Times New Roman" w:hAnsi="Times New Roman" w:cs="Times New Roman"/>
                <w:color w:val="000000"/>
                <w:sz w:val="20"/>
                <w:szCs w:val="20"/>
              </w:rPr>
            </w:pPr>
            <w:r w:rsidRPr="008C6E10">
              <w:rPr>
                <w:rFonts w:ascii="Times New Roman" w:hAnsi="Times New Roman" w:cs="Times New Roman"/>
                <w:color w:val="000000"/>
                <w:sz w:val="20"/>
                <w:szCs w:val="20"/>
              </w:rPr>
              <w:t>-.064</w:t>
            </w:r>
          </w:p>
        </w:tc>
        <w:tc>
          <w:tcPr>
            <w:tcW w:w="1937" w:type="dxa"/>
            <w:tcBorders>
              <w:top w:val="nil"/>
              <w:left w:val="nil"/>
              <w:bottom w:val="nil"/>
              <w:right w:val="nil"/>
            </w:tcBorders>
            <w:shd w:val="clear" w:color="auto" w:fill="FFFFFF"/>
          </w:tcPr>
          <w:p w:rsidR="00E24B26" w:rsidRPr="008C6E10" w:rsidRDefault="00E24B26" w:rsidP="00BB77F9">
            <w:pPr>
              <w:autoSpaceDE w:val="0"/>
              <w:autoSpaceDN w:val="0"/>
              <w:adjustRightInd w:val="0"/>
              <w:spacing w:after="0"/>
              <w:jc w:val="center"/>
              <w:rPr>
                <w:rFonts w:ascii="Times New Roman" w:hAnsi="Times New Roman" w:cs="Times New Roman"/>
                <w:color w:val="000000"/>
                <w:sz w:val="20"/>
                <w:szCs w:val="20"/>
              </w:rPr>
            </w:pPr>
            <w:r w:rsidRPr="008C6E10">
              <w:rPr>
                <w:rFonts w:ascii="Times New Roman" w:hAnsi="Times New Roman" w:cs="Times New Roman"/>
                <w:color w:val="000000"/>
                <w:sz w:val="20"/>
                <w:szCs w:val="20"/>
              </w:rPr>
              <w:t>-.080</w:t>
            </w:r>
          </w:p>
        </w:tc>
      </w:tr>
      <w:tr w:rsidR="00E24B26" w:rsidRPr="008C6E10" w:rsidTr="004D6BF6">
        <w:trPr>
          <w:cantSplit/>
          <w:tblHeader/>
        </w:trPr>
        <w:tc>
          <w:tcPr>
            <w:tcW w:w="4016" w:type="dxa"/>
            <w:gridSpan w:val="2"/>
            <w:tcBorders>
              <w:top w:val="nil"/>
              <w:left w:val="nil"/>
              <w:bottom w:val="nil"/>
              <w:right w:val="nil"/>
            </w:tcBorders>
            <w:shd w:val="clear" w:color="auto" w:fill="FFFFFF"/>
            <w:tcMar>
              <w:top w:w="30" w:type="dxa"/>
              <w:left w:w="30" w:type="dxa"/>
              <w:bottom w:w="30" w:type="dxa"/>
              <w:right w:w="30" w:type="dxa"/>
            </w:tcMar>
          </w:tcPr>
          <w:p w:rsidR="00E24B26" w:rsidRPr="008C6E10" w:rsidRDefault="00E24B26" w:rsidP="0055026C">
            <w:pPr>
              <w:autoSpaceDE w:val="0"/>
              <w:autoSpaceDN w:val="0"/>
              <w:adjustRightInd w:val="0"/>
              <w:spacing w:after="0"/>
              <w:rPr>
                <w:rFonts w:ascii="Times New Roman" w:hAnsi="Times New Roman" w:cs="Times New Roman"/>
                <w:color w:val="000000"/>
                <w:sz w:val="20"/>
                <w:szCs w:val="20"/>
              </w:rPr>
            </w:pPr>
            <w:r w:rsidRPr="008C6E10">
              <w:rPr>
                <w:rFonts w:ascii="Times New Roman" w:hAnsi="Times New Roman" w:cs="Times New Roman"/>
                <w:color w:val="000000"/>
                <w:sz w:val="20"/>
                <w:szCs w:val="20"/>
              </w:rPr>
              <w:t>Kolmogrov-Smirov Z</w:t>
            </w:r>
          </w:p>
        </w:tc>
        <w:tc>
          <w:tcPr>
            <w:tcW w:w="1417" w:type="dxa"/>
            <w:tcBorders>
              <w:top w:val="nil"/>
              <w:left w:val="nil"/>
              <w:bottom w:val="nil"/>
              <w:right w:val="nil"/>
            </w:tcBorders>
            <w:shd w:val="clear" w:color="auto" w:fill="FFFFFF"/>
            <w:tcMar>
              <w:top w:w="30" w:type="dxa"/>
              <w:left w:w="30" w:type="dxa"/>
              <w:bottom w:w="30" w:type="dxa"/>
              <w:right w:w="30" w:type="dxa"/>
            </w:tcMar>
          </w:tcPr>
          <w:p w:rsidR="00E24B26" w:rsidRPr="008C6E10" w:rsidRDefault="00E24B26" w:rsidP="00BB77F9">
            <w:pPr>
              <w:autoSpaceDE w:val="0"/>
              <w:autoSpaceDN w:val="0"/>
              <w:adjustRightInd w:val="0"/>
              <w:spacing w:after="0"/>
              <w:jc w:val="center"/>
              <w:rPr>
                <w:rFonts w:ascii="Times New Roman" w:hAnsi="Times New Roman" w:cs="Times New Roman"/>
                <w:color w:val="000000"/>
                <w:sz w:val="20"/>
                <w:szCs w:val="20"/>
              </w:rPr>
            </w:pPr>
            <w:r w:rsidRPr="008C6E10">
              <w:rPr>
                <w:rFonts w:ascii="Times New Roman" w:hAnsi="Times New Roman" w:cs="Times New Roman"/>
                <w:color w:val="000000"/>
                <w:sz w:val="20"/>
                <w:szCs w:val="20"/>
              </w:rPr>
              <w:t>.613</w:t>
            </w:r>
          </w:p>
        </w:tc>
        <w:tc>
          <w:tcPr>
            <w:tcW w:w="1418" w:type="dxa"/>
            <w:tcBorders>
              <w:top w:val="nil"/>
              <w:left w:val="nil"/>
              <w:bottom w:val="nil"/>
              <w:right w:val="nil"/>
            </w:tcBorders>
            <w:shd w:val="clear" w:color="auto" w:fill="FFFFFF"/>
          </w:tcPr>
          <w:p w:rsidR="00E24B26" w:rsidRPr="008C6E10" w:rsidRDefault="00E24B26" w:rsidP="00BB77F9">
            <w:pPr>
              <w:autoSpaceDE w:val="0"/>
              <w:autoSpaceDN w:val="0"/>
              <w:adjustRightInd w:val="0"/>
              <w:spacing w:after="0"/>
              <w:jc w:val="center"/>
              <w:rPr>
                <w:rFonts w:ascii="Times New Roman" w:hAnsi="Times New Roman" w:cs="Times New Roman"/>
                <w:color w:val="000000"/>
                <w:sz w:val="20"/>
                <w:szCs w:val="20"/>
              </w:rPr>
            </w:pPr>
            <w:r w:rsidRPr="008C6E10">
              <w:rPr>
                <w:rFonts w:ascii="Times New Roman" w:hAnsi="Times New Roman" w:cs="Times New Roman"/>
                <w:color w:val="000000"/>
                <w:sz w:val="20"/>
                <w:szCs w:val="20"/>
              </w:rPr>
              <w:t>.721</w:t>
            </w:r>
          </w:p>
        </w:tc>
        <w:tc>
          <w:tcPr>
            <w:tcW w:w="1937" w:type="dxa"/>
            <w:tcBorders>
              <w:top w:val="nil"/>
              <w:left w:val="nil"/>
              <w:bottom w:val="nil"/>
              <w:right w:val="nil"/>
            </w:tcBorders>
            <w:shd w:val="clear" w:color="auto" w:fill="FFFFFF"/>
          </w:tcPr>
          <w:p w:rsidR="00E24B26" w:rsidRPr="008C6E10" w:rsidRDefault="00E24B26" w:rsidP="00BB77F9">
            <w:pPr>
              <w:autoSpaceDE w:val="0"/>
              <w:autoSpaceDN w:val="0"/>
              <w:adjustRightInd w:val="0"/>
              <w:spacing w:after="0"/>
              <w:jc w:val="center"/>
              <w:rPr>
                <w:rFonts w:ascii="Times New Roman" w:hAnsi="Times New Roman" w:cs="Times New Roman"/>
                <w:color w:val="000000"/>
                <w:sz w:val="20"/>
                <w:szCs w:val="20"/>
              </w:rPr>
            </w:pPr>
            <w:r w:rsidRPr="008C6E10">
              <w:rPr>
                <w:rFonts w:ascii="Times New Roman" w:hAnsi="Times New Roman" w:cs="Times New Roman"/>
                <w:color w:val="000000"/>
                <w:sz w:val="20"/>
                <w:szCs w:val="20"/>
              </w:rPr>
              <w:t>.585</w:t>
            </w:r>
          </w:p>
        </w:tc>
      </w:tr>
      <w:tr w:rsidR="00E24B26" w:rsidRPr="008C6E10" w:rsidTr="004D6BF6">
        <w:trPr>
          <w:cantSplit/>
          <w:tblHeader/>
        </w:trPr>
        <w:tc>
          <w:tcPr>
            <w:tcW w:w="4016" w:type="dxa"/>
            <w:gridSpan w:val="2"/>
            <w:tcBorders>
              <w:top w:val="nil"/>
              <w:left w:val="nil"/>
              <w:bottom w:val="single" w:sz="4" w:space="0" w:color="auto"/>
              <w:right w:val="nil"/>
            </w:tcBorders>
            <w:shd w:val="clear" w:color="auto" w:fill="FFFFFF"/>
            <w:tcMar>
              <w:top w:w="30" w:type="dxa"/>
              <w:left w:w="30" w:type="dxa"/>
              <w:bottom w:w="30" w:type="dxa"/>
              <w:right w:w="30" w:type="dxa"/>
            </w:tcMar>
          </w:tcPr>
          <w:p w:rsidR="00E24B26" w:rsidRPr="008C6E10" w:rsidRDefault="00E24B26" w:rsidP="0055026C">
            <w:pPr>
              <w:autoSpaceDE w:val="0"/>
              <w:autoSpaceDN w:val="0"/>
              <w:adjustRightInd w:val="0"/>
              <w:spacing w:after="0"/>
              <w:rPr>
                <w:rFonts w:ascii="Times New Roman" w:hAnsi="Times New Roman" w:cs="Times New Roman"/>
                <w:color w:val="000000"/>
                <w:sz w:val="20"/>
                <w:szCs w:val="20"/>
              </w:rPr>
            </w:pPr>
            <w:r w:rsidRPr="008C6E10">
              <w:rPr>
                <w:rFonts w:ascii="Times New Roman" w:hAnsi="Times New Roman" w:cs="Times New Roman"/>
                <w:color w:val="000000"/>
                <w:sz w:val="20"/>
                <w:szCs w:val="20"/>
              </w:rPr>
              <w:lastRenderedPageBreak/>
              <w:t>Asyp. Sig. (2-tailed)</w:t>
            </w:r>
          </w:p>
        </w:tc>
        <w:tc>
          <w:tcPr>
            <w:tcW w:w="1417" w:type="dxa"/>
            <w:tcBorders>
              <w:top w:val="nil"/>
              <w:left w:val="nil"/>
              <w:bottom w:val="single" w:sz="4" w:space="0" w:color="auto"/>
              <w:right w:val="nil"/>
            </w:tcBorders>
            <w:shd w:val="clear" w:color="auto" w:fill="FFFFFF"/>
            <w:tcMar>
              <w:top w:w="30" w:type="dxa"/>
              <w:left w:w="30" w:type="dxa"/>
              <w:bottom w:w="30" w:type="dxa"/>
              <w:right w:w="30" w:type="dxa"/>
            </w:tcMar>
          </w:tcPr>
          <w:p w:rsidR="00E24B26" w:rsidRPr="008C6E10" w:rsidRDefault="00E24B26" w:rsidP="00BB77F9">
            <w:pPr>
              <w:autoSpaceDE w:val="0"/>
              <w:autoSpaceDN w:val="0"/>
              <w:adjustRightInd w:val="0"/>
              <w:spacing w:after="0"/>
              <w:jc w:val="center"/>
              <w:rPr>
                <w:rFonts w:ascii="Times New Roman" w:hAnsi="Times New Roman" w:cs="Times New Roman"/>
                <w:color w:val="000000"/>
                <w:sz w:val="20"/>
                <w:szCs w:val="20"/>
              </w:rPr>
            </w:pPr>
            <w:r w:rsidRPr="008C6E10">
              <w:rPr>
                <w:rFonts w:ascii="Times New Roman" w:hAnsi="Times New Roman" w:cs="Times New Roman"/>
                <w:color w:val="000000"/>
                <w:sz w:val="20"/>
                <w:szCs w:val="20"/>
              </w:rPr>
              <w:t>.847</w:t>
            </w:r>
          </w:p>
        </w:tc>
        <w:tc>
          <w:tcPr>
            <w:tcW w:w="1418" w:type="dxa"/>
            <w:tcBorders>
              <w:top w:val="nil"/>
              <w:left w:val="nil"/>
              <w:bottom w:val="single" w:sz="4" w:space="0" w:color="auto"/>
              <w:right w:val="nil"/>
            </w:tcBorders>
            <w:shd w:val="clear" w:color="auto" w:fill="FFFFFF"/>
          </w:tcPr>
          <w:p w:rsidR="00E24B26" w:rsidRPr="008C6E10" w:rsidRDefault="00E24B26" w:rsidP="00BB77F9">
            <w:pPr>
              <w:autoSpaceDE w:val="0"/>
              <w:autoSpaceDN w:val="0"/>
              <w:adjustRightInd w:val="0"/>
              <w:spacing w:after="0"/>
              <w:jc w:val="center"/>
              <w:rPr>
                <w:rFonts w:ascii="Times New Roman" w:hAnsi="Times New Roman" w:cs="Times New Roman"/>
                <w:color w:val="000000"/>
                <w:sz w:val="20"/>
                <w:szCs w:val="20"/>
              </w:rPr>
            </w:pPr>
            <w:r w:rsidRPr="008C6E10">
              <w:rPr>
                <w:rFonts w:ascii="Times New Roman" w:hAnsi="Times New Roman" w:cs="Times New Roman"/>
                <w:color w:val="000000"/>
                <w:sz w:val="20"/>
                <w:szCs w:val="20"/>
              </w:rPr>
              <w:t>.676</w:t>
            </w:r>
          </w:p>
        </w:tc>
        <w:tc>
          <w:tcPr>
            <w:tcW w:w="1937" w:type="dxa"/>
            <w:tcBorders>
              <w:top w:val="nil"/>
              <w:left w:val="nil"/>
              <w:bottom w:val="single" w:sz="4" w:space="0" w:color="auto"/>
              <w:right w:val="nil"/>
            </w:tcBorders>
            <w:shd w:val="clear" w:color="auto" w:fill="FFFFFF"/>
          </w:tcPr>
          <w:p w:rsidR="00E24B26" w:rsidRPr="008C6E10" w:rsidRDefault="00E24B26" w:rsidP="00BB77F9">
            <w:pPr>
              <w:autoSpaceDE w:val="0"/>
              <w:autoSpaceDN w:val="0"/>
              <w:adjustRightInd w:val="0"/>
              <w:spacing w:after="0"/>
              <w:jc w:val="center"/>
              <w:rPr>
                <w:rFonts w:ascii="Times New Roman" w:hAnsi="Times New Roman" w:cs="Times New Roman"/>
                <w:color w:val="000000"/>
                <w:sz w:val="20"/>
                <w:szCs w:val="20"/>
              </w:rPr>
            </w:pPr>
            <w:r w:rsidRPr="008C6E10">
              <w:rPr>
                <w:rFonts w:ascii="Times New Roman" w:hAnsi="Times New Roman" w:cs="Times New Roman"/>
                <w:color w:val="000000"/>
                <w:sz w:val="20"/>
                <w:szCs w:val="20"/>
              </w:rPr>
              <w:t>.884</w:t>
            </w:r>
          </w:p>
        </w:tc>
      </w:tr>
      <w:tr w:rsidR="00E24B26" w:rsidRPr="008C6E10" w:rsidTr="004D6BF6">
        <w:trPr>
          <w:cantSplit/>
          <w:tblHeader/>
        </w:trPr>
        <w:tc>
          <w:tcPr>
            <w:tcW w:w="8788" w:type="dxa"/>
            <w:gridSpan w:val="5"/>
            <w:tcBorders>
              <w:top w:val="single" w:sz="4" w:space="0" w:color="auto"/>
              <w:left w:val="nil"/>
              <w:bottom w:val="nil"/>
              <w:right w:val="nil"/>
            </w:tcBorders>
            <w:shd w:val="clear" w:color="auto" w:fill="FFFFFF"/>
            <w:tcMar>
              <w:top w:w="30" w:type="dxa"/>
              <w:left w:w="30" w:type="dxa"/>
              <w:bottom w:w="30" w:type="dxa"/>
              <w:right w:w="30" w:type="dxa"/>
            </w:tcMar>
          </w:tcPr>
          <w:p w:rsidR="00E24B26" w:rsidRPr="008C6E10" w:rsidRDefault="00E24B26" w:rsidP="0055026C">
            <w:pPr>
              <w:autoSpaceDE w:val="0"/>
              <w:autoSpaceDN w:val="0"/>
              <w:adjustRightInd w:val="0"/>
              <w:spacing w:after="0"/>
              <w:rPr>
                <w:rFonts w:ascii="Times New Roman" w:hAnsi="Times New Roman" w:cs="Times New Roman"/>
                <w:color w:val="000000"/>
                <w:sz w:val="20"/>
                <w:szCs w:val="20"/>
              </w:rPr>
            </w:pPr>
            <w:r w:rsidRPr="008C6E10">
              <w:rPr>
                <w:rFonts w:ascii="Times New Roman" w:hAnsi="Times New Roman" w:cs="Times New Roman"/>
                <w:color w:val="000000"/>
                <w:sz w:val="20"/>
                <w:szCs w:val="20"/>
              </w:rPr>
              <w:t>a. Test distributin is Normal.</w:t>
            </w:r>
          </w:p>
        </w:tc>
      </w:tr>
      <w:tr w:rsidR="00E24B26" w:rsidRPr="008C6E10" w:rsidTr="004D6BF6">
        <w:trPr>
          <w:cantSplit/>
        </w:trPr>
        <w:tc>
          <w:tcPr>
            <w:tcW w:w="8788" w:type="dxa"/>
            <w:gridSpan w:val="5"/>
            <w:tcBorders>
              <w:top w:val="nil"/>
              <w:left w:val="nil"/>
              <w:bottom w:val="nil"/>
              <w:right w:val="nil"/>
            </w:tcBorders>
            <w:shd w:val="clear" w:color="auto" w:fill="FFFFFF"/>
            <w:tcMar>
              <w:top w:w="30" w:type="dxa"/>
              <w:left w:w="30" w:type="dxa"/>
              <w:bottom w:w="30" w:type="dxa"/>
              <w:right w:w="30" w:type="dxa"/>
            </w:tcMar>
          </w:tcPr>
          <w:p w:rsidR="00E24B26" w:rsidRPr="008C6E10" w:rsidRDefault="00E24B26" w:rsidP="0055026C">
            <w:pPr>
              <w:autoSpaceDE w:val="0"/>
              <w:autoSpaceDN w:val="0"/>
              <w:adjustRightInd w:val="0"/>
              <w:spacing w:after="0"/>
              <w:rPr>
                <w:rFonts w:ascii="Times New Roman" w:hAnsi="Times New Roman" w:cs="Times New Roman"/>
                <w:color w:val="000000"/>
                <w:sz w:val="20"/>
                <w:szCs w:val="20"/>
              </w:rPr>
            </w:pPr>
            <w:r w:rsidRPr="008C6E10">
              <w:rPr>
                <w:rFonts w:ascii="Times New Roman" w:hAnsi="Times New Roman" w:cs="Times New Roman"/>
                <w:color w:val="000000"/>
                <w:sz w:val="20"/>
                <w:szCs w:val="20"/>
              </w:rPr>
              <w:t>b. Calculaed from data.</w:t>
            </w:r>
          </w:p>
        </w:tc>
      </w:tr>
    </w:tbl>
    <w:p w:rsidR="004D6BF6" w:rsidRDefault="004D6BF6" w:rsidP="004D6BF6">
      <w:pPr>
        <w:autoSpaceDE w:val="0"/>
        <w:autoSpaceDN w:val="0"/>
        <w:adjustRightInd w:val="0"/>
        <w:spacing w:after="0"/>
        <w:rPr>
          <w:rFonts w:ascii="Times New Roman" w:hAnsi="Times New Roman" w:cs="Times New Roman"/>
          <w:b/>
          <w:sz w:val="20"/>
          <w:szCs w:val="20"/>
        </w:rPr>
      </w:pPr>
      <w:r>
        <w:rPr>
          <w:rFonts w:ascii="Times New Roman" w:hAnsi="Times New Roman" w:cs="Times New Roman"/>
          <w:sz w:val="20"/>
          <w:szCs w:val="20"/>
        </w:rPr>
        <w:t xml:space="preserve">      </w:t>
      </w:r>
      <w:proofErr w:type="gramStart"/>
      <w:r w:rsidR="00E24B26" w:rsidRPr="008C6E10">
        <w:rPr>
          <w:rFonts w:ascii="Times New Roman" w:hAnsi="Times New Roman" w:cs="Times New Roman"/>
          <w:sz w:val="20"/>
          <w:szCs w:val="20"/>
        </w:rPr>
        <w:t>Sumber :</w:t>
      </w:r>
      <w:proofErr w:type="gramEnd"/>
      <w:r w:rsidR="00E24B26" w:rsidRPr="008C6E10">
        <w:rPr>
          <w:rFonts w:ascii="Times New Roman" w:hAnsi="Times New Roman" w:cs="Times New Roman"/>
          <w:sz w:val="20"/>
          <w:szCs w:val="20"/>
        </w:rPr>
        <w:t xml:space="preserve"> Hasil Olahan Data SPSS </w:t>
      </w:r>
      <w:r w:rsidR="00E24B26" w:rsidRPr="008C6E10">
        <w:rPr>
          <w:rFonts w:ascii="Times New Roman" w:eastAsia="Times New Roman" w:hAnsi="Times New Roman" w:cs="Times New Roman"/>
          <w:color w:val="000000"/>
          <w:sz w:val="20"/>
          <w:szCs w:val="20"/>
        </w:rPr>
        <w:t xml:space="preserve">22, Tahun 2021  </w:t>
      </w:r>
    </w:p>
    <w:p w:rsidR="004D6BF6" w:rsidRDefault="004D6BF6" w:rsidP="004D6BF6">
      <w:pPr>
        <w:autoSpaceDE w:val="0"/>
        <w:autoSpaceDN w:val="0"/>
        <w:adjustRightInd w:val="0"/>
        <w:spacing w:after="0"/>
        <w:rPr>
          <w:rFonts w:ascii="Times New Roman" w:hAnsi="Times New Roman" w:cs="Times New Roman"/>
          <w:b/>
          <w:sz w:val="20"/>
          <w:szCs w:val="20"/>
        </w:rPr>
      </w:pPr>
    </w:p>
    <w:p w:rsidR="004D6BF6" w:rsidRDefault="00E24B26" w:rsidP="004B657E">
      <w:pPr>
        <w:autoSpaceDE w:val="0"/>
        <w:autoSpaceDN w:val="0"/>
        <w:adjustRightInd w:val="0"/>
        <w:spacing w:after="0" w:line="360" w:lineRule="auto"/>
        <w:ind w:left="284" w:firstLine="436"/>
        <w:jc w:val="both"/>
        <w:rPr>
          <w:rFonts w:ascii="Times New Roman" w:hAnsi="Times New Roman" w:cs="Times New Roman"/>
          <w:sz w:val="20"/>
          <w:szCs w:val="20"/>
        </w:rPr>
      </w:pPr>
      <w:proofErr w:type="gramStart"/>
      <w:r w:rsidRPr="004D6BF6">
        <w:rPr>
          <w:rFonts w:ascii="Times New Roman" w:hAnsi="Times New Roman" w:cs="Times New Roman"/>
          <w:sz w:val="20"/>
          <w:szCs w:val="20"/>
        </w:rPr>
        <w:t xml:space="preserve">Hasil tabel 4.58 menunjukkan </w:t>
      </w:r>
      <w:r w:rsidRPr="004D6BF6">
        <w:rPr>
          <w:rFonts w:ascii="Times New Roman" w:hAnsi="Times New Roman" w:cs="Times New Roman"/>
          <w:color w:val="000000"/>
          <w:sz w:val="20"/>
          <w:szCs w:val="20"/>
        </w:rPr>
        <w:t>Asymp.</w:t>
      </w:r>
      <w:proofErr w:type="gramEnd"/>
      <w:r w:rsidRPr="004D6BF6">
        <w:rPr>
          <w:rFonts w:ascii="Times New Roman" w:hAnsi="Times New Roman" w:cs="Times New Roman"/>
          <w:color w:val="000000"/>
          <w:sz w:val="20"/>
          <w:szCs w:val="20"/>
        </w:rPr>
        <w:t xml:space="preserve"> Sig. (2-tailed) untuk faktor kompetensi 0,847, sig. untuk variabel disiplin kerja 0,676, sig.untuk variabel lingkungan kerja 0,884 karena ketiganya &gt; 0,05, maka variabel kompetensi, disiplin kerja, dan lingkungan kerja maka dikatakan uji normalitasnya terpenuhi dan data dapat dikatakan normal dan bisa dilakukan untuk penelitian selanjutnya.</w:t>
      </w:r>
      <w:r w:rsidR="004D6BF6">
        <w:rPr>
          <w:rFonts w:ascii="Times New Roman" w:hAnsi="Times New Roman" w:cs="Times New Roman"/>
          <w:b/>
          <w:sz w:val="20"/>
          <w:szCs w:val="20"/>
        </w:rPr>
        <w:t xml:space="preserve"> </w:t>
      </w:r>
      <w:r w:rsidR="004D6BF6">
        <w:rPr>
          <w:rFonts w:ascii="Times New Roman" w:hAnsi="Times New Roman" w:cs="Times New Roman"/>
          <w:sz w:val="20"/>
          <w:szCs w:val="20"/>
        </w:rPr>
        <w:t xml:space="preserve">Hasil uji linearitas dalam penelitian ini </w:t>
      </w:r>
      <w:proofErr w:type="gramStart"/>
      <w:r w:rsidR="004D6BF6">
        <w:rPr>
          <w:rFonts w:ascii="Times New Roman" w:hAnsi="Times New Roman" w:cs="Times New Roman"/>
          <w:sz w:val="20"/>
          <w:szCs w:val="20"/>
        </w:rPr>
        <w:t>yaitu :</w:t>
      </w:r>
      <w:proofErr w:type="gramEnd"/>
    </w:p>
    <w:p w:rsidR="004A417E" w:rsidRPr="008C6E10" w:rsidRDefault="004A417E" w:rsidP="004D6BF6">
      <w:pPr>
        <w:autoSpaceDE w:val="0"/>
        <w:autoSpaceDN w:val="0"/>
        <w:adjustRightInd w:val="0"/>
        <w:spacing w:after="0" w:line="360" w:lineRule="auto"/>
        <w:ind w:left="284"/>
        <w:jc w:val="both"/>
        <w:rPr>
          <w:rFonts w:ascii="Times New Roman" w:hAnsi="Times New Roman" w:cs="Times New Roman"/>
          <w:sz w:val="20"/>
          <w:szCs w:val="20"/>
        </w:rPr>
      </w:pPr>
      <w:proofErr w:type="gramStart"/>
      <w:r w:rsidRPr="008C6E10">
        <w:rPr>
          <w:rFonts w:ascii="Times New Roman" w:hAnsi="Times New Roman" w:cs="Times New Roman"/>
          <w:b/>
          <w:sz w:val="20"/>
          <w:szCs w:val="20"/>
        </w:rPr>
        <w:t xml:space="preserve">Tabel </w:t>
      </w:r>
      <w:r w:rsidR="004D6BF6">
        <w:rPr>
          <w:rFonts w:ascii="Times New Roman" w:hAnsi="Times New Roman" w:cs="Times New Roman"/>
          <w:b/>
          <w:sz w:val="20"/>
          <w:szCs w:val="20"/>
        </w:rPr>
        <w:t>7.</w:t>
      </w:r>
      <w:proofErr w:type="gramEnd"/>
      <w:r w:rsidR="004D6BF6">
        <w:rPr>
          <w:rFonts w:ascii="Times New Roman" w:hAnsi="Times New Roman" w:cs="Times New Roman"/>
          <w:b/>
          <w:sz w:val="20"/>
          <w:szCs w:val="20"/>
        </w:rPr>
        <w:t xml:space="preserve"> </w:t>
      </w:r>
      <w:r w:rsidRPr="008C6E10">
        <w:rPr>
          <w:rFonts w:ascii="Times New Roman" w:hAnsi="Times New Roman" w:cs="Times New Roman"/>
          <w:b/>
          <w:sz w:val="20"/>
          <w:szCs w:val="20"/>
        </w:rPr>
        <w:t xml:space="preserve"> Uji linearitas (X</w:t>
      </w:r>
      <w:r w:rsidRPr="008C6E10">
        <w:rPr>
          <w:rFonts w:ascii="Adobe Garamond Pro Bold" w:hAnsi="Adobe Garamond Pro Bold" w:cs="Times New Roman"/>
          <w:b/>
          <w:sz w:val="20"/>
          <w:szCs w:val="20"/>
        </w:rPr>
        <w:t>₁</w:t>
      </w:r>
      <w:r w:rsidRPr="008C6E10">
        <w:rPr>
          <w:rFonts w:ascii="Times New Roman" w:hAnsi="Times New Roman" w:cs="Times New Roman"/>
          <w:b/>
          <w:sz w:val="20"/>
          <w:szCs w:val="20"/>
        </w:rPr>
        <w:t>) dan (Y)</w:t>
      </w:r>
    </w:p>
    <w:tbl>
      <w:tblPr>
        <w:tblW w:w="8788" w:type="dxa"/>
        <w:tblInd w:w="3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890"/>
        <w:gridCol w:w="992"/>
        <w:gridCol w:w="1276"/>
        <w:gridCol w:w="992"/>
        <w:gridCol w:w="567"/>
        <w:gridCol w:w="993"/>
        <w:gridCol w:w="708"/>
        <w:gridCol w:w="1370"/>
      </w:tblGrid>
      <w:tr w:rsidR="004A417E" w:rsidRPr="008C6E10" w:rsidTr="004D6BF6">
        <w:trPr>
          <w:cantSplit/>
          <w:tblHeader/>
        </w:trPr>
        <w:tc>
          <w:tcPr>
            <w:tcW w:w="8788" w:type="dxa"/>
            <w:gridSpan w:val="8"/>
            <w:tcBorders>
              <w:top w:val="nil"/>
              <w:left w:val="nil"/>
              <w:bottom w:val="single" w:sz="4" w:space="0" w:color="auto"/>
              <w:right w:val="nil"/>
            </w:tcBorders>
            <w:shd w:val="clear" w:color="auto" w:fill="FFFFFF"/>
            <w:tcMar>
              <w:top w:w="30" w:type="dxa"/>
              <w:left w:w="30" w:type="dxa"/>
              <w:bottom w:w="30" w:type="dxa"/>
              <w:right w:w="30" w:type="dxa"/>
            </w:tcMar>
            <w:vAlign w:val="center"/>
          </w:tcPr>
          <w:p w:rsidR="004A417E" w:rsidRPr="008C6E10" w:rsidRDefault="004A417E" w:rsidP="004A417E">
            <w:pPr>
              <w:autoSpaceDE w:val="0"/>
              <w:autoSpaceDN w:val="0"/>
              <w:adjustRightInd w:val="0"/>
              <w:spacing w:after="0"/>
              <w:jc w:val="center"/>
              <w:rPr>
                <w:rFonts w:ascii="Times New Roman" w:hAnsi="Times New Roman" w:cs="Times New Roman"/>
                <w:color w:val="000000"/>
                <w:sz w:val="20"/>
                <w:szCs w:val="20"/>
              </w:rPr>
            </w:pPr>
            <w:r w:rsidRPr="008C6E10">
              <w:rPr>
                <w:rFonts w:ascii="Times New Roman" w:hAnsi="Times New Roman" w:cs="Times New Roman"/>
                <w:b/>
                <w:bCs/>
                <w:color w:val="000000"/>
                <w:sz w:val="20"/>
                <w:szCs w:val="20"/>
              </w:rPr>
              <w:t>ANOVA Table</w:t>
            </w:r>
          </w:p>
        </w:tc>
      </w:tr>
      <w:tr w:rsidR="004A417E" w:rsidRPr="008C6E10" w:rsidTr="004D6BF6">
        <w:trPr>
          <w:cantSplit/>
          <w:tblHeader/>
        </w:trPr>
        <w:tc>
          <w:tcPr>
            <w:tcW w:w="189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4A417E" w:rsidRPr="008C6E10" w:rsidRDefault="004A417E" w:rsidP="004A417E">
            <w:pPr>
              <w:autoSpaceDE w:val="0"/>
              <w:autoSpaceDN w:val="0"/>
              <w:adjustRightInd w:val="0"/>
              <w:spacing w:after="0"/>
              <w:jc w:val="center"/>
              <w:rPr>
                <w:rFonts w:ascii="Times New Roman" w:hAnsi="Times New Roman" w:cs="Times New Roman"/>
                <w:sz w:val="20"/>
                <w:szCs w:val="20"/>
              </w:rPr>
            </w:pPr>
          </w:p>
        </w:tc>
        <w:tc>
          <w:tcPr>
            <w:tcW w:w="992"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4A417E" w:rsidRPr="008C6E10" w:rsidRDefault="004A417E" w:rsidP="004A417E">
            <w:pPr>
              <w:autoSpaceDE w:val="0"/>
              <w:autoSpaceDN w:val="0"/>
              <w:adjustRightInd w:val="0"/>
              <w:spacing w:after="0"/>
              <w:jc w:val="center"/>
              <w:rPr>
                <w:rFonts w:ascii="Times New Roman" w:hAnsi="Times New Roman" w:cs="Times New Roman"/>
                <w:sz w:val="20"/>
                <w:szCs w:val="20"/>
              </w:rPr>
            </w:pPr>
          </w:p>
        </w:tc>
        <w:tc>
          <w:tcPr>
            <w:tcW w:w="1276"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4A417E" w:rsidRPr="008C6E10" w:rsidRDefault="004A417E" w:rsidP="004A417E">
            <w:pPr>
              <w:autoSpaceDE w:val="0"/>
              <w:autoSpaceDN w:val="0"/>
              <w:adjustRightInd w:val="0"/>
              <w:spacing w:after="0"/>
              <w:jc w:val="center"/>
              <w:rPr>
                <w:rFonts w:ascii="Times New Roman" w:hAnsi="Times New Roman" w:cs="Times New Roman"/>
                <w:sz w:val="20"/>
                <w:szCs w:val="20"/>
              </w:rPr>
            </w:pPr>
          </w:p>
        </w:tc>
        <w:tc>
          <w:tcPr>
            <w:tcW w:w="992"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tcPr>
          <w:p w:rsidR="004A417E" w:rsidRPr="008C6E10" w:rsidRDefault="004A417E" w:rsidP="004A417E">
            <w:pPr>
              <w:autoSpaceDE w:val="0"/>
              <w:autoSpaceDN w:val="0"/>
              <w:adjustRightInd w:val="0"/>
              <w:spacing w:after="0"/>
              <w:jc w:val="center"/>
              <w:rPr>
                <w:rFonts w:ascii="Times New Roman" w:hAnsi="Times New Roman" w:cs="Times New Roman"/>
                <w:color w:val="000000"/>
                <w:sz w:val="20"/>
                <w:szCs w:val="20"/>
              </w:rPr>
            </w:pPr>
            <w:r w:rsidRPr="008C6E10">
              <w:rPr>
                <w:rFonts w:ascii="Times New Roman" w:hAnsi="Times New Roman" w:cs="Times New Roman"/>
                <w:color w:val="000000"/>
                <w:sz w:val="20"/>
                <w:szCs w:val="20"/>
              </w:rPr>
              <w:t>Sum</w:t>
            </w:r>
            <w:r w:rsidR="00A50B3F" w:rsidRPr="008C6E10">
              <w:rPr>
                <w:rFonts w:ascii="Times New Roman" w:hAnsi="Times New Roman" w:cs="Times New Roman"/>
                <w:color w:val="000000"/>
                <w:sz w:val="20"/>
                <w:szCs w:val="20"/>
              </w:rPr>
              <w:t>i</w:t>
            </w:r>
            <w:r w:rsidRPr="008C6E10">
              <w:rPr>
                <w:rFonts w:ascii="Times New Roman" w:hAnsi="Times New Roman" w:cs="Times New Roman"/>
                <w:color w:val="000000"/>
                <w:sz w:val="20"/>
                <w:szCs w:val="20"/>
              </w:rPr>
              <w:t xml:space="preserve"> of Squar</w:t>
            </w:r>
            <w:r w:rsidR="00A50B3F" w:rsidRPr="008C6E10">
              <w:rPr>
                <w:rFonts w:ascii="Times New Roman" w:hAnsi="Times New Roman" w:cs="Times New Roman"/>
                <w:color w:val="000000"/>
                <w:sz w:val="20"/>
                <w:szCs w:val="20"/>
              </w:rPr>
              <w:t>i</w:t>
            </w:r>
            <w:r w:rsidRPr="008C6E10">
              <w:rPr>
                <w:rFonts w:ascii="Times New Roman" w:hAnsi="Times New Roman" w:cs="Times New Roman"/>
                <w:color w:val="000000"/>
                <w:sz w:val="20"/>
                <w:szCs w:val="20"/>
              </w:rPr>
              <w:t>es</w:t>
            </w:r>
          </w:p>
        </w:tc>
        <w:tc>
          <w:tcPr>
            <w:tcW w:w="567"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tcPr>
          <w:p w:rsidR="004A417E" w:rsidRPr="008C6E10" w:rsidRDefault="004A417E" w:rsidP="004A417E">
            <w:pPr>
              <w:autoSpaceDE w:val="0"/>
              <w:autoSpaceDN w:val="0"/>
              <w:adjustRightInd w:val="0"/>
              <w:spacing w:after="0"/>
              <w:jc w:val="center"/>
              <w:rPr>
                <w:rFonts w:ascii="Times New Roman" w:hAnsi="Times New Roman" w:cs="Times New Roman"/>
                <w:color w:val="000000"/>
                <w:sz w:val="20"/>
                <w:szCs w:val="20"/>
              </w:rPr>
            </w:pPr>
            <w:r w:rsidRPr="008C6E10">
              <w:rPr>
                <w:rFonts w:ascii="Times New Roman" w:hAnsi="Times New Roman" w:cs="Times New Roman"/>
                <w:color w:val="000000"/>
                <w:sz w:val="20"/>
                <w:szCs w:val="20"/>
              </w:rPr>
              <w:t>Df</w:t>
            </w:r>
          </w:p>
        </w:tc>
        <w:tc>
          <w:tcPr>
            <w:tcW w:w="993"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tcPr>
          <w:p w:rsidR="004A417E" w:rsidRPr="008C6E10" w:rsidRDefault="004A417E" w:rsidP="004A417E">
            <w:pPr>
              <w:autoSpaceDE w:val="0"/>
              <w:autoSpaceDN w:val="0"/>
              <w:adjustRightInd w:val="0"/>
              <w:spacing w:after="0"/>
              <w:jc w:val="center"/>
              <w:rPr>
                <w:rFonts w:ascii="Times New Roman" w:hAnsi="Times New Roman" w:cs="Times New Roman"/>
                <w:color w:val="000000"/>
                <w:sz w:val="20"/>
                <w:szCs w:val="20"/>
              </w:rPr>
            </w:pPr>
            <w:r w:rsidRPr="008C6E10">
              <w:rPr>
                <w:rFonts w:ascii="Times New Roman" w:hAnsi="Times New Roman" w:cs="Times New Roman"/>
                <w:color w:val="000000"/>
                <w:sz w:val="20"/>
                <w:szCs w:val="20"/>
              </w:rPr>
              <w:t>Me</w:t>
            </w:r>
            <w:r w:rsidR="00A50B3F" w:rsidRPr="008C6E10">
              <w:rPr>
                <w:rFonts w:ascii="Times New Roman" w:hAnsi="Times New Roman" w:cs="Times New Roman"/>
                <w:color w:val="000000"/>
                <w:sz w:val="20"/>
                <w:szCs w:val="20"/>
              </w:rPr>
              <w:t>i</w:t>
            </w:r>
            <w:r w:rsidRPr="008C6E10">
              <w:rPr>
                <w:rFonts w:ascii="Times New Roman" w:hAnsi="Times New Roman" w:cs="Times New Roman"/>
                <w:color w:val="000000"/>
                <w:sz w:val="20"/>
                <w:szCs w:val="20"/>
              </w:rPr>
              <w:t>an Squ</w:t>
            </w:r>
            <w:r w:rsidR="00A50B3F" w:rsidRPr="008C6E10">
              <w:rPr>
                <w:rFonts w:ascii="Times New Roman" w:hAnsi="Times New Roman" w:cs="Times New Roman"/>
                <w:color w:val="000000"/>
                <w:sz w:val="20"/>
                <w:szCs w:val="20"/>
              </w:rPr>
              <w:t>o</w:t>
            </w:r>
            <w:r w:rsidRPr="008C6E10">
              <w:rPr>
                <w:rFonts w:ascii="Times New Roman" w:hAnsi="Times New Roman" w:cs="Times New Roman"/>
                <w:color w:val="000000"/>
                <w:sz w:val="20"/>
                <w:szCs w:val="20"/>
              </w:rPr>
              <w:t>are</w:t>
            </w:r>
          </w:p>
        </w:tc>
        <w:tc>
          <w:tcPr>
            <w:tcW w:w="708"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tcPr>
          <w:p w:rsidR="004A417E" w:rsidRPr="008C6E10" w:rsidRDefault="004A417E" w:rsidP="004A417E">
            <w:pPr>
              <w:autoSpaceDE w:val="0"/>
              <w:autoSpaceDN w:val="0"/>
              <w:adjustRightInd w:val="0"/>
              <w:spacing w:after="0"/>
              <w:jc w:val="center"/>
              <w:rPr>
                <w:rFonts w:ascii="Times New Roman" w:hAnsi="Times New Roman" w:cs="Times New Roman"/>
                <w:color w:val="000000"/>
                <w:sz w:val="20"/>
                <w:szCs w:val="20"/>
              </w:rPr>
            </w:pPr>
            <w:r w:rsidRPr="008C6E10">
              <w:rPr>
                <w:rFonts w:ascii="Times New Roman" w:hAnsi="Times New Roman" w:cs="Times New Roman"/>
                <w:color w:val="000000"/>
                <w:sz w:val="20"/>
                <w:szCs w:val="20"/>
              </w:rPr>
              <w:t>F</w:t>
            </w:r>
          </w:p>
        </w:tc>
        <w:tc>
          <w:tcPr>
            <w:tcW w:w="137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tcPr>
          <w:p w:rsidR="004A417E" w:rsidRPr="008C6E10" w:rsidRDefault="004A417E" w:rsidP="004A417E">
            <w:pPr>
              <w:autoSpaceDE w:val="0"/>
              <w:autoSpaceDN w:val="0"/>
              <w:adjustRightInd w:val="0"/>
              <w:spacing w:after="0"/>
              <w:jc w:val="center"/>
              <w:rPr>
                <w:rFonts w:ascii="Times New Roman" w:hAnsi="Times New Roman" w:cs="Times New Roman"/>
                <w:color w:val="000000"/>
                <w:sz w:val="20"/>
                <w:szCs w:val="20"/>
              </w:rPr>
            </w:pPr>
            <w:r w:rsidRPr="008C6E10">
              <w:rPr>
                <w:rFonts w:ascii="Times New Roman" w:hAnsi="Times New Roman" w:cs="Times New Roman"/>
                <w:color w:val="000000"/>
                <w:sz w:val="20"/>
                <w:szCs w:val="20"/>
              </w:rPr>
              <w:t>Sig.</w:t>
            </w:r>
          </w:p>
        </w:tc>
      </w:tr>
      <w:tr w:rsidR="004A417E" w:rsidRPr="008C6E10" w:rsidTr="004D6BF6">
        <w:trPr>
          <w:cantSplit/>
          <w:tblHeader/>
        </w:trPr>
        <w:tc>
          <w:tcPr>
            <w:tcW w:w="1890" w:type="dxa"/>
            <w:vMerge w:val="restart"/>
            <w:tcBorders>
              <w:top w:val="single" w:sz="4" w:space="0" w:color="auto"/>
              <w:left w:val="nil"/>
              <w:bottom w:val="nil"/>
              <w:right w:val="nil"/>
            </w:tcBorders>
            <w:shd w:val="clear" w:color="auto" w:fill="FFFFFF"/>
            <w:tcMar>
              <w:top w:w="30" w:type="dxa"/>
              <w:left w:w="30" w:type="dxa"/>
              <w:bottom w:w="30" w:type="dxa"/>
              <w:right w:w="30" w:type="dxa"/>
            </w:tcMar>
          </w:tcPr>
          <w:p w:rsidR="004A417E" w:rsidRPr="008C6E10" w:rsidRDefault="004A417E" w:rsidP="004A417E">
            <w:pPr>
              <w:autoSpaceDE w:val="0"/>
              <w:autoSpaceDN w:val="0"/>
              <w:adjustRightInd w:val="0"/>
              <w:spacing w:after="0"/>
              <w:rPr>
                <w:rFonts w:ascii="Times New Roman" w:hAnsi="Times New Roman" w:cs="Times New Roman"/>
                <w:color w:val="000000"/>
                <w:sz w:val="20"/>
                <w:szCs w:val="20"/>
              </w:rPr>
            </w:pPr>
            <w:r w:rsidRPr="008C6E10">
              <w:rPr>
                <w:rFonts w:ascii="Times New Roman" w:hAnsi="Times New Roman" w:cs="Times New Roman"/>
                <w:color w:val="000000"/>
                <w:sz w:val="20"/>
                <w:szCs w:val="20"/>
              </w:rPr>
              <w:t>Kinerja * Kompetensi</w:t>
            </w:r>
          </w:p>
        </w:tc>
        <w:tc>
          <w:tcPr>
            <w:tcW w:w="992" w:type="dxa"/>
            <w:vMerge w:val="restart"/>
            <w:tcBorders>
              <w:top w:val="single" w:sz="4" w:space="0" w:color="auto"/>
              <w:left w:val="nil"/>
              <w:bottom w:val="nil"/>
              <w:right w:val="nil"/>
            </w:tcBorders>
            <w:shd w:val="clear" w:color="auto" w:fill="FFFFFF"/>
            <w:tcMar>
              <w:top w:w="30" w:type="dxa"/>
              <w:left w:w="30" w:type="dxa"/>
              <w:bottom w:w="30" w:type="dxa"/>
              <w:right w:w="30" w:type="dxa"/>
            </w:tcMar>
          </w:tcPr>
          <w:p w:rsidR="004A417E" w:rsidRPr="008C6E10" w:rsidRDefault="004A417E" w:rsidP="004A417E">
            <w:pPr>
              <w:autoSpaceDE w:val="0"/>
              <w:autoSpaceDN w:val="0"/>
              <w:adjustRightInd w:val="0"/>
              <w:spacing w:after="0"/>
              <w:rPr>
                <w:rFonts w:ascii="Times New Roman" w:hAnsi="Times New Roman" w:cs="Times New Roman"/>
                <w:color w:val="000000"/>
                <w:sz w:val="20"/>
                <w:szCs w:val="20"/>
              </w:rPr>
            </w:pPr>
            <w:r w:rsidRPr="008C6E10">
              <w:rPr>
                <w:rFonts w:ascii="Times New Roman" w:hAnsi="Times New Roman" w:cs="Times New Roman"/>
                <w:color w:val="000000"/>
                <w:sz w:val="20"/>
                <w:szCs w:val="20"/>
              </w:rPr>
              <w:t>Betw</w:t>
            </w:r>
            <w:r w:rsidR="00A50B3F" w:rsidRPr="008C6E10">
              <w:rPr>
                <w:rFonts w:ascii="Times New Roman" w:hAnsi="Times New Roman" w:cs="Times New Roman"/>
                <w:color w:val="000000"/>
                <w:sz w:val="20"/>
                <w:szCs w:val="20"/>
              </w:rPr>
              <w:t>o</w:t>
            </w:r>
            <w:r w:rsidRPr="008C6E10">
              <w:rPr>
                <w:rFonts w:ascii="Times New Roman" w:hAnsi="Times New Roman" w:cs="Times New Roman"/>
                <w:color w:val="000000"/>
                <w:sz w:val="20"/>
                <w:szCs w:val="20"/>
              </w:rPr>
              <w:t>een Groups</w:t>
            </w:r>
          </w:p>
        </w:tc>
        <w:tc>
          <w:tcPr>
            <w:tcW w:w="1276" w:type="dxa"/>
            <w:tcBorders>
              <w:top w:val="single" w:sz="4" w:space="0" w:color="auto"/>
              <w:left w:val="nil"/>
              <w:bottom w:val="nil"/>
              <w:right w:val="nil"/>
            </w:tcBorders>
            <w:shd w:val="clear" w:color="auto" w:fill="FFFFFF"/>
            <w:tcMar>
              <w:top w:w="30" w:type="dxa"/>
              <w:left w:w="30" w:type="dxa"/>
              <w:bottom w:w="30" w:type="dxa"/>
              <w:right w:w="30" w:type="dxa"/>
            </w:tcMar>
          </w:tcPr>
          <w:p w:rsidR="004A417E" w:rsidRPr="008C6E10" w:rsidRDefault="004A417E" w:rsidP="004A417E">
            <w:pPr>
              <w:autoSpaceDE w:val="0"/>
              <w:autoSpaceDN w:val="0"/>
              <w:adjustRightInd w:val="0"/>
              <w:spacing w:after="0"/>
              <w:rPr>
                <w:rFonts w:ascii="Times New Roman" w:hAnsi="Times New Roman" w:cs="Times New Roman"/>
                <w:color w:val="000000"/>
                <w:sz w:val="20"/>
                <w:szCs w:val="20"/>
              </w:rPr>
            </w:pPr>
            <w:r w:rsidRPr="008C6E10">
              <w:rPr>
                <w:rFonts w:ascii="Times New Roman" w:hAnsi="Times New Roman" w:cs="Times New Roman"/>
                <w:color w:val="000000"/>
                <w:sz w:val="20"/>
                <w:szCs w:val="20"/>
              </w:rPr>
              <w:t>(Combined)</w:t>
            </w:r>
          </w:p>
        </w:tc>
        <w:tc>
          <w:tcPr>
            <w:tcW w:w="992" w:type="dxa"/>
            <w:tcBorders>
              <w:top w:val="single" w:sz="4" w:space="0" w:color="auto"/>
              <w:left w:val="nil"/>
              <w:bottom w:val="nil"/>
              <w:right w:val="nil"/>
            </w:tcBorders>
            <w:shd w:val="clear" w:color="auto" w:fill="FFFFFF"/>
            <w:tcMar>
              <w:top w:w="30" w:type="dxa"/>
              <w:left w:w="30" w:type="dxa"/>
              <w:bottom w:w="30" w:type="dxa"/>
              <w:right w:w="30" w:type="dxa"/>
            </w:tcMar>
          </w:tcPr>
          <w:p w:rsidR="004A417E" w:rsidRPr="008C6E10" w:rsidRDefault="004A417E" w:rsidP="004A417E">
            <w:pPr>
              <w:autoSpaceDE w:val="0"/>
              <w:autoSpaceDN w:val="0"/>
              <w:adjustRightInd w:val="0"/>
              <w:spacing w:after="0"/>
              <w:jc w:val="center"/>
              <w:rPr>
                <w:rFonts w:ascii="Times New Roman" w:hAnsi="Times New Roman" w:cs="Times New Roman"/>
                <w:color w:val="000000"/>
                <w:sz w:val="20"/>
                <w:szCs w:val="20"/>
              </w:rPr>
            </w:pPr>
            <w:r w:rsidRPr="008C6E10">
              <w:rPr>
                <w:rFonts w:ascii="Times New Roman" w:hAnsi="Times New Roman" w:cs="Times New Roman"/>
                <w:color w:val="000000"/>
                <w:sz w:val="20"/>
                <w:szCs w:val="20"/>
              </w:rPr>
              <w:t>414.300</w:t>
            </w:r>
          </w:p>
        </w:tc>
        <w:tc>
          <w:tcPr>
            <w:tcW w:w="567" w:type="dxa"/>
            <w:tcBorders>
              <w:top w:val="single" w:sz="4" w:space="0" w:color="auto"/>
              <w:left w:val="nil"/>
              <w:bottom w:val="nil"/>
              <w:right w:val="nil"/>
            </w:tcBorders>
            <w:shd w:val="clear" w:color="auto" w:fill="FFFFFF"/>
            <w:tcMar>
              <w:top w:w="30" w:type="dxa"/>
              <w:left w:w="30" w:type="dxa"/>
              <w:bottom w:w="30" w:type="dxa"/>
              <w:right w:w="30" w:type="dxa"/>
            </w:tcMar>
          </w:tcPr>
          <w:p w:rsidR="004A417E" w:rsidRPr="008C6E10" w:rsidRDefault="004A417E" w:rsidP="004A417E">
            <w:pPr>
              <w:autoSpaceDE w:val="0"/>
              <w:autoSpaceDN w:val="0"/>
              <w:adjustRightInd w:val="0"/>
              <w:spacing w:after="0"/>
              <w:jc w:val="center"/>
              <w:rPr>
                <w:rFonts w:ascii="Times New Roman" w:hAnsi="Times New Roman" w:cs="Times New Roman"/>
                <w:color w:val="000000"/>
                <w:sz w:val="20"/>
                <w:szCs w:val="20"/>
              </w:rPr>
            </w:pPr>
            <w:r w:rsidRPr="008C6E10">
              <w:rPr>
                <w:rFonts w:ascii="Times New Roman" w:hAnsi="Times New Roman" w:cs="Times New Roman"/>
                <w:color w:val="000000"/>
                <w:sz w:val="20"/>
                <w:szCs w:val="20"/>
              </w:rPr>
              <w:t>15</w:t>
            </w:r>
          </w:p>
        </w:tc>
        <w:tc>
          <w:tcPr>
            <w:tcW w:w="993" w:type="dxa"/>
            <w:tcBorders>
              <w:top w:val="single" w:sz="4" w:space="0" w:color="auto"/>
              <w:left w:val="nil"/>
              <w:bottom w:val="nil"/>
              <w:right w:val="nil"/>
            </w:tcBorders>
            <w:shd w:val="clear" w:color="auto" w:fill="FFFFFF"/>
            <w:tcMar>
              <w:top w:w="30" w:type="dxa"/>
              <w:left w:w="30" w:type="dxa"/>
              <w:bottom w:w="30" w:type="dxa"/>
              <w:right w:w="30" w:type="dxa"/>
            </w:tcMar>
          </w:tcPr>
          <w:p w:rsidR="004A417E" w:rsidRPr="008C6E10" w:rsidRDefault="004A417E" w:rsidP="004A417E">
            <w:pPr>
              <w:autoSpaceDE w:val="0"/>
              <w:autoSpaceDN w:val="0"/>
              <w:adjustRightInd w:val="0"/>
              <w:spacing w:after="0"/>
              <w:jc w:val="center"/>
              <w:rPr>
                <w:rFonts w:ascii="Times New Roman" w:hAnsi="Times New Roman" w:cs="Times New Roman"/>
                <w:color w:val="000000"/>
                <w:sz w:val="20"/>
                <w:szCs w:val="20"/>
              </w:rPr>
            </w:pPr>
            <w:r w:rsidRPr="008C6E10">
              <w:rPr>
                <w:rFonts w:ascii="Times New Roman" w:hAnsi="Times New Roman" w:cs="Times New Roman"/>
                <w:color w:val="000000"/>
                <w:sz w:val="20"/>
                <w:szCs w:val="20"/>
              </w:rPr>
              <w:t>27.620</w:t>
            </w:r>
          </w:p>
        </w:tc>
        <w:tc>
          <w:tcPr>
            <w:tcW w:w="708" w:type="dxa"/>
            <w:tcBorders>
              <w:top w:val="single" w:sz="4" w:space="0" w:color="auto"/>
              <w:left w:val="nil"/>
              <w:bottom w:val="nil"/>
              <w:right w:val="nil"/>
            </w:tcBorders>
            <w:shd w:val="clear" w:color="auto" w:fill="FFFFFF"/>
            <w:tcMar>
              <w:top w:w="30" w:type="dxa"/>
              <w:left w:w="30" w:type="dxa"/>
              <w:bottom w:w="30" w:type="dxa"/>
              <w:right w:w="30" w:type="dxa"/>
            </w:tcMar>
          </w:tcPr>
          <w:p w:rsidR="004A417E" w:rsidRPr="008C6E10" w:rsidRDefault="004A417E" w:rsidP="004A417E">
            <w:pPr>
              <w:autoSpaceDE w:val="0"/>
              <w:autoSpaceDN w:val="0"/>
              <w:adjustRightInd w:val="0"/>
              <w:spacing w:after="0"/>
              <w:jc w:val="center"/>
              <w:rPr>
                <w:rFonts w:ascii="Times New Roman" w:hAnsi="Times New Roman" w:cs="Times New Roman"/>
                <w:color w:val="000000"/>
                <w:sz w:val="20"/>
                <w:szCs w:val="20"/>
              </w:rPr>
            </w:pPr>
            <w:r w:rsidRPr="008C6E10">
              <w:rPr>
                <w:rFonts w:ascii="Times New Roman" w:hAnsi="Times New Roman" w:cs="Times New Roman"/>
                <w:color w:val="000000"/>
                <w:sz w:val="20"/>
                <w:szCs w:val="20"/>
              </w:rPr>
              <w:t>7.729</w:t>
            </w:r>
          </w:p>
        </w:tc>
        <w:tc>
          <w:tcPr>
            <w:tcW w:w="1370" w:type="dxa"/>
            <w:tcBorders>
              <w:top w:val="single" w:sz="4" w:space="0" w:color="auto"/>
              <w:left w:val="nil"/>
              <w:bottom w:val="nil"/>
              <w:right w:val="nil"/>
            </w:tcBorders>
            <w:shd w:val="clear" w:color="auto" w:fill="FFFFFF"/>
            <w:tcMar>
              <w:top w:w="30" w:type="dxa"/>
              <w:left w:w="30" w:type="dxa"/>
              <w:bottom w:w="30" w:type="dxa"/>
              <w:right w:w="30" w:type="dxa"/>
            </w:tcMar>
          </w:tcPr>
          <w:p w:rsidR="004A417E" w:rsidRPr="008C6E10" w:rsidRDefault="004A417E" w:rsidP="004A417E">
            <w:pPr>
              <w:autoSpaceDE w:val="0"/>
              <w:autoSpaceDN w:val="0"/>
              <w:adjustRightInd w:val="0"/>
              <w:spacing w:after="0"/>
              <w:jc w:val="center"/>
              <w:rPr>
                <w:rFonts w:ascii="Times New Roman" w:hAnsi="Times New Roman" w:cs="Times New Roman"/>
                <w:color w:val="000000"/>
                <w:sz w:val="20"/>
                <w:szCs w:val="20"/>
              </w:rPr>
            </w:pPr>
            <w:r w:rsidRPr="008C6E10">
              <w:rPr>
                <w:rFonts w:ascii="Times New Roman" w:hAnsi="Times New Roman" w:cs="Times New Roman"/>
                <w:color w:val="000000"/>
                <w:sz w:val="20"/>
                <w:szCs w:val="20"/>
              </w:rPr>
              <w:t>.000</w:t>
            </w:r>
          </w:p>
        </w:tc>
      </w:tr>
      <w:tr w:rsidR="004A417E" w:rsidRPr="008C6E10" w:rsidTr="004D6BF6">
        <w:trPr>
          <w:cantSplit/>
          <w:tblHeader/>
        </w:trPr>
        <w:tc>
          <w:tcPr>
            <w:tcW w:w="1890" w:type="dxa"/>
            <w:vMerge/>
            <w:tcBorders>
              <w:top w:val="nil"/>
              <w:left w:val="nil"/>
              <w:bottom w:val="nil"/>
              <w:right w:val="nil"/>
            </w:tcBorders>
            <w:shd w:val="clear" w:color="auto" w:fill="FFFFFF"/>
            <w:tcMar>
              <w:top w:w="30" w:type="dxa"/>
              <w:left w:w="30" w:type="dxa"/>
              <w:bottom w:w="30" w:type="dxa"/>
              <w:right w:w="30" w:type="dxa"/>
            </w:tcMar>
          </w:tcPr>
          <w:p w:rsidR="004A417E" w:rsidRPr="008C6E10" w:rsidRDefault="004A417E" w:rsidP="004A417E">
            <w:pPr>
              <w:autoSpaceDE w:val="0"/>
              <w:autoSpaceDN w:val="0"/>
              <w:adjustRightInd w:val="0"/>
              <w:spacing w:after="0"/>
              <w:jc w:val="center"/>
              <w:rPr>
                <w:rFonts w:ascii="Times New Roman" w:hAnsi="Times New Roman" w:cs="Times New Roman"/>
                <w:color w:val="000000"/>
                <w:sz w:val="20"/>
                <w:szCs w:val="20"/>
              </w:rPr>
            </w:pPr>
          </w:p>
        </w:tc>
        <w:tc>
          <w:tcPr>
            <w:tcW w:w="992" w:type="dxa"/>
            <w:vMerge/>
            <w:tcBorders>
              <w:top w:val="nil"/>
              <w:left w:val="nil"/>
              <w:bottom w:val="nil"/>
              <w:right w:val="nil"/>
            </w:tcBorders>
            <w:shd w:val="clear" w:color="auto" w:fill="FFFFFF"/>
            <w:tcMar>
              <w:top w:w="30" w:type="dxa"/>
              <w:left w:w="30" w:type="dxa"/>
              <w:bottom w:w="30" w:type="dxa"/>
              <w:right w:w="30" w:type="dxa"/>
            </w:tcMar>
          </w:tcPr>
          <w:p w:rsidR="004A417E" w:rsidRPr="008C6E10" w:rsidRDefault="004A417E" w:rsidP="004A417E">
            <w:pPr>
              <w:autoSpaceDE w:val="0"/>
              <w:autoSpaceDN w:val="0"/>
              <w:adjustRightInd w:val="0"/>
              <w:spacing w:after="0"/>
              <w:rPr>
                <w:rFonts w:ascii="Times New Roman" w:hAnsi="Times New Roman" w:cs="Times New Roman"/>
                <w:color w:val="000000"/>
                <w:sz w:val="20"/>
                <w:szCs w:val="20"/>
              </w:rPr>
            </w:pPr>
          </w:p>
        </w:tc>
        <w:tc>
          <w:tcPr>
            <w:tcW w:w="1276" w:type="dxa"/>
            <w:tcBorders>
              <w:top w:val="nil"/>
              <w:left w:val="nil"/>
              <w:bottom w:val="nil"/>
              <w:right w:val="nil"/>
            </w:tcBorders>
            <w:shd w:val="clear" w:color="auto" w:fill="FFFFFF"/>
            <w:tcMar>
              <w:top w:w="30" w:type="dxa"/>
              <w:left w:w="30" w:type="dxa"/>
              <w:bottom w:w="30" w:type="dxa"/>
              <w:right w:w="30" w:type="dxa"/>
            </w:tcMar>
          </w:tcPr>
          <w:p w:rsidR="004A417E" w:rsidRPr="008C6E10" w:rsidRDefault="004A417E" w:rsidP="004A417E">
            <w:pPr>
              <w:autoSpaceDE w:val="0"/>
              <w:autoSpaceDN w:val="0"/>
              <w:adjustRightInd w:val="0"/>
              <w:spacing w:after="0"/>
              <w:rPr>
                <w:rFonts w:ascii="Times New Roman" w:hAnsi="Times New Roman" w:cs="Times New Roman"/>
                <w:color w:val="000000"/>
                <w:sz w:val="20"/>
                <w:szCs w:val="20"/>
              </w:rPr>
            </w:pPr>
            <w:r w:rsidRPr="008C6E10">
              <w:rPr>
                <w:rFonts w:ascii="Times New Roman" w:hAnsi="Times New Roman" w:cs="Times New Roman"/>
                <w:color w:val="000000"/>
                <w:sz w:val="20"/>
                <w:szCs w:val="20"/>
              </w:rPr>
              <w:t>Linearity</w:t>
            </w:r>
          </w:p>
        </w:tc>
        <w:tc>
          <w:tcPr>
            <w:tcW w:w="992" w:type="dxa"/>
            <w:tcBorders>
              <w:top w:val="nil"/>
              <w:left w:val="nil"/>
              <w:bottom w:val="nil"/>
              <w:right w:val="nil"/>
            </w:tcBorders>
            <w:shd w:val="clear" w:color="auto" w:fill="FFFFFF"/>
            <w:tcMar>
              <w:top w:w="30" w:type="dxa"/>
              <w:left w:w="30" w:type="dxa"/>
              <w:bottom w:w="30" w:type="dxa"/>
              <w:right w:w="30" w:type="dxa"/>
            </w:tcMar>
          </w:tcPr>
          <w:p w:rsidR="004A417E" w:rsidRPr="008C6E10" w:rsidRDefault="004A417E" w:rsidP="004A417E">
            <w:pPr>
              <w:autoSpaceDE w:val="0"/>
              <w:autoSpaceDN w:val="0"/>
              <w:adjustRightInd w:val="0"/>
              <w:spacing w:after="0"/>
              <w:jc w:val="center"/>
              <w:rPr>
                <w:rFonts w:ascii="Times New Roman" w:hAnsi="Times New Roman" w:cs="Times New Roman"/>
                <w:color w:val="000000"/>
                <w:sz w:val="20"/>
                <w:szCs w:val="20"/>
              </w:rPr>
            </w:pPr>
            <w:r w:rsidRPr="008C6E10">
              <w:rPr>
                <w:rFonts w:ascii="Times New Roman" w:hAnsi="Times New Roman" w:cs="Times New Roman"/>
                <w:color w:val="000000"/>
                <w:sz w:val="20"/>
                <w:szCs w:val="20"/>
              </w:rPr>
              <w:t>343.377</w:t>
            </w:r>
          </w:p>
        </w:tc>
        <w:tc>
          <w:tcPr>
            <w:tcW w:w="567" w:type="dxa"/>
            <w:tcBorders>
              <w:top w:val="nil"/>
              <w:left w:val="nil"/>
              <w:bottom w:val="nil"/>
              <w:right w:val="nil"/>
            </w:tcBorders>
            <w:shd w:val="clear" w:color="auto" w:fill="FFFFFF"/>
            <w:tcMar>
              <w:top w:w="30" w:type="dxa"/>
              <w:left w:w="30" w:type="dxa"/>
              <w:bottom w:w="30" w:type="dxa"/>
              <w:right w:w="30" w:type="dxa"/>
            </w:tcMar>
          </w:tcPr>
          <w:p w:rsidR="004A417E" w:rsidRPr="008C6E10" w:rsidRDefault="004A417E" w:rsidP="004A417E">
            <w:pPr>
              <w:autoSpaceDE w:val="0"/>
              <w:autoSpaceDN w:val="0"/>
              <w:adjustRightInd w:val="0"/>
              <w:spacing w:after="0"/>
              <w:jc w:val="center"/>
              <w:rPr>
                <w:rFonts w:ascii="Times New Roman" w:hAnsi="Times New Roman" w:cs="Times New Roman"/>
                <w:color w:val="000000"/>
                <w:sz w:val="20"/>
                <w:szCs w:val="20"/>
              </w:rPr>
            </w:pPr>
            <w:r w:rsidRPr="008C6E10">
              <w:rPr>
                <w:rFonts w:ascii="Times New Roman" w:hAnsi="Times New Roman" w:cs="Times New Roman"/>
                <w:color w:val="000000"/>
                <w:sz w:val="20"/>
                <w:szCs w:val="20"/>
              </w:rPr>
              <w:t>1</w:t>
            </w:r>
          </w:p>
        </w:tc>
        <w:tc>
          <w:tcPr>
            <w:tcW w:w="993" w:type="dxa"/>
            <w:tcBorders>
              <w:top w:val="nil"/>
              <w:left w:val="nil"/>
              <w:bottom w:val="nil"/>
              <w:right w:val="nil"/>
            </w:tcBorders>
            <w:shd w:val="clear" w:color="auto" w:fill="FFFFFF"/>
            <w:tcMar>
              <w:top w:w="30" w:type="dxa"/>
              <w:left w:w="30" w:type="dxa"/>
              <w:bottom w:w="30" w:type="dxa"/>
              <w:right w:w="30" w:type="dxa"/>
            </w:tcMar>
          </w:tcPr>
          <w:p w:rsidR="004A417E" w:rsidRPr="008C6E10" w:rsidRDefault="004A417E" w:rsidP="004A417E">
            <w:pPr>
              <w:autoSpaceDE w:val="0"/>
              <w:autoSpaceDN w:val="0"/>
              <w:adjustRightInd w:val="0"/>
              <w:spacing w:after="0"/>
              <w:jc w:val="center"/>
              <w:rPr>
                <w:rFonts w:ascii="Times New Roman" w:hAnsi="Times New Roman" w:cs="Times New Roman"/>
                <w:color w:val="000000"/>
                <w:sz w:val="20"/>
                <w:szCs w:val="20"/>
              </w:rPr>
            </w:pPr>
            <w:r w:rsidRPr="008C6E10">
              <w:rPr>
                <w:rFonts w:ascii="Times New Roman" w:hAnsi="Times New Roman" w:cs="Times New Roman"/>
                <w:color w:val="000000"/>
                <w:sz w:val="20"/>
                <w:szCs w:val="20"/>
              </w:rPr>
              <w:t>343.377</w:t>
            </w:r>
          </w:p>
        </w:tc>
        <w:tc>
          <w:tcPr>
            <w:tcW w:w="708" w:type="dxa"/>
            <w:tcBorders>
              <w:top w:val="nil"/>
              <w:left w:val="nil"/>
              <w:bottom w:val="nil"/>
              <w:right w:val="nil"/>
            </w:tcBorders>
            <w:shd w:val="clear" w:color="auto" w:fill="FFFFFF"/>
            <w:tcMar>
              <w:top w:w="30" w:type="dxa"/>
              <w:left w:w="30" w:type="dxa"/>
              <w:bottom w:w="30" w:type="dxa"/>
              <w:right w:w="30" w:type="dxa"/>
            </w:tcMar>
          </w:tcPr>
          <w:p w:rsidR="004A417E" w:rsidRPr="008C6E10" w:rsidRDefault="004A417E" w:rsidP="004A417E">
            <w:pPr>
              <w:autoSpaceDE w:val="0"/>
              <w:autoSpaceDN w:val="0"/>
              <w:adjustRightInd w:val="0"/>
              <w:spacing w:after="0"/>
              <w:jc w:val="center"/>
              <w:rPr>
                <w:rFonts w:ascii="Times New Roman" w:hAnsi="Times New Roman" w:cs="Times New Roman"/>
                <w:color w:val="000000"/>
                <w:sz w:val="20"/>
                <w:szCs w:val="20"/>
              </w:rPr>
            </w:pPr>
            <w:r w:rsidRPr="008C6E10">
              <w:rPr>
                <w:rFonts w:ascii="Times New Roman" w:hAnsi="Times New Roman" w:cs="Times New Roman"/>
                <w:color w:val="000000"/>
                <w:sz w:val="20"/>
                <w:szCs w:val="20"/>
              </w:rPr>
              <w:t>96.090</w:t>
            </w:r>
          </w:p>
        </w:tc>
        <w:tc>
          <w:tcPr>
            <w:tcW w:w="1370" w:type="dxa"/>
            <w:tcBorders>
              <w:top w:val="nil"/>
              <w:left w:val="nil"/>
              <w:bottom w:val="nil"/>
              <w:right w:val="nil"/>
            </w:tcBorders>
            <w:shd w:val="clear" w:color="auto" w:fill="FFFFFF"/>
            <w:tcMar>
              <w:top w:w="30" w:type="dxa"/>
              <w:left w:w="30" w:type="dxa"/>
              <w:bottom w:w="30" w:type="dxa"/>
              <w:right w:w="30" w:type="dxa"/>
            </w:tcMar>
          </w:tcPr>
          <w:p w:rsidR="004A417E" w:rsidRPr="008C6E10" w:rsidRDefault="004A417E" w:rsidP="004A417E">
            <w:pPr>
              <w:autoSpaceDE w:val="0"/>
              <w:autoSpaceDN w:val="0"/>
              <w:adjustRightInd w:val="0"/>
              <w:spacing w:after="0"/>
              <w:jc w:val="center"/>
              <w:rPr>
                <w:rFonts w:ascii="Times New Roman" w:hAnsi="Times New Roman" w:cs="Times New Roman"/>
                <w:color w:val="000000"/>
                <w:sz w:val="20"/>
                <w:szCs w:val="20"/>
              </w:rPr>
            </w:pPr>
            <w:r w:rsidRPr="008C6E10">
              <w:rPr>
                <w:rFonts w:ascii="Times New Roman" w:hAnsi="Times New Roman" w:cs="Times New Roman"/>
                <w:color w:val="000000"/>
                <w:sz w:val="20"/>
                <w:szCs w:val="20"/>
              </w:rPr>
              <w:t>.000</w:t>
            </w:r>
          </w:p>
        </w:tc>
      </w:tr>
      <w:tr w:rsidR="004A417E" w:rsidRPr="008C6E10" w:rsidTr="004D6BF6">
        <w:trPr>
          <w:cantSplit/>
          <w:tblHeader/>
        </w:trPr>
        <w:tc>
          <w:tcPr>
            <w:tcW w:w="1890" w:type="dxa"/>
            <w:vMerge/>
            <w:tcBorders>
              <w:top w:val="nil"/>
              <w:left w:val="nil"/>
              <w:bottom w:val="nil"/>
              <w:right w:val="nil"/>
            </w:tcBorders>
            <w:shd w:val="clear" w:color="auto" w:fill="FFFFFF"/>
            <w:tcMar>
              <w:top w:w="30" w:type="dxa"/>
              <w:left w:w="30" w:type="dxa"/>
              <w:bottom w:w="30" w:type="dxa"/>
              <w:right w:w="30" w:type="dxa"/>
            </w:tcMar>
          </w:tcPr>
          <w:p w:rsidR="004A417E" w:rsidRPr="008C6E10" w:rsidRDefault="004A417E" w:rsidP="004A417E">
            <w:pPr>
              <w:autoSpaceDE w:val="0"/>
              <w:autoSpaceDN w:val="0"/>
              <w:adjustRightInd w:val="0"/>
              <w:spacing w:after="0"/>
              <w:jc w:val="center"/>
              <w:rPr>
                <w:rFonts w:ascii="Times New Roman" w:hAnsi="Times New Roman" w:cs="Times New Roman"/>
                <w:color w:val="000000"/>
                <w:sz w:val="20"/>
                <w:szCs w:val="20"/>
              </w:rPr>
            </w:pPr>
          </w:p>
        </w:tc>
        <w:tc>
          <w:tcPr>
            <w:tcW w:w="992" w:type="dxa"/>
            <w:vMerge/>
            <w:tcBorders>
              <w:top w:val="nil"/>
              <w:left w:val="nil"/>
              <w:bottom w:val="nil"/>
              <w:right w:val="nil"/>
            </w:tcBorders>
            <w:shd w:val="clear" w:color="auto" w:fill="FFFFFF"/>
            <w:tcMar>
              <w:top w:w="30" w:type="dxa"/>
              <w:left w:w="30" w:type="dxa"/>
              <w:bottom w:w="30" w:type="dxa"/>
              <w:right w:w="30" w:type="dxa"/>
            </w:tcMar>
          </w:tcPr>
          <w:p w:rsidR="004A417E" w:rsidRPr="008C6E10" w:rsidRDefault="004A417E" w:rsidP="004A417E">
            <w:pPr>
              <w:autoSpaceDE w:val="0"/>
              <w:autoSpaceDN w:val="0"/>
              <w:adjustRightInd w:val="0"/>
              <w:spacing w:after="0"/>
              <w:rPr>
                <w:rFonts w:ascii="Times New Roman" w:hAnsi="Times New Roman" w:cs="Times New Roman"/>
                <w:color w:val="000000"/>
                <w:sz w:val="20"/>
                <w:szCs w:val="20"/>
              </w:rPr>
            </w:pPr>
          </w:p>
        </w:tc>
        <w:tc>
          <w:tcPr>
            <w:tcW w:w="1276" w:type="dxa"/>
            <w:tcBorders>
              <w:top w:val="nil"/>
              <w:left w:val="nil"/>
              <w:bottom w:val="nil"/>
              <w:right w:val="nil"/>
            </w:tcBorders>
            <w:shd w:val="clear" w:color="auto" w:fill="FFFFFF"/>
            <w:tcMar>
              <w:top w:w="30" w:type="dxa"/>
              <w:left w:w="30" w:type="dxa"/>
              <w:bottom w:w="30" w:type="dxa"/>
              <w:right w:w="30" w:type="dxa"/>
            </w:tcMar>
          </w:tcPr>
          <w:p w:rsidR="004A417E" w:rsidRPr="008C6E10" w:rsidRDefault="004A417E" w:rsidP="004A417E">
            <w:pPr>
              <w:autoSpaceDE w:val="0"/>
              <w:autoSpaceDN w:val="0"/>
              <w:adjustRightInd w:val="0"/>
              <w:spacing w:after="0"/>
              <w:rPr>
                <w:rFonts w:ascii="Times New Roman" w:hAnsi="Times New Roman" w:cs="Times New Roman"/>
                <w:color w:val="000000"/>
                <w:sz w:val="20"/>
                <w:szCs w:val="20"/>
              </w:rPr>
            </w:pPr>
            <w:r w:rsidRPr="008C6E10">
              <w:rPr>
                <w:rFonts w:ascii="Times New Roman" w:hAnsi="Times New Roman" w:cs="Times New Roman"/>
                <w:color w:val="000000"/>
                <w:sz w:val="20"/>
                <w:szCs w:val="20"/>
              </w:rPr>
              <w:t>Deviation from Linearity</w:t>
            </w:r>
          </w:p>
        </w:tc>
        <w:tc>
          <w:tcPr>
            <w:tcW w:w="992" w:type="dxa"/>
            <w:tcBorders>
              <w:top w:val="nil"/>
              <w:left w:val="nil"/>
              <w:bottom w:val="nil"/>
              <w:right w:val="nil"/>
            </w:tcBorders>
            <w:shd w:val="clear" w:color="auto" w:fill="FFFFFF"/>
            <w:tcMar>
              <w:top w:w="30" w:type="dxa"/>
              <w:left w:w="30" w:type="dxa"/>
              <w:bottom w:w="30" w:type="dxa"/>
              <w:right w:w="30" w:type="dxa"/>
            </w:tcMar>
          </w:tcPr>
          <w:p w:rsidR="004A417E" w:rsidRPr="008C6E10" w:rsidRDefault="004A417E" w:rsidP="004A417E">
            <w:pPr>
              <w:autoSpaceDE w:val="0"/>
              <w:autoSpaceDN w:val="0"/>
              <w:adjustRightInd w:val="0"/>
              <w:spacing w:after="0"/>
              <w:jc w:val="center"/>
              <w:rPr>
                <w:rFonts w:ascii="Times New Roman" w:hAnsi="Times New Roman" w:cs="Times New Roman"/>
                <w:color w:val="000000"/>
                <w:sz w:val="20"/>
                <w:szCs w:val="20"/>
              </w:rPr>
            </w:pPr>
            <w:r w:rsidRPr="008C6E10">
              <w:rPr>
                <w:rFonts w:ascii="Times New Roman" w:hAnsi="Times New Roman" w:cs="Times New Roman"/>
                <w:color w:val="000000"/>
                <w:sz w:val="20"/>
                <w:szCs w:val="20"/>
              </w:rPr>
              <w:t>70.923</w:t>
            </w:r>
          </w:p>
        </w:tc>
        <w:tc>
          <w:tcPr>
            <w:tcW w:w="567" w:type="dxa"/>
            <w:tcBorders>
              <w:top w:val="nil"/>
              <w:left w:val="nil"/>
              <w:bottom w:val="nil"/>
              <w:right w:val="nil"/>
            </w:tcBorders>
            <w:shd w:val="clear" w:color="auto" w:fill="FFFFFF"/>
            <w:tcMar>
              <w:top w:w="30" w:type="dxa"/>
              <w:left w:w="30" w:type="dxa"/>
              <w:bottom w:w="30" w:type="dxa"/>
              <w:right w:w="30" w:type="dxa"/>
            </w:tcMar>
          </w:tcPr>
          <w:p w:rsidR="004A417E" w:rsidRPr="008C6E10" w:rsidRDefault="004A417E" w:rsidP="004A417E">
            <w:pPr>
              <w:autoSpaceDE w:val="0"/>
              <w:autoSpaceDN w:val="0"/>
              <w:adjustRightInd w:val="0"/>
              <w:spacing w:after="0"/>
              <w:jc w:val="center"/>
              <w:rPr>
                <w:rFonts w:ascii="Times New Roman" w:hAnsi="Times New Roman" w:cs="Times New Roman"/>
                <w:color w:val="000000"/>
                <w:sz w:val="20"/>
                <w:szCs w:val="20"/>
              </w:rPr>
            </w:pPr>
            <w:r w:rsidRPr="008C6E10">
              <w:rPr>
                <w:rFonts w:ascii="Times New Roman" w:hAnsi="Times New Roman" w:cs="Times New Roman"/>
                <w:color w:val="000000"/>
                <w:sz w:val="20"/>
                <w:szCs w:val="20"/>
              </w:rPr>
              <w:t>14</w:t>
            </w:r>
          </w:p>
        </w:tc>
        <w:tc>
          <w:tcPr>
            <w:tcW w:w="993" w:type="dxa"/>
            <w:tcBorders>
              <w:top w:val="nil"/>
              <w:left w:val="nil"/>
              <w:bottom w:val="nil"/>
              <w:right w:val="nil"/>
            </w:tcBorders>
            <w:shd w:val="clear" w:color="auto" w:fill="FFFFFF"/>
            <w:tcMar>
              <w:top w:w="30" w:type="dxa"/>
              <w:left w:w="30" w:type="dxa"/>
              <w:bottom w:w="30" w:type="dxa"/>
              <w:right w:w="30" w:type="dxa"/>
            </w:tcMar>
          </w:tcPr>
          <w:p w:rsidR="004A417E" w:rsidRPr="008C6E10" w:rsidRDefault="004A417E" w:rsidP="004A417E">
            <w:pPr>
              <w:autoSpaceDE w:val="0"/>
              <w:autoSpaceDN w:val="0"/>
              <w:adjustRightInd w:val="0"/>
              <w:spacing w:after="0"/>
              <w:jc w:val="center"/>
              <w:rPr>
                <w:rFonts w:ascii="Times New Roman" w:hAnsi="Times New Roman" w:cs="Times New Roman"/>
                <w:color w:val="000000"/>
                <w:sz w:val="20"/>
                <w:szCs w:val="20"/>
              </w:rPr>
            </w:pPr>
            <w:r w:rsidRPr="008C6E10">
              <w:rPr>
                <w:rFonts w:ascii="Times New Roman" w:hAnsi="Times New Roman" w:cs="Times New Roman"/>
                <w:color w:val="000000"/>
                <w:sz w:val="20"/>
                <w:szCs w:val="20"/>
              </w:rPr>
              <w:t>5.066</w:t>
            </w:r>
          </w:p>
        </w:tc>
        <w:tc>
          <w:tcPr>
            <w:tcW w:w="708" w:type="dxa"/>
            <w:tcBorders>
              <w:top w:val="nil"/>
              <w:left w:val="nil"/>
              <w:bottom w:val="nil"/>
              <w:right w:val="nil"/>
            </w:tcBorders>
            <w:shd w:val="clear" w:color="auto" w:fill="FFFFFF"/>
            <w:tcMar>
              <w:top w:w="30" w:type="dxa"/>
              <w:left w:w="30" w:type="dxa"/>
              <w:bottom w:w="30" w:type="dxa"/>
              <w:right w:w="30" w:type="dxa"/>
            </w:tcMar>
          </w:tcPr>
          <w:p w:rsidR="004A417E" w:rsidRPr="008C6E10" w:rsidRDefault="004A417E" w:rsidP="004A417E">
            <w:pPr>
              <w:autoSpaceDE w:val="0"/>
              <w:autoSpaceDN w:val="0"/>
              <w:adjustRightInd w:val="0"/>
              <w:spacing w:after="0"/>
              <w:jc w:val="center"/>
              <w:rPr>
                <w:rFonts w:ascii="Times New Roman" w:hAnsi="Times New Roman" w:cs="Times New Roman"/>
                <w:color w:val="000000"/>
                <w:sz w:val="20"/>
                <w:szCs w:val="20"/>
              </w:rPr>
            </w:pPr>
            <w:r w:rsidRPr="008C6E10">
              <w:rPr>
                <w:rFonts w:ascii="Times New Roman" w:hAnsi="Times New Roman" w:cs="Times New Roman"/>
                <w:color w:val="000000"/>
                <w:sz w:val="20"/>
                <w:szCs w:val="20"/>
              </w:rPr>
              <w:t>1.418</w:t>
            </w:r>
          </w:p>
        </w:tc>
        <w:tc>
          <w:tcPr>
            <w:tcW w:w="1370" w:type="dxa"/>
            <w:tcBorders>
              <w:top w:val="nil"/>
              <w:left w:val="nil"/>
              <w:bottom w:val="nil"/>
              <w:right w:val="nil"/>
            </w:tcBorders>
            <w:shd w:val="clear" w:color="auto" w:fill="FFFFFF"/>
            <w:tcMar>
              <w:top w:w="30" w:type="dxa"/>
              <w:left w:w="30" w:type="dxa"/>
              <w:bottom w:w="30" w:type="dxa"/>
              <w:right w:w="30" w:type="dxa"/>
            </w:tcMar>
          </w:tcPr>
          <w:p w:rsidR="004A417E" w:rsidRPr="008C6E10" w:rsidRDefault="004A417E" w:rsidP="004A417E">
            <w:pPr>
              <w:autoSpaceDE w:val="0"/>
              <w:autoSpaceDN w:val="0"/>
              <w:adjustRightInd w:val="0"/>
              <w:spacing w:after="0"/>
              <w:jc w:val="center"/>
              <w:rPr>
                <w:rFonts w:ascii="Times New Roman" w:hAnsi="Times New Roman" w:cs="Times New Roman"/>
                <w:color w:val="000000"/>
                <w:sz w:val="20"/>
                <w:szCs w:val="20"/>
              </w:rPr>
            </w:pPr>
            <w:r w:rsidRPr="008C6E10">
              <w:rPr>
                <w:rFonts w:ascii="Times New Roman" w:hAnsi="Times New Roman" w:cs="Times New Roman"/>
                <w:color w:val="000000"/>
                <w:sz w:val="20"/>
                <w:szCs w:val="20"/>
              </w:rPr>
              <w:t>.192</w:t>
            </w:r>
          </w:p>
        </w:tc>
      </w:tr>
      <w:tr w:rsidR="004A417E" w:rsidRPr="008C6E10" w:rsidTr="004D6BF6">
        <w:trPr>
          <w:cantSplit/>
          <w:tblHeader/>
        </w:trPr>
        <w:tc>
          <w:tcPr>
            <w:tcW w:w="1890" w:type="dxa"/>
            <w:vMerge/>
            <w:tcBorders>
              <w:top w:val="nil"/>
              <w:left w:val="nil"/>
              <w:bottom w:val="nil"/>
              <w:right w:val="nil"/>
            </w:tcBorders>
            <w:shd w:val="clear" w:color="auto" w:fill="FFFFFF"/>
            <w:tcMar>
              <w:top w:w="30" w:type="dxa"/>
              <w:left w:w="30" w:type="dxa"/>
              <w:bottom w:w="30" w:type="dxa"/>
              <w:right w:w="30" w:type="dxa"/>
            </w:tcMar>
          </w:tcPr>
          <w:p w:rsidR="004A417E" w:rsidRPr="008C6E10" w:rsidRDefault="004A417E" w:rsidP="004A417E">
            <w:pPr>
              <w:autoSpaceDE w:val="0"/>
              <w:autoSpaceDN w:val="0"/>
              <w:adjustRightInd w:val="0"/>
              <w:spacing w:after="0"/>
              <w:jc w:val="center"/>
              <w:rPr>
                <w:rFonts w:ascii="Times New Roman" w:hAnsi="Times New Roman" w:cs="Times New Roman"/>
                <w:color w:val="000000"/>
                <w:sz w:val="20"/>
                <w:szCs w:val="20"/>
              </w:rPr>
            </w:pPr>
          </w:p>
        </w:tc>
        <w:tc>
          <w:tcPr>
            <w:tcW w:w="2268" w:type="dxa"/>
            <w:gridSpan w:val="2"/>
            <w:tcBorders>
              <w:top w:val="nil"/>
              <w:left w:val="nil"/>
              <w:bottom w:val="single" w:sz="4" w:space="0" w:color="auto"/>
              <w:right w:val="nil"/>
            </w:tcBorders>
            <w:shd w:val="clear" w:color="auto" w:fill="FFFFFF"/>
            <w:tcMar>
              <w:top w:w="30" w:type="dxa"/>
              <w:left w:w="30" w:type="dxa"/>
              <w:bottom w:w="30" w:type="dxa"/>
              <w:right w:w="30" w:type="dxa"/>
            </w:tcMar>
          </w:tcPr>
          <w:p w:rsidR="004A417E" w:rsidRPr="008C6E10" w:rsidRDefault="004A417E" w:rsidP="004A417E">
            <w:pPr>
              <w:autoSpaceDE w:val="0"/>
              <w:autoSpaceDN w:val="0"/>
              <w:adjustRightInd w:val="0"/>
              <w:spacing w:after="0"/>
              <w:rPr>
                <w:rFonts w:ascii="Times New Roman" w:hAnsi="Times New Roman" w:cs="Times New Roman"/>
                <w:color w:val="000000"/>
                <w:sz w:val="20"/>
                <w:szCs w:val="20"/>
              </w:rPr>
            </w:pPr>
            <w:r w:rsidRPr="008C6E10">
              <w:rPr>
                <w:rFonts w:ascii="Times New Roman" w:hAnsi="Times New Roman" w:cs="Times New Roman"/>
                <w:color w:val="000000"/>
                <w:sz w:val="20"/>
                <w:szCs w:val="20"/>
              </w:rPr>
              <w:t>Within Groups</w:t>
            </w:r>
          </w:p>
        </w:tc>
        <w:tc>
          <w:tcPr>
            <w:tcW w:w="992" w:type="dxa"/>
            <w:tcBorders>
              <w:top w:val="nil"/>
              <w:left w:val="nil"/>
              <w:bottom w:val="single" w:sz="4" w:space="0" w:color="auto"/>
              <w:right w:val="nil"/>
            </w:tcBorders>
            <w:shd w:val="clear" w:color="auto" w:fill="FFFFFF"/>
            <w:tcMar>
              <w:top w:w="30" w:type="dxa"/>
              <w:left w:w="30" w:type="dxa"/>
              <w:bottom w:w="30" w:type="dxa"/>
              <w:right w:w="30" w:type="dxa"/>
            </w:tcMar>
          </w:tcPr>
          <w:p w:rsidR="004A417E" w:rsidRPr="008C6E10" w:rsidRDefault="004A417E" w:rsidP="004A417E">
            <w:pPr>
              <w:autoSpaceDE w:val="0"/>
              <w:autoSpaceDN w:val="0"/>
              <w:adjustRightInd w:val="0"/>
              <w:spacing w:after="0"/>
              <w:jc w:val="center"/>
              <w:rPr>
                <w:rFonts w:ascii="Times New Roman" w:hAnsi="Times New Roman" w:cs="Times New Roman"/>
                <w:color w:val="000000"/>
                <w:sz w:val="20"/>
                <w:szCs w:val="20"/>
              </w:rPr>
            </w:pPr>
            <w:r w:rsidRPr="008C6E10">
              <w:rPr>
                <w:rFonts w:ascii="Times New Roman" w:hAnsi="Times New Roman" w:cs="Times New Roman"/>
                <w:color w:val="000000"/>
                <w:sz w:val="20"/>
                <w:szCs w:val="20"/>
              </w:rPr>
              <w:t>135.793</w:t>
            </w:r>
          </w:p>
        </w:tc>
        <w:tc>
          <w:tcPr>
            <w:tcW w:w="567" w:type="dxa"/>
            <w:tcBorders>
              <w:top w:val="nil"/>
              <w:left w:val="nil"/>
              <w:bottom w:val="single" w:sz="4" w:space="0" w:color="auto"/>
              <w:right w:val="nil"/>
            </w:tcBorders>
            <w:shd w:val="clear" w:color="auto" w:fill="FFFFFF"/>
            <w:tcMar>
              <w:top w:w="30" w:type="dxa"/>
              <w:left w:w="30" w:type="dxa"/>
              <w:bottom w:w="30" w:type="dxa"/>
              <w:right w:w="30" w:type="dxa"/>
            </w:tcMar>
          </w:tcPr>
          <w:p w:rsidR="004A417E" w:rsidRPr="008C6E10" w:rsidRDefault="004A417E" w:rsidP="004A417E">
            <w:pPr>
              <w:autoSpaceDE w:val="0"/>
              <w:autoSpaceDN w:val="0"/>
              <w:adjustRightInd w:val="0"/>
              <w:spacing w:after="0"/>
              <w:jc w:val="center"/>
              <w:rPr>
                <w:rFonts w:ascii="Times New Roman" w:hAnsi="Times New Roman" w:cs="Times New Roman"/>
                <w:color w:val="000000"/>
                <w:sz w:val="20"/>
                <w:szCs w:val="20"/>
              </w:rPr>
            </w:pPr>
            <w:r w:rsidRPr="008C6E10">
              <w:rPr>
                <w:rFonts w:ascii="Times New Roman" w:hAnsi="Times New Roman" w:cs="Times New Roman"/>
                <w:color w:val="000000"/>
                <w:sz w:val="20"/>
                <w:szCs w:val="20"/>
              </w:rPr>
              <w:t>38</w:t>
            </w:r>
          </w:p>
        </w:tc>
        <w:tc>
          <w:tcPr>
            <w:tcW w:w="993" w:type="dxa"/>
            <w:tcBorders>
              <w:top w:val="nil"/>
              <w:left w:val="nil"/>
              <w:bottom w:val="single" w:sz="4" w:space="0" w:color="auto"/>
              <w:right w:val="nil"/>
            </w:tcBorders>
            <w:shd w:val="clear" w:color="auto" w:fill="FFFFFF"/>
            <w:tcMar>
              <w:top w:w="30" w:type="dxa"/>
              <w:left w:w="30" w:type="dxa"/>
              <w:bottom w:w="30" w:type="dxa"/>
              <w:right w:w="30" w:type="dxa"/>
            </w:tcMar>
          </w:tcPr>
          <w:p w:rsidR="004A417E" w:rsidRPr="008C6E10" w:rsidRDefault="004A417E" w:rsidP="004A417E">
            <w:pPr>
              <w:autoSpaceDE w:val="0"/>
              <w:autoSpaceDN w:val="0"/>
              <w:adjustRightInd w:val="0"/>
              <w:spacing w:after="0"/>
              <w:jc w:val="center"/>
              <w:rPr>
                <w:rFonts w:ascii="Times New Roman" w:hAnsi="Times New Roman" w:cs="Times New Roman"/>
                <w:color w:val="000000"/>
                <w:sz w:val="20"/>
                <w:szCs w:val="20"/>
              </w:rPr>
            </w:pPr>
            <w:r w:rsidRPr="008C6E10">
              <w:rPr>
                <w:rFonts w:ascii="Times New Roman" w:hAnsi="Times New Roman" w:cs="Times New Roman"/>
                <w:color w:val="000000"/>
                <w:sz w:val="20"/>
                <w:szCs w:val="20"/>
              </w:rPr>
              <w:t>3.573</w:t>
            </w:r>
          </w:p>
        </w:tc>
        <w:tc>
          <w:tcPr>
            <w:tcW w:w="708" w:type="dxa"/>
            <w:tcBorders>
              <w:top w:val="nil"/>
              <w:left w:val="nil"/>
              <w:bottom w:val="single" w:sz="4" w:space="0" w:color="auto"/>
              <w:right w:val="nil"/>
            </w:tcBorders>
            <w:shd w:val="clear" w:color="auto" w:fill="FFFFFF"/>
            <w:tcMar>
              <w:top w:w="30" w:type="dxa"/>
              <w:left w:w="30" w:type="dxa"/>
              <w:bottom w:w="30" w:type="dxa"/>
              <w:right w:w="30" w:type="dxa"/>
            </w:tcMar>
            <w:vAlign w:val="center"/>
          </w:tcPr>
          <w:p w:rsidR="004A417E" w:rsidRPr="008C6E10" w:rsidRDefault="004A417E" w:rsidP="004A417E">
            <w:pPr>
              <w:autoSpaceDE w:val="0"/>
              <w:autoSpaceDN w:val="0"/>
              <w:adjustRightInd w:val="0"/>
              <w:spacing w:after="0"/>
              <w:jc w:val="center"/>
              <w:rPr>
                <w:rFonts w:ascii="Times New Roman" w:hAnsi="Times New Roman" w:cs="Times New Roman"/>
                <w:sz w:val="20"/>
                <w:szCs w:val="20"/>
              </w:rPr>
            </w:pPr>
          </w:p>
        </w:tc>
        <w:tc>
          <w:tcPr>
            <w:tcW w:w="1370" w:type="dxa"/>
            <w:tcBorders>
              <w:top w:val="nil"/>
              <w:left w:val="nil"/>
              <w:bottom w:val="single" w:sz="4" w:space="0" w:color="auto"/>
              <w:right w:val="nil"/>
            </w:tcBorders>
            <w:shd w:val="clear" w:color="auto" w:fill="FFFFFF"/>
            <w:tcMar>
              <w:top w:w="30" w:type="dxa"/>
              <w:left w:w="30" w:type="dxa"/>
              <w:bottom w:w="30" w:type="dxa"/>
              <w:right w:w="30" w:type="dxa"/>
            </w:tcMar>
            <w:vAlign w:val="center"/>
          </w:tcPr>
          <w:p w:rsidR="004A417E" w:rsidRPr="008C6E10" w:rsidRDefault="004A417E" w:rsidP="004A417E">
            <w:pPr>
              <w:autoSpaceDE w:val="0"/>
              <w:autoSpaceDN w:val="0"/>
              <w:adjustRightInd w:val="0"/>
              <w:spacing w:after="0"/>
              <w:jc w:val="center"/>
              <w:rPr>
                <w:rFonts w:ascii="Times New Roman" w:hAnsi="Times New Roman" w:cs="Times New Roman"/>
                <w:sz w:val="20"/>
                <w:szCs w:val="20"/>
              </w:rPr>
            </w:pPr>
          </w:p>
        </w:tc>
      </w:tr>
      <w:tr w:rsidR="004A417E" w:rsidRPr="008C6E10" w:rsidTr="004D6BF6">
        <w:trPr>
          <w:cantSplit/>
        </w:trPr>
        <w:tc>
          <w:tcPr>
            <w:tcW w:w="1890" w:type="dxa"/>
            <w:vMerge/>
            <w:tcBorders>
              <w:top w:val="nil"/>
              <w:left w:val="nil"/>
              <w:bottom w:val="single" w:sz="4" w:space="0" w:color="auto"/>
              <w:right w:val="nil"/>
            </w:tcBorders>
            <w:shd w:val="clear" w:color="auto" w:fill="FFFFFF"/>
            <w:tcMar>
              <w:top w:w="30" w:type="dxa"/>
              <w:left w:w="30" w:type="dxa"/>
              <w:bottom w:w="30" w:type="dxa"/>
              <w:right w:w="30" w:type="dxa"/>
            </w:tcMar>
          </w:tcPr>
          <w:p w:rsidR="004A417E" w:rsidRPr="008C6E10" w:rsidRDefault="004A417E" w:rsidP="004A417E">
            <w:pPr>
              <w:autoSpaceDE w:val="0"/>
              <w:autoSpaceDN w:val="0"/>
              <w:adjustRightInd w:val="0"/>
              <w:spacing w:after="0"/>
              <w:jc w:val="center"/>
              <w:rPr>
                <w:rFonts w:ascii="Times New Roman" w:hAnsi="Times New Roman" w:cs="Times New Roman"/>
                <w:sz w:val="20"/>
                <w:szCs w:val="20"/>
              </w:rPr>
            </w:pPr>
          </w:p>
        </w:tc>
        <w:tc>
          <w:tcPr>
            <w:tcW w:w="2268" w:type="dxa"/>
            <w:gridSpan w:val="2"/>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4A417E" w:rsidRPr="008C6E10" w:rsidRDefault="004A417E" w:rsidP="004A417E">
            <w:pPr>
              <w:autoSpaceDE w:val="0"/>
              <w:autoSpaceDN w:val="0"/>
              <w:adjustRightInd w:val="0"/>
              <w:spacing w:after="0"/>
              <w:rPr>
                <w:rFonts w:ascii="Times New Roman" w:hAnsi="Times New Roman" w:cs="Times New Roman"/>
                <w:color w:val="000000"/>
                <w:sz w:val="20"/>
                <w:szCs w:val="20"/>
              </w:rPr>
            </w:pPr>
            <w:r w:rsidRPr="008C6E10">
              <w:rPr>
                <w:rFonts w:ascii="Times New Roman" w:hAnsi="Times New Roman" w:cs="Times New Roman"/>
                <w:color w:val="000000"/>
                <w:sz w:val="20"/>
                <w:szCs w:val="20"/>
              </w:rPr>
              <w:t>Total</w:t>
            </w:r>
          </w:p>
        </w:tc>
        <w:tc>
          <w:tcPr>
            <w:tcW w:w="992"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4A417E" w:rsidRPr="008C6E10" w:rsidRDefault="004A417E" w:rsidP="004A417E">
            <w:pPr>
              <w:autoSpaceDE w:val="0"/>
              <w:autoSpaceDN w:val="0"/>
              <w:adjustRightInd w:val="0"/>
              <w:spacing w:after="0"/>
              <w:jc w:val="center"/>
              <w:rPr>
                <w:rFonts w:ascii="Times New Roman" w:hAnsi="Times New Roman" w:cs="Times New Roman"/>
                <w:color w:val="000000"/>
                <w:sz w:val="20"/>
                <w:szCs w:val="20"/>
              </w:rPr>
            </w:pPr>
            <w:r w:rsidRPr="008C6E10">
              <w:rPr>
                <w:rFonts w:ascii="Times New Roman" w:hAnsi="Times New Roman" w:cs="Times New Roman"/>
                <w:color w:val="000000"/>
                <w:sz w:val="20"/>
                <w:szCs w:val="20"/>
              </w:rPr>
              <w:t>550.093</w:t>
            </w:r>
          </w:p>
        </w:tc>
        <w:tc>
          <w:tcPr>
            <w:tcW w:w="567"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4A417E" w:rsidRPr="008C6E10" w:rsidRDefault="004A417E" w:rsidP="004A417E">
            <w:pPr>
              <w:autoSpaceDE w:val="0"/>
              <w:autoSpaceDN w:val="0"/>
              <w:adjustRightInd w:val="0"/>
              <w:spacing w:after="0"/>
              <w:jc w:val="center"/>
              <w:rPr>
                <w:rFonts w:ascii="Times New Roman" w:hAnsi="Times New Roman" w:cs="Times New Roman"/>
                <w:color w:val="000000"/>
                <w:sz w:val="20"/>
                <w:szCs w:val="20"/>
              </w:rPr>
            </w:pPr>
            <w:r w:rsidRPr="008C6E10">
              <w:rPr>
                <w:rFonts w:ascii="Times New Roman" w:hAnsi="Times New Roman" w:cs="Times New Roman"/>
                <w:color w:val="000000"/>
                <w:sz w:val="20"/>
                <w:szCs w:val="20"/>
              </w:rPr>
              <w:t>53</w:t>
            </w:r>
          </w:p>
        </w:tc>
        <w:tc>
          <w:tcPr>
            <w:tcW w:w="993"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4A417E" w:rsidRPr="008C6E10" w:rsidRDefault="004A417E" w:rsidP="004A417E">
            <w:pPr>
              <w:autoSpaceDE w:val="0"/>
              <w:autoSpaceDN w:val="0"/>
              <w:adjustRightInd w:val="0"/>
              <w:spacing w:after="0"/>
              <w:jc w:val="center"/>
              <w:rPr>
                <w:rFonts w:ascii="Times New Roman" w:hAnsi="Times New Roman" w:cs="Times New Roman"/>
                <w:sz w:val="20"/>
                <w:szCs w:val="20"/>
              </w:rPr>
            </w:pPr>
          </w:p>
        </w:tc>
        <w:tc>
          <w:tcPr>
            <w:tcW w:w="708"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4A417E" w:rsidRPr="008C6E10" w:rsidRDefault="004A417E" w:rsidP="004A417E">
            <w:pPr>
              <w:autoSpaceDE w:val="0"/>
              <w:autoSpaceDN w:val="0"/>
              <w:adjustRightInd w:val="0"/>
              <w:spacing w:after="0"/>
              <w:jc w:val="center"/>
              <w:rPr>
                <w:rFonts w:ascii="Times New Roman" w:hAnsi="Times New Roman" w:cs="Times New Roman"/>
                <w:sz w:val="20"/>
                <w:szCs w:val="20"/>
              </w:rPr>
            </w:pPr>
          </w:p>
        </w:tc>
        <w:tc>
          <w:tcPr>
            <w:tcW w:w="137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4A417E" w:rsidRPr="008C6E10" w:rsidRDefault="004A417E" w:rsidP="004A417E">
            <w:pPr>
              <w:autoSpaceDE w:val="0"/>
              <w:autoSpaceDN w:val="0"/>
              <w:adjustRightInd w:val="0"/>
              <w:spacing w:after="0"/>
              <w:jc w:val="center"/>
              <w:rPr>
                <w:rFonts w:ascii="Times New Roman" w:hAnsi="Times New Roman" w:cs="Times New Roman"/>
                <w:sz w:val="20"/>
                <w:szCs w:val="20"/>
              </w:rPr>
            </w:pPr>
          </w:p>
        </w:tc>
      </w:tr>
    </w:tbl>
    <w:p w:rsidR="004D6BF6" w:rsidRDefault="004D6BF6" w:rsidP="004D6BF6">
      <w:pPr>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004A417E" w:rsidRPr="008C6E10">
        <w:rPr>
          <w:rFonts w:ascii="Times New Roman" w:hAnsi="Times New Roman" w:cs="Times New Roman"/>
          <w:sz w:val="20"/>
          <w:szCs w:val="20"/>
        </w:rPr>
        <w:t>Sumber :</w:t>
      </w:r>
      <w:proofErr w:type="gramEnd"/>
      <w:r w:rsidR="004A417E" w:rsidRPr="008C6E10">
        <w:rPr>
          <w:rFonts w:ascii="Times New Roman" w:hAnsi="Times New Roman" w:cs="Times New Roman"/>
          <w:sz w:val="20"/>
          <w:szCs w:val="20"/>
        </w:rPr>
        <w:t xml:space="preserve"> Hasil Olahan Data SPSS </w:t>
      </w:r>
      <w:r w:rsidR="004A417E" w:rsidRPr="008C6E10">
        <w:rPr>
          <w:rFonts w:ascii="Times New Roman" w:eastAsia="Times New Roman" w:hAnsi="Times New Roman" w:cs="Times New Roman"/>
          <w:color w:val="000000"/>
          <w:sz w:val="20"/>
          <w:szCs w:val="20"/>
        </w:rPr>
        <w:t xml:space="preserve">22, Tahun 2021  </w:t>
      </w:r>
    </w:p>
    <w:p w:rsidR="004A417E" w:rsidRPr="004D6BF6" w:rsidRDefault="00E63763" w:rsidP="004D6BF6">
      <w:pPr>
        <w:spacing w:line="360" w:lineRule="auto"/>
        <w:ind w:left="284" w:firstLine="567"/>
        <w:jc w:val="both"/>
        <w:rPr>
          <w:rFonts w:ascii="Times New Roman" w:hAnsi="Times New Roman" w:cs="Times New Roman"/>
          <w:sz w:val="20"/>
          <w:szCs w:val="20"/>
        </w:rPr>
      </w:pPr>
      <w:r w:rsidRPr="004D6BF6">
        <w:rPr>
          <w:rFonts w:ascii="Times New Roman" w:hAnsi="Times New Roman" w:cs="Times New Roman"/>
          <w:sz w:val="20"/>
          <w:szCs w:val="20"/>
        </w:rPr>
        <w:t>Hal ini cenderung diihat dari</w:t>
      </w:r>
      <w:r w:rsidR="004A417E" w:rsidRPr="004D6BF6">
        <w:rPr>
          <w:rFonts w:ascii="Times New Roman" w:hAnsi="Times New Roman" w:cs="Times New Roman"/>
          <w:sz w:val="20"/>
          <w:szCs w:val="20"/>
        </w:rPr>
        <w:t xml:space="preserve"> hasil uji linearitas pada tabel 4.59 di atas bahwa hubungan antara </w:t>
      </w:r>
      <w:proofErr w:type="gramStart"/>
      <w:r w:rsidR="004A417E" w:rsidRPr="004D6BF6">
        <w:rPr>
          <w:rFonts w:ascii="Times New Roman" w:hAnsi="Times New Roman" w:cs="Times New Roman"/>
          <w:sz w:val="20"/>
          <w:szCs w:val="20"/>
        </w:rPr>
        <w:t>Kompetensi  dan</w:t>
      </w:r>
      <w:proofErr w:type="gramEnd"/>
      <w:r w:rsidR="004A417E" w:rsidRPr="004D6BF6">
        <w:rPr>
          <w:rFonts w:ascii="Times New Roman" w:hAnsi="Times New Roman" w:cs="Times New Roman"/>
          <w:sz w:val="20"/>
          <w:szCs w:val="20"/>
        </w:rPr>
        <w:t xml:space="preserve"> Kinerja Pegawai bersifat </w:t>
      </w:r>
      <w:r w:rsidRPr="004D6BF6">
        <w:rPr>
          <w:rFonts w:ascii="Times New Roman" w:hAnsi="Times New Roman" w:cs="Times New Roman"/>
          <w:sz w:val="20"/>
          <w:szCs w:val="20"/>
        </w:rPr>
        <w:t>searah</w:t>
      </w:r>
      <w:r w:rsidR="004A417E" w:rsidRPr="004D6BF6">
        <w:rPr>
          <w:rFonts w:ascii="Times New Roman" w:hAnsi="Times New Roman" w:cs="Times New Roman"/>
          <w:sz w:val="20"/>
          <w:szCs w:val="20"/>
        </w:rPr>
        <w:t xml:space="preserve">. Hasil </w:t>
      </w:r>
      <w:r w:rsidRPr="004D6BF6">
        <w:rPr>
          <w:rFonts w:ascii="Times New Roman" w:hAnsi="Times New Roman" w:cs="Times New Roman"/>
          <w:sz w:val="20"/>
          <w:szCs w:val="20"/>
        </w:rPr>
        <w:t>seharusnya lurus jika</w:t>
      </w:r>
      <w:r w:rsidR="004A417E" w:rsidRPr="004D6BF6">
        <w:rPr>
          <w:rFonts w:ascii="Times New Roman" w:hAnsi="Times New Roman" w:cs="Times New Roman"/>
          <w:sz w:val="20"/>
          <w:szCs w:val="20"/>
        </w:rPr>
        <w:t xml:space="preserve"> sig. </w:t>
      </w:r>
      <w:r w:rsidR="004A417E" w:rsidRPr="004D6BF6">
        <w:rPr>
          <w:rFonts w:ascii="Times New Roman" w:hAnsi="Times New Roman" w:cs="Times New Roman"/>
          <w:i/>
          <w:sz w:val="20"/>
          <w:szCs w:val="20"/>
        </w:rPr>
        <w:t>Deviation From Linearty</w:t>
      </w:r>
      <w:r w:rsidR="004A417E" w:rsidRPr="004D6BF6">
        <w:rPr>
          <w:rFonts w:ascii="Times New Roman" w:hAnsi="Times New Roman" w:cs="Times New Roman"/>
          <w:sz w:val="20"/>
          <w:szCs w:val="20"/>
        </w:rPr>
        <w:t xml:space="preserve"> lebih </w:t>
      </w:r>
      <w:r w:rsidR="00D10876" w:rsidRPr="004D6BF6">
        <w:rPr>
          <w:rFonts w:ascii="Times New Roman" w:hAnsi="Times New Roman" w:cs="Times New Roman"/>
          <w:sz w:val="20"/>
          <w:szCs w:val="20"/>
        </w:rPr>
        <w:t>menonjol</w:t>
      </w:r>
      <w:r w:rsidR="004A417E" w:rsidRPr="004D6BF6">
        <w:rPr>
          <w:rFonts w:ascii="Times New Roman" w:hAnsi="Times New Roman" w:cs="Times New Roman"/>
          <w:sz w:val="20"/>
          <w:szCs w:val="20"/>
        </w:rPr>
        <w:t xml:space="preserve"> dari &gt;0,05 </w:t>
      </w:r>
      <w:r w:rsidR="00D10876" w:rsidRPr="004D6BF6">
        <w:rPr>
          <w:rFonts w:ascii="Times New Roman" w:hAnsi="Times New Roman" w:cs="Times New Roman"/>
          <w:sz w:val="20"/>
          <w:szCs w:val="20"/>
        </w:rPr>
        <w:t>sesuai dengan konsekuensi penanganan informasi penting yang ditangani</w:t>
      </w:r>
      <w:r w:rsidR="004A417E" w:rsidRPr="004D6BF6">
        <w:rPr>
          <w:rFonts w:ascii="Times New Roman" w:hAnsi="Times New Roman" w:cs="Times New Roman"/>
          <w:sz w:val="20"/>
          <w:szCs w:val="20"/>
        </w:rPr>
        <w:t xml:space="preserve">, bahwa nilai Kompetensi dan Kinerja Pegawai dengan  </w:t>
      </w:r>
      <w:r w:rsidR="004A417E" w:rsidRPr="004D6BF6">
        <w:rPr>
          <w:rFonts w:ascii="Times New Roman" w:hAnsi="Times New Roman" w:cs="Times New Roman"/>
          <w:i/>
          <w:sz w:val="20"/>
          <w:szCs w:val="20"/>
        </w:rPr>
        <w:t>Deviation From Linearity</w:t>
      </w:r>
      <w:r w:rsidR="004A417E" w:rsidRPr="004D6BF6">
        <w:rPr>
          <w:rFonts w:ascii="Times New Roman" w:hAnsi="Times New Roman" w:cs="Times New Roman"/>
          <w:sz w:val="20"/>
          <w:szCs w:val="20"/>
        </w:rPr>
        <w:t xml:space="preserve"> 0,</w:t>
      </w:r>
      <w:r w:rsidR="004A417E" w:rsidRPr="004D6BF6">
        <w:rPr>
          <w:rFonts w:ascii="Times New Roman" w:hAnsi="Times New Roman" w:cs="Times New Roman"/>
          <w:color w:val="000000"/>
          <w:sz w:val="20"/>
          <w:szCs w:val="20"/>
        </w:rPr>
        <w:t xml:space="preserve">192 </w:t>
      </w:r>
      <w:r w:rsidR="004A417E" w:rsidRPr="004D6BF6">
        <w:rPr>
          <w:rFonts w:ascii="Times New Roman" w:hAnsi="Times New Roman" w:cs="Times New Roman"/>
          <w:sz w:val="20"/>
          <w:szCs w:val="20"/>
        </w:rPr>
        <w:t>&gt; 0,05 men</w:t>
      </w:r>
      <w:r w:rsidR="00D10876" w:rsidRPr="004D6BF6">
        <w:rPr>
          <w:rFonts w:ascii="Times New Roman" w:hAnsi="Times New Roman" w:cs="Times New Roman"/>
          <w:sz w:val="20"/>
          <w:szCs w:val="20"/>
        </w:rPr>
        <w:t>yiaratkan</w:t>
      </w:r>
      <w:r w:rsidR="004A417E" w:rsidRPr="004D6BF6">
        <w:rPr>
          <w:rFonts w:ascii="Times New Roman" w:hAnsi="Times New Roman" w:cs="Times New Roman"/>
          <w:sz w:val="20"/>
          <w:szCs w:val="20"/>
        </w:rPr>
        <w:t xml:space="preserve"> bahwa hubungan antara variabel </w:t>
      </w:r>
      <w:r w:rsidR="00D10876" w:rsidRPr="004D6BF6">
        <w:rPr>
          <w:rFonts w:ascii="Times New Roman" w:hAnsi="Times New Roman" w:cs="Times New Roman"/>
          <w:sz w:val="20"/>
          <w:szCs w:val="20"/>
        </w:rPr>
        <w:t>otonom</w:t>
      </w:r>
      <w:r w:rsidR="004A417E" w:rsidRPr="004D6BF6">
        <w:rPr>
          <w:rFonts w:ascii="Times New Roman" w:hAnsi="Times New Roman" w:cs="Times New Roman"/>
          <w:sz w:val="20"/>
          <w:szCs w:val="20"/>
        </w:rPr>
        <w:t xml:space="preserve"> dengan variabel terikatnya bersifat </w:t>
      </w:r>
      <w:r w:rsidR="00D10876" w:rsidRPr="004D6BF6">
        <w:rPr>
          <w:rFonts w:ascii="Times New Roman" w:hAnsi="Times New Roman" w:cs="Times New Roman"/>
          <w:sz w:val="20"/>
          <w:szCs w:val="20"/>
        </w:rPr>
        <w:t>lurus</w:t>
      </w:r>
    </w:p>
    <w:p w:rsidR="004A417E" w:rsidRPr="004D6BF6" w:rsidRDefault="004D6BF6" w:rsidP="004D6BF6">
      <w:pPr>
        <w:jc w:val="both"/>
        <w:rPr>
          <w:rFonts w:ascii="Times New Roman" w:hAnsi="Times New Roman" w:cs="Times New Roman"/>
          <w:sz w:val="20"/>
          <w:szCs w:val="20"/>
        </w:rPr>
      </w:pPr>
      <w:r>
        <w:rPr>
          <w:rFonts w:ascii="Times New Roman" w:hAnsi="Times New Roman" w:cs="Times New Roman"/>
          <w:b/>
          <w:sz w:val="20"/>
          <w:szCs w:val="20"/>
        </w:rPr>
        <w:t xml:space="preserve">      </w:t>
      </w:r>
      <w:proofErr w:type="gramStart"/>
      <w:r w:rsidRPr="004D6BF6">
        <w:rPr>
          <w:rFonts w:ascii="Times New Roman" w:hAnsi="Times New Roman" w:cs="Times New Roman"/>
          <w:b/>
          <w:sz w:val="20"/>
          <w:szCs w:val="20"/>
        </w:rPr>
        <w:t>Tabel  8</w:t>
      </w:r>
      <w:proofErr w:type="gramEnd"/>
      <w:r w:rsidRPr="004D6BF6">
        <w:rPr>
          <w:rFonts w:ascii="Times New Roman" w:hAnsi="Times New Roman" w:cs="Times New Roman"/>
          <w:b/>
          <w:sz w:val="20"/>
          <w:szCs w:val="20"/>
        </w:rPr>
        <w:t xml:space="preserve">. </w:t>
      </w:r>
      <w:r w:rsidR="004A417E" w:rsidRPr="004D6BF6">
        <w:rPr>
          <w:rFonts w:ascii="Times New Roman" w:hAnsi="Times New Roman" w:cs="Times New Roman"/>
          <w:b/>
          <w:sz w:val="20"/>
          <w:szCs w:val="20"/>
        </w:rPr>
        <w:t xml:space="preserve">Hasil Uji </w:t>
      </w:r>
      <w:proofErr w:type="gramStart"/>
      <w:r w:rsidR="004A417E" w:rsidRPr="004D6BF6">
        <w:rPr>
          <w:rFonts w:ascii="Times New Roman" w:hAnsi="Times New Roman" w:cs="Times New Roman"/>
          <w:b/>
          <w:sz w:val="20"/>
          <w:szCs w:val="20"/>
        </w:rPr>
        <w:t>Linearitas  antara</w:t>
      </w:r>
      <w:proofErr w:type="gramEnd"/>
      <w:r w:rsidR="004A417E" w:rsidRPr="004D6BF6">
        <w:rPr>
          <w:rFonts w:ascii="Times New Roman" w:hAnsi="Times New Roman" w:cs="Times New Roman"/>
          <w:b/>
          <w:sz w:val="20"/>
          <w:szCs w:val="20"/>
        </w:rPr>
        <w:t xml:space="preserve"> (X</w:t>
      </w:r>
      <w:r>
        <w:rPr>
          <w:rFonts w:ascii="Adobe Garamond Pro Bold" w:hAnsi="Adobe Garamond Pro Bold" w:cs="Times New Roman"/>
          <w:b/>
          <w:sz w:val="20"/>
          <w:szCs w:val="20"/>
          <w:vertAlign w:val="subscript"/>
        </w:rPr>
        <w:t>2</w:t>
      </w:r>
      <w:r w:rsidR="004A417E" w:rsidRPr="004D6BF6">
        <w:rPr>
          <w:rFonts w:ascii="Times New Roman" w:hAnsi="Times New Roman" w:cs="Times New Roman"/>
          <w:b/>
          <w:sz w:val="20"/>
          <w:szCs w:val="20"/>
        </w:rPr>
        <w:t>) dan (Y)</w:t>
      </w:r>
    </w:p>
    <w:tbl>
      <w:tblPr>
        <w:tblW w:w="8788" w:type="dxa"/>
        <w:tblInd w:w="3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701"/>
        <w:gridCol w:w="992"/>
        <w:gridCol w:w="1276"/>
        <w:gridCol w:w="992"/>
        <w:gridCol w:w="425"/>
        <w:gridCol w:w="851"/>
        <w:gridCol w:w="850"/>
        <w:gridCol w:w="1701"/>
      </w:tblGrid>
      <w:tr w:rsidR="004A417E" w:rsidRPr="008C6E10" w:rsidTr="004D6BF6">
        <w:trPr>
          <w:cantSplit/>
          <w:tblHeader/>
        </w:trPr>
        <w:tc>
          <w:tcPr>
            <w:tcW w:w="8788" w:type="dxa"/>
            <w:gridSpan w:val="8"/>
            <w:tcBorders>
              <w:top w:val="nil"/>
              <w:left w:val="nil"/>
              <w:bottom w:val="single" w:sz="4" w:space="0" w:color="auto"/>
              <w:right w:val="nil"/>
            </w:tcBorders>
            <w:shd w:val="clear" w:color="auto" w:fill="FFFFFF"/>
            <w:tcMar>
              <w:top w:w="30" w:type="dxa"/>
              <w:left w:w="30" w:type="dxa"/>
              <w:bottom w:w="30" w:type="dxa"/>
              <w:right w:w="30" w:type="dxa"/>
            </w:tcMar>
            <w:vAlign w:val="center"/>
          </w:tcPr>
          <w:p w:rsidR="004A417E" w:rsidRPr="008C6E10" w:rsidRDefault="004A417E" w:rsidP="004A417E">
            <w:pPr>
              <w:autoSpaceDE w:val="0"/>
              <w:autoSpaceDN w:val="0"/>
              <w:adjustRightInd w:val="0"/>
              <w:spacing w:after="0"/>
              <w:jc w:val="center"/>
              <w:rPr>
                <w:rFonts w:ascii="Times New Roman" w:hAnsi="Times New Roman" w:cs="Times New Roman"/>
                <w:color w:val="000000"/>
                <w:sz w:val="20"/>
                <w:szCs w:val="20"/>
              </w:rPr>
            </w:pPr>
            <w:r w:rsidRPr="008C6E10">
              <w:rPr>
                <w:rFonts w:ascii="Times New Roman" w:hAnsi="Times New Roman" w:cs="Times New Roman"/>
                <w:b/>
                <w:bCs/>
                <w:color w:val="000000"/>
                <w:sz w:val="20"/>
                <w:szCs w:val="20"/>
              </w:rPr>
              <w:t>ANOVA Table</w:t>
            </w:r>
          </w:p>
        </w:tc>
      </w:tr>
      <w:tr w:rsidR="004A417E" w:rsidRPr="008C6E10" w:rsidTr="004D6BF6">
        <w:trPr>
          <w:cantSplit/>
          <w:tblHeader/>
        </w:trPr>
        <w:tc>
          <w:tcPr>
            <w:tcW w:w="1701"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4A417E" w:rsidRPr="008C6E10" w:rsidRDefault="004A417E" w:rsidP="004A417E">
            <w:pPr>
              <w:autoSpaceDE w:val="0"/>
              <w:autoSpaceDN w:val="0"/>
              <w:adjustRightInd w:val="0"/>
              <w:spacing w:after="0"/>
              <w:rPr>
                <w:rFonts w:ascii="Times New Roman" w:hAnsi="Times New Roman" w:cs="Times New Roman"/>
                <w:sz w:val="20"/>
                <w:szCs w:val="20"/>
              </w:rPr>
            </w:pPr>
          </w:p>
        </w:tc>
        <w:tc>
          <w:tcPr>
            <w:tcW w:w="992"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4A417E" w:rsidRPr="008C6E10" w:rsidRDefault="004A417E" w:rsidP="004A417E">
            <w:pPr>
              <w:autoSpaceDE w:val="0"/>
              <w:autoSpaceDN w:val="0"/>
              <w:adjustRightInd w:val="0"/>
              <w:spacing w:after="0"/>
              <w:rPr>
                <w:rFonts w:ascii="Times New Roman" w:hAnsi="Times New Roman" w:cs="Times New Roman"/>
                <w:sz w:val="20"/>
                <w:szCs w:val="20"/>
              </w:rPr>
            </w:pPr>
          </w:p>
        </w:tc>
        <w:tc>
          <w:tcPr>
            <w:tcW w:w="1276"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4A417E" w:rsidRPr="008C6E10" w:rsidRDefault="004A417E" w:rsidP="004A417E">
            <w:pPr>
              <w:autoSpaceDE w:val="0"/>
              <w:autoSpaceDN w:val="0"/>
              <w:adjustRightInd w:val="0"/>
              <w:spacing w:after="0"/>
              <w:rPr>
                <w:rFonts w:ascii="Times New Roman" w:hAnsi="Times New Roman" w:cs="Times New Roman"/>
                <w:sz w:val="20"/>
                <w:szCs w:val="20"/>
              </w:rPr>
            </w:pPr>
          </w:p>
        </w:tc>
        <w:tc>
          <w:tcPr>
            <w:tcW w:w="992"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tcPr>
          <w:p w:rsidR="004A417E" w:rsidRPr="008C6E10" w:rsidRDefault="004A417E" w:rsidP="004A417E">
            <w:pPr>
              <w:autoSpaceDE w:val="0"/>
              <w:autoSpaceDN w:val="0"/>
              <w:adjustRightInd w:val="0"/>
              <w:spacing w:after="0"/>
              <w:jc w:val="center"/>
              <w:rPr>
                <w:rFonts w:ascii="Times New Roman" w:hAnsi="Times New Roman" w:cs="Times New Roman"/>
                <w:color w:val="000000"/>
                <w:sz w:val="20"/>
                <w:szCs w:val="20"/>
              </w:rPr>
            </w:pPr>
            <w:r w:rsidRPr="008C6E10">
              <w:rPr>
                <w:rFonts w:ascii="Times New Roman" w:hAnsi="Times New Roman" w:cs="Times New Roman"/>
                <w:color w:val="000000"/>
                <w:sz w:val="20"/>
                <w:szCs w:val="20"/>
              </w:rPr>
              <w:t>Sum of Squares</w:t>
            </w:r>
          </w:p>
        </w:tc>
        <w:tc>
          <w:tcPr>
            <w:tcW w:w="425"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tcPr>
          <w:p w:rsidR="004A417E" w:rsidRPr="008C6E10" w:rsidRDefault="004A417E" w:rsidP="004A417E">
            <w:pPr>
              <w:autoSpaceDE w:val="0"/>
              <w:autoSpaceDN w:val="0"/>
              <w:adjustRightInd w:val="0"/>
              <w:spacing w:after="0"/>
              <w:jc w:val="center"/>
              <w:rPr>
                <w:rFonts w:ascii="Times New Roman" w:hAnsi="Times New Roman" w:cs="Times New Roman"/>
                <w:color w:val="000000"/>
                <w:sz w:val="20"/>
                <w:szCs w:val="20"/>
              </w:rPr>
            </w:pPr>
            <w:r w:rsidRPr="008C6E10">
              <w:rPr>
                <w:rFonts w:ascii="Times New Roman" w:hAnsi="Times New Roman" w:cs="Times New Roman"/>
                <w:color w:val="000000"/>
                <w:sz w:val="20"/>
                <w:szCs w:val="20"/>
              </w:rPr>
              <w:t>Df</w:t>
            </w:r>
          </w:p>
        </w:tc>
        <w:tc>
          <w:tcPr>
            <w:tcW w:w="851"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tcPr>
          <w:p w:rsidR="004A417E" w:rsidRPr="008C6E10" w:rsidRDefault="004A417E" w:rsidP="004A417E">
            <w:pPr>
              <w:autoSpaceDE w:val="0"/>
              <w:autoSpaceDN w:val="0"/>
              <w:adjustRightInd w:val="0"/>
              <w:spacing w:after="0"/>
              <w:jc w:val="center"/>
              <w:rPr>
                <w:rFonts w:ascii="Times New Roman" w:hAnsi="Times New Roman" w:cs="Times New Roman"/>
                <w:color w:val="000000"/>
                <w:sz w:val="20"/>
                <w:szCs w:val="20"/>
              </w:rPr>
            </w:pPr>
            <w:r w:rsidRPr="008C6E10">
              <w:rPr>
                <w:rFonts w:ascii="Times New Roman" w:hAnsi="Times New Roman" w:cs="Times New Roman"/>
                <w:color w:val="000000"/>
                <w:sz w:val="20"/>
                <w:szCs w:val="20"/>
              </w:rPr>
              <w:t>Mean Square</w:t>
            </w:r>
          </w:p>
        </w:tc>
        <w:tc>
          <w:tcPr>
            <w:tcW w:w="85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tcPr>
          <w:p w:rsidR="004A417E" w:rsidRPr="008C6E10" w:rsidRDefault="004A417E" w:rsidP="004A417E">
            <w:pPr>
              <w:autoSpaceDE w:val="0"/>
              <w:autoSpaceDN w:val="0"/>
              <w:adjustRightInd w:val="0"/>
              <w:spacing w:after="0"/>
              <w:jc w:val="center"/>
              <w:rPr>
                <w:rFonts w:ascii="Times New Roman" w:hAnsi="Times New Roman" w:cs="Times New Roman"/>
                <w:color w:val="000000"/>
                <w:sz w:val="20"/>
                <w:szCs w:val="20"/>
              </w:rPr>
            </w:pPr>
            <w:r w:rsidRPr="008C6E10">
              <w:rPr>
                <w:rFonts w:ascii="Times New Roman" w:hAnsi="Times New Roman" w:cs="Times New Roman"/>
                <w:color w:val="000000"/>
                <w:sz w:val="20"/>
                <w:szCs w:val="20"/>
              </w:rPr>
              <w:t>F</w:t>
            </w:r>
          </w:p>
        </w:tc>
        <w:tc>
          <w:tcPr>
            <w:tcW w:w="1701"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tcPr>
          <w:p w:rsidR="004A417E" w:rsidRPr="008C6E10" w:rsidRDefault="004A417E" w:rsidP="004A417E">
            <w:pPr>
              <w:autoSpaceDE w:val="0"/>
              <w:autoSpaceDN w:val="0"/>
              <w:adjustRightInd w:val="0"/>
              <w:spacing w:after="0"/>
              <w:jc w:val="center"/>
              <w:rPr>
                <w:rFonts w:ascii="Times New Roman" w:hAnsi="Times New Roman" w:cs="Times New Roman"/>
                <w:color w:val="000000"/>
                <w:sz w:val="20"/>
                <w:szCs w:val="20"/>
              </w:rPr>
            </w:pPr>
            <w:r w:rsidRPr="008C6E10">
              <w:rPr>
                <w:rFonts w:ascii="Times New Roman" w:hAnsi="Times New Roman" w:cs="Times New Roman"/>
                <w:color w:val="000000"/>
                <w:sz w:val="20"/>
                <w:szCs w:val="20"/>
              </w:rPr>
              <w:t>Sig.</w:t>
            </w:r>
          </w:p>
        </w:tc>
      </w:tr>
      <w:tr w:rsidR="004A417E" w:rsidRPr="008C6E10" w:rsidTr="004D6BF6">
        <w:trPr>
          <w:cantSplit/>
          <w:tblHeader/>
        </w:trPr>
        <w:tc>
          <w:tcPr>
            <w:tcW w:w="1701" w:type="dxa"/>
            <w:vMerge w:val="restart"/>
            <w:tcBorders>
              <w:top w:val="single" w:sz="4" w:space="0" w:color="auto"/>
              <w:left w:val="nil"/>
              <w:bottom w:val="nil"/>
              <w:right w:val="nil"/>
            </w:tcBorders>
            <w:shd w:val="clear" w:color="auto" w:fill="FFFFFF"/>
            <w:tcMar>
              <w:top w:w="30" w:type="dxa"/>
              <w:left w:w="30" w:type="dxa"/>
              <w:bottom w:w="30" w:type="dxa"/>
              <w:right w:w="30" w:type="dxa"/>
            </w:tcMar>
          </w:tcPr>
          <w:p w:rsidR="004A417E" w:rsidRPr="008C6E10" w:rsidRDefault="004A417E" w:rsidP="004A417E">
            <w:pPr>
              <w:autoSpaceDE w:val="0"/>
              <w:autoSpaceDN w:val="0"/>
              <w:adjustRightInd w:val="0"/>
              <w:spacing w:after="0"/>
              <w:rPr>
                <w:rFonts w:ascii="Times New Roman" w:hAnsi="Times New Roman" w:cs="Times New Roman"/>
                <w:color w:val="000000"/>
                <w:sz w:val="20"/>
                <w:szCs w:val="20"/>
              </w:rPr>
            </w:pPr>
            <w:r w:rsidRPr="008C6E10">
              <w:rPr>
                <w:rFonts w:ascii="Times New Roman" w:hAnsi="Times New Roman" w:cs="Times New Roman"/>
                <w:color w:val="000000"/>
                <w:sz w:val="20"/>
                <w:szCs w:val="20"/>
              </w:rPr>
              <w:t>Kinerja * Disiplin Kerja</w:t>
            </w:r>
          </w:p>
        </w:tc>
        <w:tc>
          <w:tcPr>
            <w:tcW w:w="992" w:type="dxa"/>
            <w:vMerge w:val="restart"/>
            <w:tcBorders>
              <w:top w:val="single" w:sz="4" w:space="0" w:color="auto"/>
              <w:left w:val="nil"/>
              <w:bottom w:val="nil"/>
              <w:right w:val="nil"/>
            </w:tcBorders>
            <w:shd w:val="clear" w:color="auto" w:fill="FFFFFF"/>
            <w:tcMar>
              <w:top w:w="30" w:type="dxa"/>
              <w:left w:w="30" w:type="dxa"/>
              <w:bottom w:w="30" w:type="dxa"/>
              <w:right w:w="30" w:type="dxa"/>
            </w:tcMar>
          </w:tcPr>
          <w:p w:rsidR="004A417E" w:rsidRPr="008C6E10" w:rsidRDefault="004A417E" w:rsidP="004A417E">
            <w:pPr>
              <w:autoSpaceDE w:val="0"/>
              <w:autoSpaceDN w:val="0"/>
              <w:adjustRightInd w:val="0"/>
              <w:spacing w:after="0"/>
              <w:rPr>
                <w:rFonts w:ascii="Times New Roman" w:hAnsi="Times New Roman" w:cs="Times New Roman"/>
                <w:color w:val="000000"/>
                <w:sz w:val="20"/>
                <w:szCs w:val="20"/>
              </w:rPr>
            </w:pPr>
            <w:r w:rsidRPr="008C6E10">
              <w:rPr>
                <w:rFonts w:ascii="Times New Roman" w:hAnsi="Times New Roman" w:cs="Times New Roman"/>
                <w:color w:val="000000"/>
                <w:sz w:val="20"/>
                <w:szCs w:val="20"/>
              </w:rPr>
              <w:t>Between Groups</w:t>
            </w:r>
          </w:p>
        </w:tc>
        <w:tc>
          <w:tcPr>
            <w:tcW w:w="1276" w:type="dxa"/>
            <w:tcBorders>
              <w:top w:val="single" w:sz="4" w:space="0" w:color="auto"/>
              <w:left w:val="nil"/>
              <w:bottom w:val="nil"/>
              <w:right w:val="nil"/>
            </w:tcBorders>
            <w:shd w:val="clear" w:color="auto" w:fill="FFFFFF"/>
            <w:tcMar>
              <w:top w:w="30" w:type="dxa"/>
              <w:left w:w="30" w:type="dxa"/>
              <w:bottom w:w="30" w:type="dxa"/>
              <w:right w:w="30" w:type="dxa"/>
            </w:tcMar>
          </w:tcPr>
          <w:p w:rsidR="004A417E" w:rsidRPr="008C6E10" w:rsidRDefault="004A417E" w:rsidP="004A417E">
            <w:pPr>
              <w:autoSpaceDE w:val="0"/>
              <w:autoSpaceDN w:val="0"/>
              <w:adjustRightInd w:val="0"/>
              <w:spacing w:after="0"/>
              <w:rPr>
                <w:rFonts w:ascii="Times New Roman" w:hAnsi="Times New Roman" w:cs="Times New Roman"/>
                <w:color w:val="000000"/>
                <w:sz w:val="20"/>
                <w:szCs w:val="20"/>
              </w:rPr>
            </w:pPr>
            <w:r w:rsidRPr="008C6E10">
              <w:rPr>
                <w:rFonts w:ascii="Times New Roman" w:hAnsi="Times New Roman" w:cs="Times New Roman"/>
                <w:color w:val="000000"/>
                <w:sz w:val="20"/>
                <w:szCs w:val="20"/>
              </w:rPr>
              <w:t>(Combined)</w:t>
            </w:r>
          </w:p>
        </w:tc>
        <w:tc>
          <w:tcPr>
            <w:tcW w:w="992" w:type="dxa"/>
            <w:tcBorders>
              <w:top w:val="single" w:sz="4" w:space="0" w:color="auto"/>
              <w:left w:val="nil"/>
              <w:bottom w:val="nil"/>
              <w:right w:val="nil"/>
            </w:tcBorders>
            <w:shd w:val="clear" w:color="auto" w:fill="FFFFFF"/>
            <w:tcMar>
              <w:top w:w="30" w:type="dxa"/>
              <w:left w:w="30" w:type="dxa"/>
              <w:bottom w:w="30" w:type="dxa"/>
              <w:right w:w="30" w:type="dxa"/>
            </w:tcMar>
          </w:tcPr>
          <w:p w:rsidR="004A417E" w:rsidRPr="008C6E10" w:rsidRDefault="004A417E" w:rsidP="004A417E">
            <w:pPr>
              <w:autoSpaceDE w:val="0"/>
              <w:autoSpaceDN w:val="0"/>
              <w:adjustRightInd w:val="0"/>
              <w:spacing w:after="0"/>
              <w:jc w:val="right"/>
              <w:rPr>
                <w:rFonts w:ascii="Times New Roman" w:hAnsi="Times New Roman" w:cs="Times New Roman"/>
                <w:color w:val="000000"/>
                <w:sz w:val="20"/>
                <w:szCs w:val="20"/>
              </w:rPr>
            </w:pPr>
            <w:r w:rsidRPr="008C6E10">
              <w:rPr>
                <w:rFonts w:ascii="Times New Roman" w:hAnsi="Times New Roman" w:cs="Times New Roman"/>
                <w:color w:val="000000"/>
                <w:sz w:val="20"/>
                <w:szCs w:val="20"/>
              </w:rPr>
              <w:t>408.076</w:t>
            </w:r>
          </w:p>
        </w:tc>
        <w:tc>
          <w:tcPr>
            <w:tcW w:w="425" w:type="dxa"/>
            <w:tcBorders>
              <w:top w:val="single" w:sz="4" w:space="0" w:color="auto"/>
              <w:left w:val="nil"/>
              <w:bottom w:val="nil"/>
              <w:right w:val="nil"/>
            </w:tcBorders>
            <w:shd w:val="clear" w:color="auto" w:fill="FFFFFF"/>
            <w:tcMar>
              <w:top w:w="30" w:type="dxa"/>
              <w:left w:w="30" w:type="dxa"/>
              <w:bottom w:w="30" w:type="dxa"/>
              <w:right w:w="30" w:type="dxa"/>
            </w:tcMar>
          </w:tcPr>
          <w:p w:rsidR="004A417E" w:rsidRPr="008C6E10" w:rsidRDefault="004A417E" w:rsidP="004A417E">
            <w:pPr>
              <w:autoSpaceDE w:val="0"/>
              <w:autoSpaceDN w:val="0"/>
              <w:adjustRightInd w:val="0"/>
              <w:spacing w:after="0"/>
              <w:jc w:val="right"/>
              <w:rPr>
                <w:rFonts w:ascii="Times New Roman" w:hAnsi="Times New Roman" w:cs="Times New Roman"/>
                <w:color w:val="000000"/>
                <w:sz w:val="20"/>
                <w:szCs w:val="20"/>
              </w:rPr>
            </w:pPr>
            <w:r w:rsidRPr="008C6E10">
              <w:rPr>
                <w:rFonts w:ascii="Times New Roman" w:hAnsi="Times New Roman" w:cs="Times New Roman"/>
                <w:color w:val="000000"/>
                <w:sz w:val="20"/>
                <w:szCs w:val="20"/>
              </w:rPr>
              <w:t>16</w:t>
            </w:r>
          </w:p>
        </w:tc>
        <w:tc>
          <w:tcPr>
            <w:tcW w:w="851" w:type="dxa"/>
            <w:tcBorders>
              <w:top w:val="single" w:sz="4" w:space="0" w:color="auto"/>
              <w:left w:val="nil"/>
              <w:bottom w:val="nil"/>
              <w:right w:val="nil"/>
            </w:tcBorders>
            <w:shd w:val="clear" w:color="auto" w:fill="FFFFFF"/>
            <w:tcMar>
              <w:top w:w="30" w:type="dxa"/>
              <w:left w:w="30" w:type="dxa"/>
              <w:bottom w:w="30" w:type="dxa"/>
              <w:right w:w="30" w:type="dxa"/>
            </w:tcMar>
          </w:tcPr>
          <w:p w:rsidR="004A417E" w:rsidRPr="008C6E10" w:rsidRDefault="004A417E" w:rsidP="004A417E">
            <w:pPr>
              <w:autoSpaceDE w:val="0"/>
              <w:autoSpaceDN w:val="0"/>
              <w:adjustRightInd w:val="0"/>
              <w:spacing w:after="0"/>
              <w:jc w:val="right"/>
              <w:rPr>
                <w:rFonts w:ascii="Times New Roman" w:hAnsi="Times New Roman" w:cs="Times New Roman"/>
                <w:color w:val="000000"/>
                <w:sz w:val="20"/>
                <w:szCs w:val="20"/>
              </w:rPr>
            </w:pPr>
            <w:r w:rsidRPr="008C6E10">
              <w:rPr>
                <w:rFonts w:ascii="Times New Roman" w:hAnsi="Times New Roman" w:cs="Times New Roman"/>
                <w:color w:val="000000"/>
                <w:sz w:val="20"/>
                <w:szCs w:val="20"/>
              </w:rPr>
              <w:t>25.505</w:t>
            </w:r>
          </w:p>
        </w:tc>
        <w:tc>
          <w:tcPr>
            <w:tcW w:w="850" w:type="dxa"/>
            <w:tcBorders>
              <w:top w:val="single" w:sz="4" w:space="0" w:color="auto"/>
              <w:left w:val="nil"/>
              <w:bottom w:val="nil"/>
              <w:right w:val="nil"/>
            </w:tcBorders>
            <w:shd w:val="clear" w:color="auto" w:fill="FFFFFF"/>
            <w:tcMar>
              <w:top w:w="30" w:type="dxa"/>
              <w:left w:w="30" w:type="dxa"/>
              <w:bottom w:w="30" w:type="dxa"/>
              <w:right w:w="30" w:type="dxa"/>
            </w:tcMar>
          </w:tcPr>
          <w:p w:rsidR="004A417E" w:rsidRPr="008C6E10" w:rsidRDefault="004A417E" w:rsidP="004A417E">
            <w:pPr>
              <w:autoSpaceDE w:val="0"/>
              <w:autoSpaceDN w:val="0"/>
              <w:adjustRightInd w:val="0"/>
              <w:spacing w:after="0"/>
              <w:jc w:val="right"/>
              <w:rPr>
                <w:rFonts w:ascii="Times New Roman" w:hAnsi="Times New Roman" w:cs="Times New Roman"/>
                <w:color w:val="000000"/>
                <w:sz w:val="20"/>
                <w:szCs w:val="20"/>
              </w:rPr>
            </w:pPr>
            <w:r w:rsidRPr="008C6E10">
              <w:rPr>
                <w:rFonts w:ascii="Times New Roman" w:hAnsi="Times New Roman" w:cs="Times New Roman"/>
                <w:color w:val="000000"/>
                <w:sz w:val="20"/>
                <w:szCs w:val="20"/>
              </w:rPr>
              <w:t>6.645</w:t>
            </w:r>
          </w:p>
        </w:tc>
        <w:tc>
          <w:tcPr>
            <w:tcW w:w="1701" w:type="dxa"/>
            <w:tcBorders>
              <w:top w:val="single" w:sz="4" w:space="0" w:color="auto"/>
              <w:left w:val="nil"/>
              <w:bottom w:val="nil"/>
              <w:right w:val="nil"/>
            </w:tcBorders>
            <w:shd w:val="clear" w:color="auto" w:fill="FFFFFF"/>
            <w:tcMar>
              <w:top w:w="30" w:type="dxa"/>
              <w:left w:w="30" w:type="dxa"/>
              <w:bottom w:w="30" w:type="dxa"/>
              <w:right w:w="30" w:type="dxa"/>
            </w:tcMar>
          </w:tcPr>
          <w:p w:rsidR="004A417E" w:rsidRPr="008C6E10" w:rsidRDefault="004A417E" w:rsidP="004A417E">
            <w:pPr>
              <w:autoSpaceDE w:val="0"/>
              <w:autoSpaceDN w:val="0"/>
              <w:adjustRightInd w:val="0"/>
              <w:spacing w:after="0"/>
              <w:jc w:val="right"/>
              <w:rPr>
                <w:rFonts w:ascii="Times New Roman" w:hAnsi="Times New Roman" w:cs="Times New Roman"/>
                <w:color w:val="000000"/>
                <w:sz w:val="20"/>
                <w:szCs w:val="20"/>
              </w:rPr>
            </w:pPr>
            <w:r w:rsidRPr="008C6E10">
              <w:rPr>
                <w:rFonts w:ascii="Times New Roman" w:hAnsi="Times New Roman" w:cs="Times New Roman"/>
                <w:color w:val="000000"/>
                <w:sz w:val="20"/>
                <w:szCs w:val="20"/>
              </w:rPr>
              <w:t>.000</w:t>
            </w:r>
          </w:p>
        </w:tc>
      </w:tr>
      <w:tr w:rsidR="004A417E" w:rsidRPr="008C6E10" w:rsidTr="004D6BF6">
        <w:trPr>
          <w:cantSplit/>
          <w:tblHeader/>
        </w:trPr>
        <w:tc>
          <w:tcPr>
            <w:tcW w:w="1701" w:type="dxa"/>
            <w:vMerge/>
            <w:tcBorders>
              <w:top w:val="nil"/>
              <w:left w:val="nil"/>
              <w:bottom w:val="nil"/>
              <w:right w:val="nil"/>
            </w:tcBorders>
            <w:shd w:val="clear" w:color="auto" w:fill="FFFFFF"/>
            <w:tcMar>
              <w:top w:w="30" w:type="dxa"/>
              <w:left w:w="30" w:type="dxa"/>
              <w:bottom w:w="30" w:type="dxa"/>
              <w:right w:w="30" w:type="dxa"/>
            </w:tcMar>
          </w:tcPr>
          <w:p w:rsidR="004A417E" w:rsidRPr="008C6E10" w:rsidRDefault="004A417E" w:rsidP="004A417E">
            <w:pPr>
              <w:autoSpaceDE w:val="0"/>
              <w:autoSpaceDN w:val="0"/>
              <w:adjustRightInd w:val="0"/>
              <w:spacing w:after="0"/>
              <w:rPr>
                <w:rFonts w:ascii="Times New Roman" w:hAnsi="Times New Roman" w:cs="Times New Roman"/>
                <w:color w:val="000000"/>
                <w:sz w:val="20"/>
                <w:szCs w:val="20"/>
              </w:rPr>
            </w:pPr>
          </w:p>
        </w:tc>
        <w:tc>
          <w:tcPr>
            <w:tcW w:w="992" w:type="dxa"/>
            <w:vMerge/>
            <w:tcBorders>
              <w:top w:val="nil"/>
              <w:left w:val="nil"/>
              <w:bottom w:val="nil"/>
              <w:right w:val="nil"/>
            </w:tcBorders>
            <w:shd w:val="clear" w:color="auto" w:fill="FFFFFF"/>
            <w:tcMar>
              <w:top w:w="30" w:type="dxa"/>
              <w:left w:w="30" w:type="dxa"/>
              <w:bottom w:w="30" w:type="dxa"/>
              <w:right w:w="30" w:type="dxa"/>
            </w:tcMar>
          </w:tcPr>
          <w:p w:rsidR="004A417E" w:rsidRPr="008C6E10" w:rsidRDefault="004A417E" w:rsidP="004A417E">
            <w:pPr>
              <w:autoSpaceDE w:val="0"/>
              <w:autoSpaceDN w:val="0"/>
              <w:adjustRightInd w:val="0"/>
              <w:spacing w:after="0"/>
              <w:rPr>
                <w:rFonts w:ascii="Times New Roman" w:hAnsi="Times New Roman" w:cs="Times New Roman"/>
                <w:color w:val="000000"/>
                <w:sz w:val="20"/>
                <w:szCs w:val="20"/>
              </w:rPr>
            </w:pPr>
          </w:p>
        </w:tc>
        <w:tc>
          <w:tcPr>
            <w:tcW w:w="1276" w:type="dxa"/>
            <w:tcBorders>
              <w:top w:val="nil"/>
              <w:left w:val="nil"/>
              <w:bottom w:val="nil"/>
              <w:right w:val="nil"/>
            </w:tcBorders>
            <w:shd w:val="clear" w:color="auto" w:fill="FFFFFF"/>
            <w:tcMar>
              <w:top w:w="30" w:type="dxa"/>
              <w:left w:w="30" w:type="dxa"/>
              <w:bottom w:w="30" w:type="dxa"/>
              <w:right w:w="30" w:type="dxa"/>
            </w:tcMar>
          </w:tcPr>
          <w:p w:rsidR="004A417E" w:rsidRPr="008C6E10" w:rsidRDefault="004A417E" w:rsidP="004A417E">
            <w:pPr>
              <w:autoSpaceDE w:val="0"/>
              <w:autoSpaceDN w:val="0"/>
              <w:adjustRightInd w:val="0"/>
              <w:spacing w:after="0"/>
              <w:rPr>
                <w:rFonts w:ascii="Times New Roman" w:hAnsi="Times New Roman" w:cs="Times New Roman"/>
                <w:color w:val="000000"/>
                <w:sz w:val="20"/>
                <w:szCs w:val="20"/>
              </w:rPr>
            </w:pPr>
            <w:r w:rsidRPr="008C6E10">
              <w:rPr>
                <w:rFonts w:ascii="Times New Roman" w:hAnsi="Times New Roman" w:cs="Times New Roman"/>
                <w:color w:val="000000"/>
                <w:sz w:val="20"/>
                <w:szCs w:val="20"/>
              </w:rPr>
              <w:t>Linearity</w:t>
            </w:r>
          </w:p>
        </w:tc>
        <w:tc>
          <w:tcPr>
            <w:tcW w:w="992" w:type="dxa"/>
            <w:tcBorders>
              <w:top w:val="nil"/>
              <w:left w:val="nil"/>
              <w:bottom w:val="nil"/>
              <w:right w:val="nil"/>
            </w:tcBorders>
            <w:shd w:val="clear" w:color="auto" w:fill="FFFFFF"/>
            <w:tcMar>
              <w:top w:w="30" w:type="dxa"/>
              <w:left w:w="30" w:type="dxa"/>
              <w:bottom w:w="30" w:type="dxa"/>
              <w:right w:w="30" w:type="dxa"/>
            </w:tcMar>
          </w:tcPr>
          <w:p w:rsidR="004A417E" w:rsidRPr="008C6E10" w:rsidRDefault="004A417E" w:rsidP="004A417E">
            <w:pPr>
              <w:autoSpaceDE w:val="0"/>
              <w:autoSpaceDN w:val="0"/>
              <w:adjustRightInd w:val="0"/>
              <w:spacing w:after="0"/>
              <w:jc w:val="right"/>
              <w:rPr>
                <w:rFonts w:ascii="Times New Roman" w:hAnsi="Times New Roman" w:cs="Times New Roman"/>
                <w:color w:val="000000"/>
                <w:sz w:val="20"/>
                <w:szCs w:val="20"/>
              </w:rPr>
            </w:pPr>
            <w:r w:rsidRPr="008C6E10">
              <w:rPr>
                <w:rFonts w:ascii="Times New Roman" w:hAnsi="Times New Roman" w:cs="Times New Roman"/>
                <w:color w:val="000000"/>
                <w:sz w:val="20"/>
                <w:szCs w:val="20"/>
              </w:rPr>
              <w:t>342.415</w:t>
            </w:r>
          </w:p>
        </w:tc>
        <w:tc>
          <w:tcPr>
            <w:tcW w:w="425" w:type="dxa"/>
            <w:tcBorders>
              <w:top w:val="nil"/>
              <w:left w:val="nil"/>
              <w:bottom w:val="nil"/>
              <w:right w:val="nil"/>
            </w:tcBorders>
            <w:shd w:val="clear" w:color="auto" w:fill="FFFFFF"/>
            <w:tcMar>
              <w:top w:w="30" w:type="dxa"/>
              <w:left w:w="30" w:type="dxa"/>
              <w:bottom w:w="30" w:type="dxa"/>
              <w:right w:w="30" w:type="dxa"/>
            </w:tcMar>
          </w:tcPr>
          <w:p w:rsidR="004A417E" w:rsidRPr="008C6E10" w:rsidRDefault="004A417E" w:rsidP="004A417E">
            <w:pPr>
              <w:autoSpaceDE w:val="0"/>
              <w:autoSpaceDN w:val="0"/>
              <w:adjustRightInd w:val="0"/>
              <w:spacing w:after="0"/>
              <w:jc w:val="right"/>
              <w:rPr>
                <w:rFonts w:ascii="Times New Roman" w:hAnsi="Times New Roman" w:cs="Times New Roman"/>
                <w:color w:val="000000"/>
                <w:sz w:val="20"/>
                <w:szCs w:val="20"/>
              </w:rPr>
            </w:pPr>
            <w:r w:rsidRPr="008C6E10">
              <w:rPr>
                <w:rFonts w:ascii="Times New Roman" w:hAnsi="Times New Roman" w:cs="Times New Roman"/>
                <w:color w:val="000000"/>
                <w:sz w:val="20"/>
                <w:szCs w:val="20"/>
              </w:rPr>
              <w:t>1</w:t>
            </w:r>
          </w:p>
        </w:tc>
        <w:tc>
          <w:tcPr>
            <w:tcW w:w="851" w:type="dxa"/>
            <w:tcBorders>
              <w:top w:val="nil"/>
              <w:left w:val="nil"/>
              <w:bottom w:val="nil"/>
              <w:right w:val="nil"/>
            </w:tcBorders>
            <w:shd w:val="clear" w:color="auto" w:fill="FFFFFF"/>
            <w:tcMar>
              <w:top w:w="30" w:type="dxa"/>
              <w:left w:w="30" w:type="dxa"/>
              <w:bottom w:w="30" w:type="dxa"/>
              <w:right w:w="30" w:type="dxa"/>
            </w:tcMar>
          </w:tcPr>
          <w:p w:rsidR="004A417E" w:rsidRPr="008C6E10" w:rsidRDefault="004A417E" w:rsidP="004A417E">
            <w:pPr>
              <w:autoSpaceDE w:val="0"/>
              <w:autoSpaceDN w:val="0"/>
              <w:adjustRightInd w:val="0"/>
              <w:spacing w:after="0"/>
              <w:jc w:val="right"/>
              <w:rPr>
                <w:rFonts w:ascii="Times New Roman" w:hAnsi="Times New Roman" w:cs="Times New Roman"/>
                <w:color w:val="000000"/>
                <w:sz w:val="20"/>
                <w:szCs w:val="20"/>
              </w:rPr>
            </w:pPr>
            <w:r w:rsidRPr="008C6E10">
              <w:rPr>
                <w:rFonts w:ascii="Times New Roman" w:hAnsi="Times New Roman" w:cs="Times New Roman"/>
                <w:color w:val="000000"/>
                <w:sz w:val="20"/>
                <w:szCs w:val="20"/>
              </w:rPr>
              <w:t>342.415</w:t>
            </w:r>
          </w:p>
        </w:tc>
        <w:tc>
          <w:tcPr>
            <w:tcW w:w="850" w:type="dxa"/>
            <w:tcBorders>
              <w:top w:val="nil"/>
              <w:left w:val="nil"/>
              <w:bottom w:val="nil"/>
              <w:right w:val="nil"/>
            </w:tcBorders>
            <w:shd w:val="clear" w:color="auto" w:fill="FFFFFF"/>
            <w:tcMar>
              <w:top w:w="30" w:type="dxa"/>
              <w:left w:w="30" w:type="dxa"/>
              <w:bottom w:w="30" w:type="dxa"/>
              <w:right w:w="30" w:type="dxa"/>
            </w:tcMar>
          </w:tcPr>
          <w:p w:rsidR="004A417E" w:rsidRPr="008C6E10" w:rsidRDefault="004A417E" w:rsidP="004A417E">
            <w:pPr>
              <w:autoSpaceDE w:val="0"/>
              <w:autoSpaceDN w:val="0"/>
              <w:adjustRightInd w:val="0"/>
              <w:spacing w:after="0"/>
              <w:jc w:val="right"/>
              <w:rPr>
                <w:rFonts w:ascii="Times New Roman" w:hAnsi="Times New Roman" w:cs="Times New Roman"/>
                <w:color w:val="000000"/>
                <w:sz w:val="20"/>
                <w:szCs w:val="20"/>
              </w:rPr>
            </w:pPr>
            <w:r w:rsidRPr="008C6E10">
              <w:rPr>
                <w:rFonts w:ascii="Times New Roman" w:hAnsi="Times New Roman" w:cs="Times New Roman"/>
                <w:color w:val="000000"/>
                <w:sz w:val="20"/>
                <w:szCs w:val="20"/>
              </w:rPr>
              <w:t>89.210</w:t>
            </w:r>
          </w:p>
        </w:tc>
        <w:tc>
          <w:tcPr>
            <w:tcW w:w="1701" w:type="dxa"/>
            <w:tcBorders>
              <w:top w:val="nil"/>
              <w:left w:val="nil"/>
              <w:bottom w:val="nil"/>
              <w:right w:val="nil"/>
            </w:tcBorders>
            <w:shd w:val="clear" w:color="auto" w:fill="FFFFFF"/>
            <w:tcMar>
              <w:top w:w="30" w:type="dxa"/>
              <w:left w:w="30" w:type="dxa"/>
              <w:bottom w:w="30" w:type="dxa"/>
              <w:right w:w="30" w:type="dxa"/>
            </w:tcMar>
          </w:tcPr>
          <w:p w:rsidR="004A417E" w:rsidRPr="008C6E10" w:rsidRDefault="004A417E" w:rsidP="004A417E">
            <w:pPr>
              <w:autoSpaceDE w:val="0"/>
              <w:autoSpaceDN w:val="0"/>
              <w:adjustRightInd w:val="0"/>
              <w:spacing w:after="0"/>
              <w:jc w:val="right"/>
              <w:rPr>
                <w:rFonts w:ascii="Times New Roman" w:hAnsi="Times New Roman" w:cs="Times New Roman"/>
                <w:color w:val="000000"/>
                <w:sz w:val="20"/>
                <w:szCs w:val="20"/>
              </w:rPr>
            </w:pPr>
            <w:r w:rsidRPr="008C6E10">
              <w:rPr>
                <w:rFonts w:ascii="Times New Roman" w:hAnsi="Times New Roman" w:cs="Times New Roman"/>
                <w:color w:val="000000"/>
                <w:sz w:val="20"/>
                <w:szCs w:val="20"/>
              </w:rPr>
              <w:t>.000</w:t>
            </w:r>
          </w:p>
        </w:tc>
      </w:tr>
      <w:tr w:rsidR="004A417E" w:rsidRPr="008C6E10" w:rsidTr="004D6BF6">
        <w:trPr>
          <w:cantSplit/>
          <w:tblHeader/>
        </w:trPr>
        <w:tc>
          <w:tcPr>
            <w:tcW w:w="1701" w:type="dxa"/>
            <w:vMerge/>
            <w:tcBorders>
              <w:top w:val="nil"/>
              <w:left w:val="nil"/>
              <w:bottom w:val="nil"/>
              <w:right w:val="nil"/>
            </w:tcBorders>
            <w:shd w:val="clear" w:color="auto" w:fill="FFFFFF"/>
            <w:tcMar>
              <w:top w:w="30" w:type="dxa"/>
              <w:left w:w="30" w:type="dxa"/>
              <w:bottom w:w="30" w:type="dxa"/>
              <w:right w:w="30" w:type="dxa"/>
            </w:tcMar>
          </w:tcPr>
          <w:p w:rsidR="004A417E" w:rsidRPr="008C6E10" w:rsidRDefault="004A417E" w:rsidP="004A417E">
            <w:pPr>
              <w:autoSpaceDE w:val="0"/>
              <w:autoSpaceDN w:val="0"/>
              <w:adjustRightInd w:val="0"/>
              <w:spacing w:after="0"/>
              <w:rPr>
                <w:rFonts w:ascii="Times New Roman" w:hAnsi="Times New Roman" w:cs="Times New Roman"/>
                <w:color w:val="000000"/>
                <w:sz w:val="20"/>
                <w:szCs w:val="20"/>
              </w:rPr>
            </w:pPr>
          </w:p>
        </w:tc>
        <w:tc>
          <w:tcPr>
            <w:tcW w:w="992" w:type="dxa"/>
            <w:vMerge/>
            <w:tcBorders>
              <w:top w:val="nil"/>
              <w:left w:val="nil"/>
              <w:bottom w:val="nil"/>
              <w:right w:val="nil"/>
            </w:tcBorders>
            <w:shd w:val="clear" w:color="auto" w:fill="FFFFFF"/>
            <w:tcMar>
              <w:top w:w="30" w:type="dxa"/>
              <w:left w:w="30" w:type="dxa"/>
              <w:bottom w:w="30" w:type="dxa"/>
              <w:right w:w="30" w:type="dxa"/>
            </w:tcMar>
          </w:tcPr>
          <w:p w:rsidR="004A417E" w:rsidRPr="008C6E10" w:rsidRDefault="004A417E" w:rsidP="004A417E">
            <w:pPr>
              <w:autoSpaceDE w:val="0"/>
              <w:autoSpaceDN w:val="0"/>
              <w:adjustRightInd w:val="0"/>
              <w:spacing w:after="0"/>
              <w:rPr>
                <w:rFonts w:ascii="Times New Roman" w:hAnsi="Times New Roman" w:cs="Times New Roman"/>
                <w:color w:val="000000"/>
                <w:sz w:val="20"/>
                <w:szCs w:val="20"/>
              </w:rPr>
            </w:pPr>
          </w:p>
        </w:tc>
        <w:tc>
          <w:tcPr>
            <w:tcW w:w="1276" w:type="dxa"/>
            <w:tcBorders>
              <w:top w:val="nil"/>
              <w:left w:val="nil"/>
              <w:bottom w:val="nil"/>
              <w:right w:val="nil"/>
            </w:tcBorders>
            <w:shd w:val="clear" w:color="auto" w:fill="FFFFFF"/>
            <w:tcMar>
              <w:top w:w="30" w:type="dxa"/>
              <w:left w:w="30" w:type="dxa"/>
              <w:bottom w:w="30" w:type="dxa"/>
              <w:right w:w="30" w:type="dxa"/>
            </w:tcMar>
          </w:tcPr>
          <w:p w:rsidR="004A417E" w:rsidRPr="008C6E10" w:rsidRDefault="004A417E" w:rsidP="004A417E">
            <w:pPr>
              <w:autoSpaceDE w:val="0"/>
              <w:autoSpaceDN w:val="0"/>
              <w:adjustRightInd w:val="0"/>
              <w:spacing w:after="0"/>
              <w:rPr>
                <w:rFonts w:ascii="Times New Roman" w:hAnsi="Times New Roman" w:cs="Times New Roman"/>
                <w:color w:val="000000"/>
                <w:sz w:val="20"/>
                <w:szCs w:val="20"/>
              </w:rPr>
            </w:pPr>
            <w:r w:rsidRPr="008C6E10">
              <w:rPr>
                <w:rFonts w:ascii="Times New Roman" w:hAnsi="Times New Roman" w:cs="Times New Roman"/>
                <w:color w:val="000000"/>
                <w:sz w:val="20"/>
                <w:szCs w:val="20"/>
              </w:rPr>
              <w:t>Deviation from Linearity</w:t>
            </w:r>
          </w:p>
        </w:tc>
        <w:tc>
          <w:tcPr>
            <w:tcW w:w="992" w:type="dxa"/>
            <w:tcBorders>
              <w:top w:val="nil"/>
              <w:left w:val="nil"/>
              <w:bottom w:val="nil"/>
              <w:right w:val="nil"/>
            </w:tcBorders>
            <w:shd w:val="clear" w:color="auto" w:fill="FFFFFF"/>
            <w:tcMar>
              <w:top w:w="30" w:type="dxa"/>
              <w:left w:w="30" w:type="dxa"/>
              <w:bottom w:w="30" w:type="dxa"/>
              <w:right w:w="30" w:type="dxa"/>
            </w:tcMar>
          </w:tcPr>
          <w:p w:rsidR="004A417E" w:rsidRPr="008C6E10" w:rsidRDefault="004A417E" w:rsidP="004A417E">
            <w:pPr>
              <w:autoSpaceDE w:val="0"/>
              <w:autoSpaceDN w:val="0"/>
              <w:adjustRightInd w:val="0"/>
              <w:spacing w:after="0"/>
              <w:jc w:val="right"/>
              <w:rPr>
                <w:rFonts w:ascii="Times New Roman" w:hAnsi="Times New Roman" w:cs="Times New Roman"/>
                <w:color w:val="000000"/>
                <w:sz w:val="20"/>
                <w:szCs w:val="20"/>
              </w:rPr>
            </w:pPr>
            <w:r w:rsidRPr="008C6E10">
              <w:rPr>
                <w:rFonts w:ascii="Times New Roman" w:hAnsi="Times New Roman" w:cs="Times New Roman"/>
                <w:color w:val="000000"/>
                <w:sz w:val="20"/>
                <w:szCs w:val="20"/>
              </w:rPr>
              <w:t>65.661</w:t>
            </w:r>
          </w:p>
        </w:tc>
        <w:tc>
          <w:tcPr>
            <w:tcW w:w="425" w:type="dxa"/>
            <w:tcBorders>
              <w:top w:val="nil"/>
              <w:left w:val="nil"/>
              <w:bottom w:val="nil"/>
              <w:right w:val="nil"/>
            </w:tcBorders>
            <w:shd w:val="clear" w:color="auto" w:fill="FFFFFF"/>
            <w:tcMar>
              <w:top w:w="30" w:type="dxa"/>
              <w:left w:w="30" w:type="dxa"/>
              <w:bottom w:w="30" w:type="dxa"/>
              <w:right w:w="30" w:type="dxa"/>
            </w:tcMar>
          </w:tcPr>
          <w:p w:rsidR="004A417E" w:rsidRPr="008C6E10" w:rsidRDefault="004A417E" w:rsidP="004A417E">
            <w:pPr>
              <w:autoSpaceDE w:val="0"/>
              <w:autoSpaceDN w:val="0"/>
              <w:adjustRightInd w:val="0"/>
              <w:spacing w:after="0"/>
              <w:jc w:val="right"/>
              <w:rPr>
                <w:rFonts w:ascii="Times New Roman" w:hAnsi="Times New Roman" w:cs="Times New Roman"/>
                <w:color w:val="000000"/>
                <w:sz w:val="20"/>
                <w:szCs w:val="20"/>
              </w:rPr>
            </w:pPr>
            <w:r w:rsidRPr="008C6E10">
              <w:rPr>
                <w:rFonts w:ascii="Times New Roman" w:hAnsi="Times New Roman" w:cs="Times New Roman"/>
                <w:color w:val="000000"/>
                <w:sz w:val="20"/>
                <w:szCs w:val="20"/>
              </w:rPr>
              <w:t>15</w:t>
            </w:r>
          </w:p>
        </w:tc>
        <w:tc>
          <w:tcPr>
            <w:tcW w:w="851" w:type="dxa"/>
            <w:tcBorders>
              <w:top w:val="nil"/>
              <w:left w:val="nil"/>
              <w:bottom w:val="nil"/>
              <w:right w:val="nil"/>
            </w:tcBorders>
            <w:shd w:val="clear" w:color="auto" w:fill="FFFFFF"/>
            <w:tcMar>
              <w:top w:w="30" w:type="dxa"/>
              <w:left w:w="30" w:type="dxa"/>
              <w:bottom w:w="30" w:type="dxa"/>
              <w:right w:w="30" w:type="dxa"/>
            </w:tcMar>
          </w:tcPr>
          <w:p w:rsidR="004A417E" w:rsidRPr="008C6E10" w:rsidRDefault="004A417E" w:rsidP="004A417E">
            <w:pPr>
              <w:autoSpaceDE w:val="0"/>
              <w:autoSpaceDN w:val="0"/>
              <w:adjustRightInd w:val="0"/>
              <w:spacing w:after="0"/>
              <w:jc w:val="right"/>
              <w:rPr>
                <w:rFonts w:ascii="Times New Roman" w:hAnsi="Times New Roman" w:cs="Times New Roman"/>
                <w:color w:val="000000"/>
                <w:sz w:val="20"/>
                <w:szCs w:val="20"/>
              </w:rPr>
            </w:pPr>
            <w:r w:rsidRPr="008C6E10">
              <w:rPr>
                <w:rFonts w:ascii="Times New Roman" w:hAnsi="Times New Roman" w:cs="Times New Roman"/>
                <w:color w:val="000000"/>
                <w:sz w:val="20"/>
                <w:szCs w:val="20"/>
              </w:rPr>
              <w:t>4.377</w:t>
            </w:r>
          </w:p>
        </w:tc>
        <w:tc>
          <w:tcPr>
            <w:tcW w:w="850" w:type="dxa"/>
            <w:tcBorders>
              <w:top w:val="nil"/>
              <w:left w:val="nil"/>
              <w:bottom w:val="nil"/>
              <w:right w:val="nil"/>
            </w:tcBorders>
            <w:shd w:val="clear" w:color="auto" w:fill="FFFFFF"/>
            <w:tcMar>
              <w:top w:w="30" w:type="dxa"/>
              <w:left w:w="30" w:type="dxa"/>
              <w:bottom w:w="30" w:type="dxa"/>
              <w:right w:w="30" w:type="dxa"/>
            </w:tcMar>
          </w:tcPr>
          <w:p w:rsidR="004A417E" w:rsidRPr="008C6E10" w:rsidRDefault="004A417E" w:rsidP="004A417E">
            <w:pPr>
              <w:autoSpaceDE w:val="0"/>
              <w:autoSpaceDN w:val="0"/>
              <w:adjustRightInd w:val="0"/>
              <w:spacing w:after="0"/>
              <w:jc w:val="right"/>
              <w:rPr>
                <w:rFonts w:ascii="Times New Roman" w:hAnsi="Times New Roman" w:cs="Times New Roman"/>
                <w:color w:val="000000"/>
                <w:sz w:val="20"/>
                <w:szCs w:val="20"/>
              </w:rPr>
            </w:pPr>
            <w:r w:rsidRPr="008C6E10">
              <w:rPr>
                <w:rFonts w:ascii="Times New Roman" w:hAnsi="Times New Roman" w:cs="Times New Roman"/>
                <w:color w:val="000000"/>
                <w:sz w:val="20"/>
                <w:szCs w:val="20"/>
              </w:rPr>
              <w:t>1.140</w:t>
            </w:r>
          </w:p>
        </w:tc>
        <w:tc>
          <w:tcPr>
            <w:tcW w:w="1701" w:type="dxa"/>
            <w:tcBorders>
              <w:top w:val="nil"/>
              <w:left w:val="nil"/>
              <w:bottom w:val="nil"/>
              <w:right w:val="nil"/>
            </w:tcBorders>
            <w:shd w:val="clear" w:color="auto" w:fill="FFFFFF"/>
            <w:tcMar>
              <w:top w:w="30" w:type="dxa"/>
              <w:left w:w="30" w:type="dxa"/>
              <w:bottom w:w="30" w:type="dxa"/>
              <w:right w:w="30" w:type="dxa"/>
            </w:tcMar>
          </w:tcPr>
          <w:p w:rsidR="004A417E" w:rsidRPr="008C6E10" w:rsidRDefault="004A417E" w:rsidP="004A417E">
            <w:pPr>
              <w:autoSpaceDE w:val="0"/>
              <w:autoSpaceDN w:val="0"/>
              <w:adjustRightInd w:val="0"/>
              <w:spacing w:after="0"/>
              <w:jc w:val="right"/>
              <w:rPr>
                <w:rFonts w:ascii="Times New Roman" w:hAnsi="Times New Roman" w:cs="Times New Roman"/>
                <w:color w:val="000000"/>
                <w:sz w:val="20"/>
                <w:szCs w:val="20"/>
              </w:rPr>
            </w:pPr>
            <w:r w:rsidRPr="008C6E10">
              <w:rPr>
                <w:rFonts w:ascii="Times New Roman" w:hAnsi="Times New Roman" w:cs="Times New Roman"/>
                <w:color w:val="000000"/>
                <w:sz w:val="20"/>
                <w:szCs w:val="20"/>
              </w:rPr>
              <w:t>.358</w:t>
            </w:r>
          </w:p>
        </w:tc>
      </w:tr>
      <w:tr w:rsidR="004A417E" w:rsidRPr="008C6E10" w:rsidTr="004D6BF6">
        <w:trPr>
          <w:cantSplit/>
          <w:tblHeader/>
        </w:trPr>
        <w:tc>
          <w:tcPr>
            <w:tcW w:w="1701" w:type="dxa"/>
            <w:vMerge/>
            <w:tcBorders>
              <w:top w:val="nil"/>
              <w:left w:val="nil"/>
              <w:bottom w:val="nil"/>
              <w:right w:val="nil"/>
            </w:tcBorders>
            <w:shd w:val="clear" w:color="auto" w:fill="FFFFFF"/>
            <w:tcMar>
              <w:top w:w="30" w:type="dxa"/>
              <w:left w:w="30" w:type="dxa"/>
              <w:bottom w:w="30" w:type="dxa"/>
              <w:right w:w="30" w:type="dxa"/>
            </w:tcMar>
          </w:tcPr>
          <w:p w:rsidR="004A417E" w:rsidRPr="008C6E10" w:rsidRDefault="004A417E" w:rsidP="004A417E">
            <w:pPr>
              <w:autoSpaceDE w:val="0"/>
              <w:autoSpaceDN w:val="0"/>
              <w:adjustRightInd w:val="0"/>
              <w:spacing w:after="0"/>
              <w:rPr>
                <w:rFonts w:ascii="Times New Roman" w:hAnsi="Times New Roman" w:cs="Times New Roman"/>
                <w:color w:val="000000"/>
                <w:sz w:val="20"/>
                <w:szCs w:val="20"/>
              </w:rPr>
            </w:pPr>
          </w:p>
        </w:tc>
        <w:tc>
          <w:tcPr>
            <w:tcW w:w="2268" w:type="dxa"/>
            <w:gridSpan w:val="2"/>
            <w:tcBorders>
              <w:top w:val="nil"/>
              <w:left w:val="nil"/>
              <w:bottom w:val="single" w:sz="4" w:space="0" w:color="auto"/>
              <w:right w:val="nil"/>
            </w:tcBorders>
            <w:shd w:val="clear" w:color="auto" w:fill="FFFFFF"/>
            <w:tcMar>
              <w:top w:w="30" w:type="dxa"/>
              <w:left w:w="30" w:type="dxa"/>
              <w:bottom w:w="30" w:type="dxa"/>
              <w:right w:w="30" w:type="dxa"/>
            </w:tcMar>
          </w:tcPr>
          <w:p w:rsidR="004A417E" w:rsidRPr="008C6E10" w:rsidRDefault="004A417E" w:rsidP="004A417E">
            <w:pPr>
              <w:autoSpaceDE w:val="0"/>
              <w:autoSpaceDN w:val="0"/>
              <w:adjustRightInd w:val="0"/>
              <w:spacing w:after="0"/>
              <w:rPr>
                <w:rFonts w:ascii="Times New Roman" w:hAnsi="Times New Roman" w:cs="Times New Roman"/>
                <w:color w:val="000000"/>
                <w:sz w:val="20"/>
                <w:szCs w:val="20"/>
              </w:rPr>
            </w:pPr>
            <w:r w:rsidRPr="008C6E10">
              <w:rPr>
                <w:rFonts w:ascii="Times New Roman" w:hAnsi="Times New Roman" w:cs="Times New Roman"/>
                <w:color w:val="000000"/>
                <w:sz w:val="20"/>
                <w:szCs w:val="20"/>
              </w:rPr>
              <w:t>Within Groups</w:t>
            </w:r>
          </w:p>
        </w:tc>
        <w:tc>
          <w:tcPr>
            <w:tcW w:w="992" w:type="dxa"/>
            <w:tcBorders>
              <w:top w:val="nil"/>
              <w:left w:val="nil"/>
              <w:bottom w:val="single" w:sz="4" w:space="0" w:color="auto"/>
              <w:right w:val="nil"/>
            </w:tcBorders>
            <w:shd w:val="clear" w:color="auto" w:fill="FFFFFF"/>
            <w:tcMar>
              <w:top w:w="30" w:type="dxa"/>
              <w:left w:w="30" w:type="dxa"/>
              <w:bottom w:w="30" w:type="dxa"/>
              <w:right w:w="30" w:type="dxa"/>
            </w:tcMar>
          </w:tcPr>
          <w:p w:rsidR="004A417E" w:rsidRPr="008C6E10" w:rsidRDefault="004A417E" w:rsidP="004A417E">
            <w:pPr>
              <w:autoSpaceDE w:val="0"/>
              <w:autoSpaceDN w:val="0"/>
              <w:adjustRightInd w:val="0"/>
              <w:spacing w:after="0"/>
              <w:jc w:val="right"/>
              <w:rPr>
                <w:rFonts w:ascii="Times New Roman" w:hAnsi="Times New Roman" w:cs="Times New Roman"/>
                <w:color w:val="000000"/>
                <w:sz w:val="20"/>
                <w:szCs w:val="20"/>
              </w:rPr>
            </w:pPr>
            <w:r w:rsidRPr="008C6E10">
              <w:rPr>
                <w:rFonts w:ascii="Times New Roman" w:hAnsi="Times New Roman" w:cs="Times New Roman"/>
                <w:color w:val="000000"/>
                <w:sz w:val="20"/>
                <w:szCs w:val="20"/>
              </w:rPr>
              <w:t>142.017</w:t>
            </w:r>
          </w:p>
        </w:tc>
        <w:tc>
          <w:tcPr>
            <w:tcW w:w="425" w:type="dxa"/>
            <w:tcBorders>
              <w:top w:val="nil"/>
              <w:left w:val="nil"/>
              <w:bottom w:val="single" w:sz="4" w:space="0" w:color="auto"/>
              <w:right w:val="nil"/>
            </w:tcBorders>
            <w:shd w:val="clear" w:color="auto" w:fill="FFFFFF"/>
            <w:tcMar>
              <w:top w:w="30" w:type="dxa"/>
              <w:left w:w="30" w:type="dxa"/>
              <w:bottom w:w="30" w:type="dxa"/>
              <w:right w:w="30" w:type="dxa"/>
            </w:tcMar>
          </w:tcPr>
          <w:p w:rsidR="004A417E" w:rsidRPr="008C6E10" w:rsidRDefault="004A417E" w:rsidP="004A417E">
            <w:pPr>
              <w:autoSpaceDE w:val="0"/>
              <w:autoSpaceDN w:val="0"/>
              <w:adjustRightInd w:val="0"/>
              <w:spacing w:after="0"/>
              <w:jc w:val="right"/>
              <w:rPr>
                <w:rFonts w:ascii="Times New Roman" w:hAnsi="Times New Roman" w:cs="Times New Roman"/>
                <w:color w:val="000000"/>
                <w:sz w:val="20"/>
                <w:szCs w:val="20"/>
              </w:rPr>
            </w:pPr>
            <w:r w:rsidRPr="008C6E10">
              <w:rPr>
                <w:rFonts w:ascii="Times New Roman" w:hAnsi="Times New Roman" w:cs="Times New Roman"/>
                <w:color w:val="000000"/>
                <w:sz w:val="20"/>
                <w:szCs w:val="20"/>
              </w:rPr>
              <w:t>37</w:t>
            </w:r>
          </w:p>
        </w:tc>
        <w:tc>
          <w:tcPr>
            <w:tcW w:w="851" w:type="dxa"/>
            <w:tcBorders>
              <w:top w:val="nil"/>
              <w:left w:val="nil"/>
              <w:bottom w:val="single" w:sz="4" w:space="0" w:color="auto"/>
              <w:right w:val="nil"/>
            </w:tcBorders>
            <w:shd w:val="clear" w:color="auto" w:fill="FFFFFF"/>
            <w:tcMar>
              <w:top w:w="30" w:type="dxa"/>
              <w:left w:w="30" w:type="dxa"/>
              <w:bottom w:w="30" w:type="dxa"/>
              <w:right w:w="30" w:type="dxa"/>
            </w:tcMar>
          </w:tcPr>
          <w:p w:rsidR="004A417E" w:rsidRPr="008C6E10" w:rsidRDefault="004A417E" w:rsidP="004A417E">
            <w:pPr>
              <w:autoSpaceDE w:val="0"/>
              <w:autoSpaceDN w:val="0"/>
              <w:adjustRightInd w:val="0"/>
              <w:spacing w:after="0"/>
              <w:jc w:val="right"/>
              <w:rPr>
                <w:rFonts w:ascii="Times New Roman" w:hAnsi="Times New Roman" w:cs="Times New Roman"/>
                <w:color w:val="000000"/>
                <w:sz w:val="20"/>
                <w:szCs w:val="20"/>
              </w:rPr>
            </w:pPr>
            <w:r w:rsidRPr="008C6E10">
              <w:rPr>
                <w:rFonts w:ascii="Times New Roman" w:hAnsi="Times New Roman" w:cs="Times New Roman"/>
                <w:color w:val="000000"/>
                <w:sz w:val="20"/>
                <w:szCs w:val="20"/>
              </w:rPr>
              <w:t>3.838</w:t>
            </w:r>
          </w:p>
        </w:tc>
        <w:tc>
          <w:tcPr>
            <w:tcW w:w="850" w:type="dxa"/>
            <w:tcBorders>
              <w:top w:val="nil"/>
              <w:left w:val="nil"/>
              <w:bottom w:val="single" w:sz="4" w:space="0" w:color="auto"/>
              <w:right w:val="nil"/>
            </w:tcBorders>
            <w:shd w:val="clear" w:color="auto" w:fill="FFFFFF"/>
            <w:tcMar>
              <w:top w:w="30" w:type="dxa"/>
              <w:left w:w="30" w:type="dxa"/>
              <w:bottom w:w="30" w:type="dxa"/>
              <w:right w:w="30" w:type="dxa"/>
            </w:tcMar>
            <w:vAlign w:val="center"/>
          </w:tcPr>
          <w:p w:rsidR="004A417E" w:rsidRPr="008C6E10" w:rsidRDefault="004A417E" w:rsidP="004A417E">
            <w:pPr>
              <w:autoSpaceDE w:val="0"/>
              <w:autoSpaceDN w:val="0"/>
              <w:adjustRightInd w:val="0"/>
              <w:spacing w:after="0"/>
              <w:jc w:val="center"/>
              <w:rPr>
                <w:rFonts w:ascii="Times New Roman" w:hAnsi="Times New Roman" w:cs="Times New Roman"/>
                <w:sz w:val="20"/>
                <w:szCs w:val="20"/>
              </w:rPr>
            </w:pPr>
          </w:p>
        </w:tc>
        <w:tc>
          <w:tcPr>
            <w:tcW w:w="1701" w:type="dxa"/>
            <w:tcBorders>
              <w:top w:val="nil"/>
              <w:left w:val="nil"/>
              <w:bottom w:val="single" w:sz="4" w:space="0" w:color="auto"/>
              <w:right w:val="nil"/>
            </w:tcBorders>
            <w:shd w:val="clear" w:color="auto" w:fill="FFFFFF"/>
            <w:tcMar>
              <w:top w:w="30" w:type="dxa"/>
              <w:left w:w="30" w:type="dxa"/>
              <w:bottom w:w="30" w:type="dxa"/>
              <w:right w:w="30" w:type="dxa"/>
            </w:tcMar>
            <w:vAlign w:val="center"/>
          </w:tcPr>
          <w:p w:rsidR="004A417E" w:rsidRPr="008C6E10" w:rsidRDefault="004A417E" w:rsidP="004A417E">
            <w:pPr>
              <w:autoSpaceDE w:val="0"/>
              <w:autoSpaceDN w:val="0"/>
              <w:adjustRightInd w:val="0"/>
              <w:spacing w:after="0"/>
              <w:jc w:val="center"/>
              <w:rPr>
                <w:rFonts w:ascii="Times New Roman" w:hAnsi="Times New Roman" w:cs="Times New Roman"/>
                <w:sz w:val="20"/>
                <w:szCs w:val="20"/>
              </w:rPr>
            </w:pPr>
          </w:p>
        </w:tc>
      </w:tr>
      <w:tr w:rsidR="004A417E" w:rsidRPr="008C6E10" w:rsidTr="004D6BF6">
        <w:trPr>
          <w:cantSplit/>
        </w:trPr>
        <w:tc>
          <w:tcPr>
            <w:tcW w:w="1701" w:type="dxa"/>
            <w:vMerge/>
            <w:tcBorders>
              <w:top w:val="nil"/>
              <w:left w:val="nil"/>
              <w:bottom w:val="single" w:sz="4" w:space="0" w:color="auto"/>
              <w:right w:val="nil"/>
            </w:tcBorders>
            <w:shd w:val="clear" w:color="auto" w:fill="FFFFFF"/>
            <w:tcMar>
              <w:top w:w="30" w:type="dxa"/>
              <w:left w:w="30" w:type="dxa"/>
              <w:bottom w:w="30" w:type="dxa"/>
              <w:right w:w="30" w:type="dxa"/>
            </w:tcMar>
          </w:tcPr>
          <w:p w:rsidR="004A417E" w:rsidRPr="008C6E10" w:rsidRDefault="004A417E" w:rsidP="004A417E">
            <w:pPr>
              <w:autoSpaceDE w:val="0"/>
              <w:autoSpaceDN w:val="0"/>
              <w:adjustRightInd w:val="0"/>
              <w:spacing w:after="0"/>
              <w:rPr>
                <w:rFonts w:ascii="Times New Roman" w:hAnsi="Times New Roman" w:cs="Times New Roman"/>
                <w:sz w:val="20"/>
                <w:szCs w:val="20"/>
              </w:rPr>
            </w:pPr>
          </w:p>
        </w:tc>
        <w:tc>
          <w:tcPr>
            <w:tcW w:w="2268" w:type="dxa"/>
            <w:gridSpan w:val="2"/>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4A417E" w:rsidRPr="008C6E10" w:rsidRDefault="004A417E" w:rsidP="004A417E">
            <w:pPr>
              <w:autoSpaceDE w:val="0"/>
              <w:autoSpaceDN w:val="0"/>
              <w:adjustRightInd w:val="0"/>
              <w:spacing w:after="0"/>
              <w:rPr>
                <w:rFonts w:ascii="Times New Roman" w:hAnsi="Times New Roman" w:cs="Times New Roman"/>
                <w:color w:val="000000"/>
                <w:sz w:val="20"/>
                <w:szCs w:val="20"/>
              </w:rPr>
            </w:pPr>
            <w:r w:rsidRPr="008C6E10">
              <w:rPr>
                <w:rFonts w:ascii="Times New Roman" w:hAnsi="Times New Roman" w:cs="Times New Roman"/>
                <w:color w:val="000000"/>
                <w:sz w:val="20"/>
                <w:szCs w:val="20"/>
              </w:rPr>
              <w:t>Total</w:t>
            </w:r>
          </w:p>
        </w:tc>
        <w:tc>
          <w:tcPr>
            <w:tcW w:w="992"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4A417E" w:rsidRPr="008C6E10" w:rsidRDefault="004A417E" w:rsidP="004A417E">
            <w:pPr>
              <w:autoSpaceDE w:val="0"/>
              <w:autoSpaceDN w:val="0"/>
              <w:adjustRightInd w:val="0"/>
              <w:spacing w:after="0"/>
              <w:jc w:val="right"/>
              <w:rPr>
                <w:rFonts w:ascii="Times New Roman" w:hAnsi="Times New Roman" w:cs="Times New Roman"/>
                <w:color w:val="000000"/>
                <w:sz w:val="20"/>
                <w:szCs w:val="20"/>
              </w:rPr>
            </w:pPr>
            <w:r w:rsidRPr="008C6E10">
              <w:rPr>
                <w:rFonts w:ascii="Times New Roman" w:hAnsi="Times New Roman" w:cs="Times New Roman"/>
                <w:color w:val="000000"/>
                <w:sz w:val="20"/>
                <w:szCs w:val="20"/>
              </w:rPr>
              <w:t>550.093</w:t>
            </w:r>
          </w:p>
        </w:tc>
        <w:tc>
          <w:tcPr>
            <w:tcW w:w="425"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4A417E" w:rsidRPr="008C6E10" w:rsidRDefault="004A417E" w:rsidP="004A417E">
            <w:pPr>
              <w:autoSpaceDE w:val="0"/>
              <w:autoSpaceDN w:val="0"/>
              <w:adjustRightInd w:val="0"/>
              <w:spacing w:after="0"/>
              <w:jc w:val="right"/>
              <w:rPr>
                <w:rFonts w:ascii="Times New Roman" w:hAnsi="Times New Roman" w:cs="Times New Roman"/>
                <w:color w:val="000000"/>
                <w:sz w:val="20"/>
                <w:szCs w:val="20"/>
              </w:rPr>
            </w:pPr>
            <w:r w:rsidRPr="008C6E10">
              <w:rPr>
                <w:rFonts w:ascii="Times New Roman" w:hAnsi="Times New Roman" w:cs="Times New Roman"/>
                <w:color w:val="000000"/>
                <w:sz w:val="20"/>
                <w:szCs w:val="20"/>
              </w:rPr>
              <w:t>53</w:t>
            </w:r>
          </w:p>
        </w:tc>
        <w:tc>
          <w:tcPr>
            <w:tcW w:w="851"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4A417E" w:rsidRPr="008C6E10" w:rsidRDefault="004A417E" w:rsidP="004A417E">
            <w:pPr>
              <w:autoSpaceDE w:val="0"/>
              <w:autoSpaceDN w:val="0"/>
              <w:adjustRightInd w:val="0"/>
              <w:spacing w:after="0"/>
              <w:jc w:val="center"/>
              <w:rPr>
                <w:rFonts w:ascii="Times New Roman" w:hAnsi="Times New Roman" w:cs="Times New Roman"/>
                <w:sz w:val="20"/>
                <w:szCs w:val="20"/>
              </w:rPr>
            </w:pPr>
          </w:p>
        </w:tc>
        <w:tc>
          <w:tcPr>
            <w:tcW w:w="85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4A417E" w:rsidRPr="008C6E10" w:rsidRDefault="004A417E" w:rsidP="004A417E">
            <w:pPr>
              <w:autoSpaceDE w:val="0"/>
              <w:autoSpaceDN w:val="0"/>
              <w:adjustRightInd w:val="0"/>
              <w:spacing w:after="0"/>
              <w:jc w:val="center"/>
              <w:rPr>
                <w:rFonts w:ascii="Times New Roman" w:hAnsi="Times New Roman" w:cs="Times New Roman"/>
                <w:sz w:val="20"/>
                <w:szCs w:val="20"/>
              </w:rPr>
            </w:pPr>
          </w:p>
        </w:tc>
        <w:tc>
          <w:tcPr>
            <w:tcW w:w="1701"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4A417E" w:rsidRPr="008C6E10" w:rsidRDefault="004A417E" w:rsidP="004A417E">
            <w:pPr>
              <w:autoSpaceDE w:val="0"/>
              <w:autoSpaceDN w:val="0"/>
              <w:adjustRightInd w:val="0"/>
              <w:spacing w:after="0"/>
              <w:jc w:val="center"/>
              <w:rPr>
                <w:rFonts w:ascii="Times New Roman" w:hAnsi="Times New Roman" w:cs="Times New Roman"/>
                <w:sz w:val="20"/>
                <w:szCs w:val="20"/>
              </w:rPr>
            </w:pPr>
          </w:p>
        </w:tc>
      </w:tr>
    </w:tbl>
    <w:p w:rsidR="004D6BF6" w:rsidRDefault="004D6BF6" w:rsidP="004D6BF6">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004A417E" w:rsidRPr="008C6E10">
        <w:rPr>
          <w:rFonts w:ascii="Times New Roman" w:hAnsi="Times New Roman" w:cs="Times New Roman"/>
          <w:sz w:val="20"/>
          <w:szCs w:val="20"/>
        </w:rPr>
        <w:t>Sumber :</w:t>
      </w:r>
      <w:proofErr w:type="gramEnd"/>
      <w:r w:rsidR="004A417E" w:rsidRPr="008C6E10">
        <w:rPr>
          <w:rFonts w:ascii="Times New Roman" w:hAnsi="Times New Roman" w:cs="Times New Roman"/>
          <w:sz w:val="20"/>
          <w:szCs w:val="20"/>
        </w:rPr>
        <w:t xml:space="preserve"> Hasil Olahan Data SPSS </w:t>
      </w:r>
      <w:r w:rsidR="004A417E" w:rsidRPr="008C6E10">
        <w:rPr>
          <w:rFonts w:ascii="Times New Roman" w:eastAsia="Times New Roman" w:hAnsi="Times New Roman" w:cs="Times New Roman"/>
          <w:color w:val="000000"/>
          <w:sz w:val="20"/>
          <w:szCs w:val="20"/>
        </w:rPr>
        <w:t xml:space="preserve">22, Tahun 2021  </w:t>
      </w:r>
    </w:p>
    <w:p w:rsidR="004D6BF6" w:rsidRDefault="004A417E" w:rsidP="004D6BF6">
      <w:pPr>
        <w:spacing w:line="360" w:lineRule="auto"/>
        <w:ind w:left="284" w:firstLine="283"/>
        <w:jc w:val="both"/>
        <w:rPr>
          <w:rFonts w:ascii="Times New Roman" w:hAnsi="Times New Roman" w:cs="Times New Roman"/>
          <w:sz w:val="20"/>
          <w:szCs w:val="20"/>
        </w:rPr>
      </w:pPr>
      <w:r w:rsidRPr="008C6E10">
        <w:rPr>
          <w:rFonts w:ascii="Times New Roman" w:hAnsi="Times New Roman" w:cs="Times New Roman"/>
          <w:sz w:val="20"/>
          <w:szCs w:val="20"/>
        </w:rPr>
        <w:t xml:space="preserve">Pada tabel 4.60, yang menggambarkan uji </w:t>
      </w:r>
      <w:r w:rsidR="004D6BF6">
        <w:rPr>
          <w:rFonts w:ascii="Times New Roman" w:hAnsi="Times New Roman" w:cs="Times New Roman"/>
          <w:sz w:val="20"/>
          <w:szCs w:val="20"/>
        </w:rPr>
        <w:t>coba hubungan l</w:t>
      </w:r>
      <w:r w:rsidR="007B2A2A" w:rsidRPr="008C6E10">
        <w:rPr>
          <w:rFonts w:ascii="Times New Roman" w:hAnsi="Times New Roman" w:cs="Times New Roman"/>
          <w:sz w:val="20"/>
          <w:szCs w:val="20"/>
        </w:rPr>
        <w:t xml:space="preserve">ansung antara </w:t>
      </w:r>
      <w:r w:rsidRPr="008C6E10">
        <w:rPr>
          <w:rFonts w:ascii="Times New Roman" w:hAnsi="Times New Roman" w:cs="Times New Roman"/>
          <w:sz w:val="20"/>
          <w:szCs w:val="20"/>
        </w:rPr>
        <w:t>Disiplin Kerja (X</w:t>
      </w:r>
      <w:r w:rsidRPr="008C6E10">
        <w:rPr>
          <w:rFonts w:ascii="Adobe Garamond Pro Bold" w:hAnsi="Adobe Garamond Pro Bold" w:cs="Times New Roman"/>
          <w:sz w:val="20"/>
          <w:szCs w:val="20"/>
        </w:rPr>
        <w:t></w:t>
      </w:r>
      <w:r w:rsidRPr="008C6E10">
        <w:rPr>
          <w:rFonts w:ascii="Times New Roman" w:hAnsi="Times New Roman" w:cs="Times New Roman"/>
          <w:sz w:val="20"/>
          <w:szCs w:val="20"/>
        </w:rPr>
        <w:t xml:space="preserve">) dan Kinerja Pegawai (Y), dan nilai sig. pada </w:t>
      </w:r>
      <w:r w:rsidRPr="008C6E10">
        <w:rPr>
          <w:rFonts w:ascii="Times New Roman" w:hAnsi="Times New Roman" w:cs="Times New Roman"/>
          <w:i/>
          <w:sz w:val="20"/>
          <w:szCs w:val="20"/>
        </w:rPr>
        <w:t>Linearity</w:t>
      </w:r>
      <w:r w:rsidRPr="008C6E10">
        <w:rPr>
          <w:rFonts w:ascii="Times New Roman" w:hAnsi="Times New Roman" w:cs="Times New Roman"/>
          <w:sz w:val="20"/>
          <w:szCs w:val="20"/>
        </w:rPr>
        <w:t xml:space="preserve"> sebesar 0,</w:t>
      </w:r>
      <w:r w:rsidRPr="008C6E10">
        <w:rPr>
          <w:rFonts w:ascii="Arial" w:hAnsi="Arial" w:cs="Arial"/>
          <w:color w:val="000000"/>
          <w:sz w:val="20"/>
          <w:szCs w:val="20"/>
        </w:rPr>
        <w:t xml:space="preserve"> </w:t>
      </w:r>
      <w:r w:rsidRPr="008C6E10">
        <w:rPr>
          <w:rFonts w:ascii="Times New Roman" w:hAnsi="Times New Roman" w:cs="Times New Roman"/>
          <w:color w:val="000000"/>
          <w:sz w:val="20"/>
          <w:szCs w:val="20"/>
        </w:rPr>
        <w:t xml:space="preserve">358 </w:t>
      </w:r>
      <w:r w:rsidRPr="008C6E10">
        <w:rPr>
          <w:rFonts w:ascii="Times New Roman" w:hAnsi="Times New Roman" w:cs="Times New Roman"/>
          <w:sz w:val="20"/>
          <w:szCs w:val="20"/>
        </w:rPr>
        <w:t>&gt; 0</w:t>
      </w:r>
      <w:proofErr w:type="gramStart"/>
      <w:r w:rsidRPr="008C6E10">
        <w:rPr>
          <w:rFonts w:ascii="Times New Roman" w:hAnsi="Times New Roman" w:cs="Times New Roman"/>
          <w:sz w:val="20"/>
          <w:szCs w:val="20"/>
        </w:rPr>
        <w:t>,05</w:t>
      </w:r>
      <w:proofErr w:type="gramEnd"/>
      <w:r w:rsidRPr="008C6E10">
        <w:rPr>
          <w:rFonts w:ascii="Times New Roman" w:hAnsi="Times New Roman" w:cs="Times New Roman"/>
          <w:sz w:val="20"/>
          <w:szCs w:val="20"/>
        </w:rPr>
        <w:t xml:space="preserve">. </w:t>
      </w:r>
      <w:r w:rsidR="007B2A2A" w:rsidRPr="008C6E10">
        <w:rPr>
          <w:rFonts w:ascii="Times New Roman" w:hAnsi="Times New Roman" w:cs="Times New Roman"/>
          <w:sz w:val="20"/>
          <w:szCs w:val="20"/>
        </w:rPr>
        <w:t xml:space="preserve">Jadi sangat mungkin beralasan </w:t>
      </w:r>
      <w:r w:rsidRPr="008C6E10">
        <w:rPr>
          <w:rFonts w:ascii="Times New Roman" w:hAnsi="Times New Roman" w:cs="Times New Roman"/>
          <w:sz w:val="20"/>
          <w:szCs w:val="20"/>
        </w:rPr>
        <w:t xml:space="preserve">bahwa </w:t>
      </w:r>
      <w:r w:rsidRPr="008C6E10">
        <w:rPr>
          <w:rFonts w:ascii="Times New Roman" w:hAnsi="Times New Roman" w:cs="Times New Roman"/>
          <w:i/>
          <w:sz w:val="20"/>
          <w:szCs w:val="20"/>
        </w:rPr>
        <w:lastRenderedPageBreak/>
        <w:t xml:space="preserve">Deviation From Linearity </w:t>
      </w:r>
      <w:r w:rsidRPr="008C6E10">
        <w:rPr>
          <w:rFonts w:ascii="Times New Roman" w:hAnsi="Times New Roman" w:cs="Times New Roman"/>
          <w:sz w:val="20"/>
          <w:szCs w:val="20"/>
        </w:rPr>
        <w:t xml:space="preserve">lebih </w:t>
      </w:r>
      <w:r w:rsidR="007B2A2A" w:rsidRPr="008C6E10">
        <w:rPr>
          <w:rFonts w:ascii="Times New Roman" w:hAnsi="Times New Roman" w:cs="Times New Roman"/>
          <w:sz w:val="20"/>
          <w:szCs w:val="20"/>
        </w:rPr>
        <w:t>penting</w:t>
      </w:r>
      <w:r w:rsidRPr="008C6E10">
        <w:rPr>
          <w:rFonts w:ascii="Times New Roman" w:hAnsi="Times New Roman" w:cs="Times New Roman"/>
          <w:i/>
          <w:sz w:val="20"/>
          <w:szCs w:val="20"/>
        </w:rPr>
        <w:t xml:space="preserve"> </w:t>
      </w:r>
      <w:r w:rsidRPr="008C6E10">
        <w:rPr>
          <w:rFonts w:ascii="Times New Roman" w:hAnsi="Times New Roman" w:cs="Times New Roman"/>
          <w:sz w:val="20"/>
          <w:szCs w:val="20"/>
        </w:rPr>
        <w:t>dari nilai 0</w:t>
      </w:r>
      <w:proofErr w:type="gramStart"/>
      <w:r w:rsidRPr="008C6E10">
        <w:rPr>
          <w:rFonts w:ascii="Times New Roman" w:hAnsi="Times New Roman" w:cs="Times New Roman"/>
          <w:sz w:val="20"/>
          <w:szCs w:val="20"/>
        </w:rPr>
        <w:t>,05</w:t>
      </w:r>
      <w:proofErr w:type="gramEnd"/>
      <w:r w:rsidRPr="008C6E10">
        <w:rPr>
          <w:rFonts w:ascii="Times New Roman" w:hAnsi="Times New Roman" w:cs="Times New Roman"/>
          <w:sz w:val="20"/>
          <w:szCs w:val="20"/>
        </w:rPr>
        <w:t xml:space="preserve">. </w:t>
      </w:r>
      <w:r w:rsidR="007B2A2A" w:rsidRPr="008C6E10">
        <w:rPr>
          <w:rFonts w:ascii="Times New Roman" w:hAnsi="Times New Roman" w:cs="Times New Roman"/>
          <w:sz w:val="20"/>
          <w:szCs w:val="20"/>
        </w:rPr>
        <w:t>Dalam</w:t>
      </w:r>
      <w:r w:rsidRPr="008C6E10">
        <w:rPr>
          <w:rFonts w:ascii="Times New Roman" w:hAnsi="Times New Roman" w:cs="Times New Roman"/>
          <w:sz w:val="20"/>
          <w:szCs w:val="20"/>
        </w:rPr>
        <w:t xml:space="preserve"> nilai Sig. lebih besar dari 0</w:t>
      </w:r>
      <w:proofErr w:type="gramStart"/>
      <w:r w:rsidRPr="008C6E10">
        <w:rPr>
          <w:rFonts w:ascii="Times New Roman" w:hAnsi="Times New Roman" w:cs="Times New Roman"/>
          <w:sz w:val="20"/>
          <w:szCs w:val="20"/>
        </w:rPr>
        <w:t>,05</w:t>
      </w:r>
      <w:proofErr w:type="gramEnd"/>
      <w:r w:rsidRPr="008C6E10">
        <w:rPr>
          <w:rFonts w:ascii="Times New Roman" w:hAnsi="Times New Roman" w:cs="Times New Roman"/>
          <w:sz w:val="20"/>
          <w:szCs w:val="20"/>
        </w:rPr>
        <w:t xml:space="preserve"> </w:t>
      </w:r>
      <w:r w:rsidR="007B2A2A" w:rsidRPr="008C6E10">
        <w:rPr>
          <w:rFonts w:ascii="Times New Roman" w:hAnsi="Times New Roman" w:cs="Times New Roman"/>
          <w:sz w:val="20"/>
          <w:szCs w:val="20"/>
        </w:rPr>
        <w:t>menyiaratkan bahwa hubungan antara indikator dan variable lingkungan adalah langsung.</w:t>
      </w:r>
    </w:p>
    <w:p w:rsidR="004A417E" w:rsidRPr="004D6BF6" w:rsidRDefault="008A0F01" w:rsidP="004D6BF6">
      <w:pPr>
        <w:spacing w:line="360" w:lineRule="auto"/>
        <w:ind w:left="284"/>
        <w:jc w:val="both"/>
        <w:rPr>
          <w:rFonts w:ascii="Times New Roman" w:hAnsi="Times New Roman" w:cs="Times New Roman"/>
          <w:sz w:val="20"/>
          <w:szCs w:val="20"/>
        </w:rPr>
      </w:pPr>
      <w:proofErr w:type="gramStart"/>
      <w:r>
        <w:rPr>
          <w:rFonts w:ascii="Times New Roman" w:hAnsi="Times New Roman" w:cs="Times New Roman"/>
          <w:b/>
          <w:sz w:val="20"/>
          <w:szCs w:val="20"/>
        </w:rPr>
        <w:t>Tabel 9.</w:t>
      </w:r>
      <w:proofErr w:type="gramEnd"/>
      <w:r w:rsidR="004A417E" w:rsidRPr="008C6E10">
        <w:rPr>
          <w:rFonts w:ascii="Times New Roman" w:hAnsi="Times New Roman" w:cs="Times New Roman"/>
          <w:b/>
          <w:sz w:val="20"/>
          <w:szCs w:val="20"/>
        </w:rPr>
        <w:t xml:space="preserve"> Hasil Uji </w:t>
      </w:r>
      <w:proofErr w:type="gramStart"/>
      <w:r w:rsidR="004A417E" w:rsidRPr="008C6E10">
        <w:rPr>
          <w:rFonts w:ascii="Times New Roman" w:hAnsi="Times New Roman" w:cs="Times New Roman"/>
          <w:b/>
          <w:sz w:val="20"/>
          <w:szCs w:val="20"/>
        </w:rPr>
        <w:t>Linearitas  antara</w:t>
      </w:r>
      <w:proofErr w:type="gramEnd"/>
      <w:r w:rsidR="004A417E" w:rsidRPr="008C6E10">
        <w:rPr>
          <w:rFonts w:ascii="Times New Roman" w:hAnsi="Times New Roman" w:cs="Times New Roman"/>
          <w:b/>
          <w:sz w:val="20"/>
          <w:szCs w:val="20"/>
        </w:rPr>
        <w:t xml:space="preserve"> (X</w:t>
      </w:r>
      <w:r w:rsidR="004D6BF6">
        <w:rPr>
          <w:rFonts w:ascii="Adobe Garamond Pro Bold" w:hAnsi="Adobe Garamond Pro Bold" w:cs="Times New Roman"/>
          <w:b/>
          <w:sz w:val="20"/>
          <w:szCs w:val="20"/>
          <w:vertAlign w:val="subscript"/>
        </w:rPr>
        <w:t>3</w:t>
      </w:r>
      <w:r w:rsidR="004A417E" w:rsidRPr="008C6E10">
        <w:rPr>
          <w:rFonts w:ascii="Times New Roman" w:hAnsi="Times New Roman" w:cs="Times New Roman"/>
          <w:b/>
          <w:sz w:val="20"/>
          <w:szCs w:val="20"/>
        </w:rPr>
        <w:t>) dan (Y)</w:t>
      </w:r>
    </w:p>
    <w:tbl>
      <w:tblPr>
        <w:tblW w:w="8788" w:type="dxa"/>
        <w:tblInd w:w="3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843"/>
        <w:gridCol w:w="992"/>
        <w:gridCol w:w="1276"/>
        <w:gridCol w:w="992"/>
        <w:gridCol w:w="425"/>
        <w:gridCol w:w="851"/>
        <w:gridCol w:w="708"/>
        <w:gridCol w:w="1701"/>
      </w:tblGrid>
      <w:tr w:rsidR="004A417E" w:rsidRPr="008C6E10" w:rsidTr="004D6BF6">
        <w:trPr>
          <w:cantSplit/>
          <w:tblHeader/>
        </w:trPr>
        <w:tc>
          <w:tcPr>
            <w:tcW w:w="8788" w:type="dxa"/>
            <w:gridSpan w:val="8"/>
            <w:tcBorders>
              <w:top w:val="nil"/>
              <w:left w:val="nil"/>
              <w:bottom w:val="single" w:sz="4" w:space="0" w:color="auto"/>
              <w:right w:val="nil"/>
            </w:tcBorders>
            <w:shd w:val="clear" w:color="auto" w:fill="FFFFFF"/>
            <w:tcMar>
              <w:top w:w="30" w:type="dxa"/>
              <w:left w:w="30" w:type="dxa"/>
              <w:bottom w:w="30" w:type="dxa"/>
              <w:right w:w="30" w:type="dxa"/>
            </w:tcMar>
            <w:vAlign w:val="center"/>
          </w:tcPr>
          <w:p w:rsidR="004A417E" w:rsidRPr="008C6E10" w:rsidRDefault="004A417E" w:rsidP="004A417E">
            <w:pPr>
              <w:autoSpaceDE w:val="0"/>
              <w:autoSpaceDN w:val="0"/>
              <w:adjustRightInd w:val="0"/>
              <w:spacing w:after="0"/>
              <w:jc w:val="center"/>
              <w:rPr>
                <w:rFonts w:ascii="Times New Roman" w:hAnsi="Times New Roman" w:cs="Times New Roman"/>
                <w:color w:val="000000"/>
                <w:sz w:val="20"/>
                <w:szCs w:val="20"/>
              </w:rPr>
            </w:pPr>
            <w:r w:rsidRPr="008C6E10">
              <w:rPr>
                <w:rFonts w:ascii="Times New Roman" w:hAnsi="Times New Roman" w:cs="Times New Roman"/>
                <w:b/>
                <w:bCs/>
                <w:color w:val="000000"/>
                <w:sz w:val="20"/>
                <w:szCs w:val="20"/>
              </w:rPr>
              <w:t xml:space="preserve">    ANOVA Table</w:t>
            </w:r>
          </w:p>
        </w:tc>
      </w:tr>
      <w:tr w:rsidR="004A417E" w:rsidRPr="008C6E10" w:rsidTr="004D6BF6">
        <w:trPr>
          <w:cantSplit/>
          <w:tblHeader/>
        </w:trPr>
        <w:tc>
          <w:tcPr>
            <w:tcW w:w="1843"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4A417E" w:rsidRPr="008C6E10" w:rsidRDefault="004A417E" w:rsidP="004A417E">
            <w:pPr>
              <w:autoSpaceDE w:val="0"/>
              <w:autoSpaceDN w:val="0"/>
              <w:adjustRightInd w:val="0"/>
              <w:spacing w:after="0"/>
              <w:rPr>
                <w:rFonts w:ascii="Times New Roman" w:hAnsi="Times New Roman" w:cs="Times New Roman"/>
                <w:sz w:val="20"/>
                <w:szCs w:val="20"/>
              </w:rPr>
            </w:pPr>
          </w:p>
        </w:tc>
        <w:tc>
          <w:tcPr>
            <w:tcW w:w="992"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4A417E" w:rsidRPr="008C6E10" w:rsidRDefault="004A417E" w:rsidP="004A417E">
            <w:pPr>
              <w:autoSpaceDE w:val="0"/>
              <w:autoSpaceDN w:val="0"/>
              <w:adjustRightInd w:val="0"/>
              <w:spacing w:after="0"/>
              <w:rPr>
                <w:rFonts w:ascii="Times New Roman" w:hAnsi="Times New Roman" w:cs="Times New Roman"/>
                <w:sz w:val="20"/>
                <w:szCs w:val="20"/>
              </w:rPr>
            </w:pPr>
          </w:p>
        </w:tc>
        <w:tc>
          <w:tcPr>
            <w:tcW w:w="1276"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4A417E" w:rsidRPr="008C6E10" w:rsidRDefault="004A417E" w:rsidP="004A417E">
            <w:pPr>
              <w:autoSpaceDE w:val="0"/>
              <w:autoSpaceDN w:val="0"/>
              <w:adjustRightInd w:val="0"/>
              <w:spacing w:after="0"/>
              <w:rPr>
                <w:rFonts w:ascii="Times New Roman" w:hAnsi="Times New Roman" w:cs="Times New Roman"/>
                <w:sz w:val="20"/>
                <w:szCs w:val="20"/>
              </w:rPr>
            </w:pPr>
          </w:p>
        </w:tc>
        <w:tc>
          <w:tcPr>
            <w:tcW w:w="992"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tcPr>
          <w:p w:rsidR="004A417E" w:rsidRPr="008C6E10" w:rsidRDefault="004A417E" w:rsidP="00A50B3F">
            <w:pPr>
              <w:autoSpaceDE w:val="0"/>
              <w:autoSpaceDN w:val="0"/>
              <w:adjustRightInd w:val="0"/>
              <w:spacing w:after="0"/>
              <w:jc w:val="center"/>
              <w:rPr>
                <w:rFonts w:ascii="Times New Roman" w:hAnsi="Times New Roman" w:cs="Times New Roman"/>
                <w:color w:val="000000"/>
                <w:sz w:val="20"/>
                <w:szCs w:val="20"/>
              </w:rPr>
            </w:pPr>
            <w:r w:rsidRPr="008C6E10">
              <w:rPr>
                <w:rFonts w:ascii="Times New Roman" w:hAnsi="Times New Roman" w:cs="Times New Roman"/>
                <w:color w:val="000000"/>
                <w:sz w:val="20"/>
                <w:szCs w:val="20"/>
              </w:rPr>
              <w:t>S</w:t>
            </w:r>
            <w:r w:rsidR="00A50B3F" w:rsidRPr="008C6E10">
              <w:rPr>
                <w:rFonts w:ascii="Times New Roman" w:hAnsi="Times New Roman" w:cs="Times New Roman"/>
                <w:color w:val="000000"/>
                <w:sz w:val="20"/>
                <w:szCs w:val="20"/>
              </w:rPr>
              <w:t>i</w:t>
            </w:r>
            <w:r w:rsidRPr="008C6E10">
              <w:rPr>
                <w:rFonts w:ascii="Times New Roman" w:hAnsi="Times New Roman" w:cs="Times New Roman"/>
                <w:color w:val="000000"/>
                <w:sz w:val="20"/>
                <w:szCs w:val="20"/>
              </w:rPr>
              <w:t>m of Squa</w:t>
            </w:r>
            <w:r w:rsidR="00A50B3F" w:rsidRPr="008C6E10">
              <w:rPr>
                <w:rFonts w:ascii="Times New Roman" w:hAnsi="Times New Roman" w:cs="Times New Roman"/>
                <w:color w:val="000000"/>
                <w:sz w:val="20"/>
                <w:szCs w:val="20"/>
              </w:rPr>
              <w:t>a</w:t>
            </w:r>
            <w:r w:rsidRPr="008C6E10">
              <w:rPr>
                <w:rFonts w:ascii="Times New Roman" w:hAnsi="Times New Roman" w:cs="Times New Roman"/>
                <w:color w:val="000000"/>
                <w:sz w:val="20"/>
                <w:szCs w:val="20"/>
              </w:rPr>
              <w:t>res</w:t>
            </w:r>
          </w:p>
        </w:tc>
        <w:tc>
          <w:tcPr>
            <w:tcW w:w="425"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tcPr>
          <w:p w:rsidR="004A417E" w:rsidRPr="008C6E10" w:rsidRDefault="004A417E" w:rsidP="004A417E">
            <w:pPr>
              <w:autoSpaceDE w:val="0"/>
              <w:autoSpaceDN w:val="0"/>
              <w:adjustRightInd w:val="0"/>
              <w:spacing w:after="0"/>
              <w:jc w:val="center"/>
              <w:rPr>
                <w:rFonts w:ascii="Times New Roman" w:hAnsi="Times New Roman" w:cs="Times New Roman"/>
                <w:color w:val="000000"/>
                <w:sz w:val="20"/>
                <w:szCs w:val="20"/>
              </w:rPr>
            </w:pPr>
            <w:r w:rsidRPr="008C6E10">
              <w:rPr>
                <w:rFonts w:ascii="Times New Roman" w:hAnsi="Times New Roman" w:cs="Times New Roman"/>
                <w:color w:val="000000"/>
                <w:sz w:val="20"/>
                <w:szCs w:val="20"/>
              </w:rPr>
              <w:t>D</w:t>
            </w:r>
            <w:r w:rsidR="00A50B3F" w:rsidRPr="008C6E10">
              <w:rPr>
                <w:rFonts w:ascii="Times New Roman" w:hAnsi="Times New Roman" w:cs="Times New Roman"/>
                <w:color w:val="000000"/>
                <w:sz w:val="20"/>
                <w:szCs w:val="20"/>
              </w:rPr>
              <w:t>i</w:t>
            </w:r>
            <w:r w:rsidRPr="008C6E10">
              <w:rPr>
                <w:rFonts w:ascii="Times New Roman" w:hAnsi="Times New Roman" w:cs="Times New Roman"/>
                <w:color w:val="000000"/>
                <w:sz w:val="20"/>
                <w:szCs w:val="20"/>
              </w:rPr>
              <w:t>f</w:t>
            </w:r>
          </w:p>
        </w:tc>
        <w:tc>
          <w:tcPr>
            <w:tcW w:w="851"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tcPr>
          <w:p w:rsidR="004A417E" w:rsidRPr="008C6E10" w:rsidRDefault="004A417E" w:rsidP="004A417E">
            <w:pPr>
              <w:autoSpaceDE w:val="0"/>
              <w:autoSpaceDN w:val="0"/>
              <w:adjustRightInd w:val="0"/>
              <w:spacing w:after="0"/>
              <w:jc w:val="center"/>
              <w:rPr>
                <w:rFonts w:ascii="Times New Roman" w:hAnsi="Times New Roman" w:cs="Times New Roman"/>
                <w:color w:val="000000"/>
                <w:sz w:val="20"/>
                <w:szCs w:val="20"/>
              </w:rPr>
            </w:pPr>
            <w:r w:rsidRPr="008C6E10">
              <w:rPr>
                <w:rFonts w:ascii="Times New Roman" w:hAnsi="Times New Roman" w:cs="Times New Roman"/>
                <w:color w:val="000000"/>
                <w:sz w:val="20"/>
                <w:szCs w:val="20"/>
              </w:rPr>
              <w:t>Mea</w:t>
            </w:r>
            <w:r w:rsidR="00A50B3F" w:rsidRPr="008C6E10">
              <w:rPr>
                <w:rFonts w:ascii="Times New Roman" w:hAnsi="Times New Roman" w:cs="Times New Roman"/>
                <w:color w:val="000000"/>
                <w:sz w:val="20"/>
                <w:szCs w:val="20"/>
              </w:rPr>
              <w:t>a</w:t>
            </w:r>
            <w:r w:rsidRPr="008C6E10">
              <w:rPr>
                <w:rFonts w:ascii="Times New Roman" w:hAnsi="Times New Roman" w:cs="Times New Roman"/>
                <w:color w:val="000000"/>
                <w:sz w:val="20"/>
                <w:szCs w:val="20"/>
              </w:rPr>
              <w:t>n Squa</w:t>
            </w:r>
            <w:r w:rsidR="00A50B3F" w:rsidRPr="008C6E10">
              <w:rPr>
                <w:rFonts w:ascii="Times New Roman" w:hAnsi="Times New Roman" w:cs="Times New Roman"/>
                <w:color w:val="000000"/>
                <w:sz w:val="20"/>
                <w:szCs w:val="20"/>
              </w:rPr>
              <w:t>a</w:t>
            </w:r>
            <w:r w:rsidRPr="008C6E10">
              <w:rPr>
                <w:rFonts w:ascii="Times New Roman" w:hAnsi="Times New Roman" w:cs="Times New Roman"/>
                <w:color w:val="000000"/>
                <w:sz w:val="20"/>
                <w:szCs w:val="20"/>
              </w:rPr>
              <w:t>re</w:t>
            </w:r>
          </w:p>
        </w:tc>
        <w:tc>
          <w:tcPr>
            <w:tcW w:w="708"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tcPr>
          <w:p w:rsidR="004A417E" w:rsidRPr="008C6E10" w:rsidRDefault="004A417E" w:rsidP="004A417E">
            <w:pPr>
              <w:autoSpaceDE w:val="0"/>
              <w:autoSpaceDN w:val="0"/>
              <w:adjustRightInd w:val="0"/>
              <w:spacing w:after="0"/>
              <w:jc w:val="center"/>
              <w:rPr>
                <w:rFonts w:ascii="Times New Roman" w:hAnsi="Times New Roman" w:cs="Times New Roman"/>
                <w:color w:val="000000"/>
                <w:sz w:val="20"/>
                <w:szCs w:val="20"/>
              </w:rPr>
            </w:pPr>
            <w:r w:rsidRPr="008C6E10">
              <w:rPr>
                <w:rFonts w:ascii="Times New Roman" w:hAnsi="Times New Roman" w:cs="Times New Roman"/>
                <w:color w:val="000000"/>
                <w:sz w:val="20"/>
                <w:szCs w:val="20"/>
              </w:rPr>
              <w:t>F</w:t>
            </w:r>
          </w:p>
        </w:tc>
        <w:tc>
          <w:tcPr>
            <w:tcW w:w="1701"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tcPr>
          <w:p w:rsidR="004A417E" w:rsidRPr="008C6E10" w:rsidRDefault="004A417E" w:rsidP="004A417E">
            <w:pPr>
              <w:autoSpaceDE w:val="0"/>
              <w:autoSpaceDN w:val="0"/>
              <w:adjustRightInd w:val="0"/>
              <w:spacing w:after="0"/>
              <w:jc w:val="center"/>
              <w:rPr>
                <w:rFonts w:ascii="Times New Roman" w:hAnsi="Times New Roman" w:cs="Times New Roman"/>
                <w:color w:val="000000"/>
                <w:sz w:val="20"/>
                <w:szCs w:val="20"/>
              </w:rPr>
            </w:pPr>
            <w:r w:rsidRPr="008C6E10">
              <w:rPr>
                <w:rFonts w:ascii="Times New Roman" w:hAnsi="Times New Roman" w:cs="Times New Roman"/>
                <w:color w:val="000000"/>
                <w:sz w:val="20"/>
                <w:szCs w:val="20"/>
              </w:rPr>
              <w:t>Sig.</w:t>
            </w:r>
          </w:p>
        </w:tc>
      </w:tr>
      <w:tr w:rsidR="004A417E" w:rsidRPr="008C6E10" w:rsidTr="004D6BF6">
        <w:trPr>
          <w:cantSplit/>
          <w:tblHeader/>
        </w:trPr>
        <w:tc>
          <w:tcPr>
            <w:tcW w:w="1843" w:type="dxa"/>
            <w:vMerge w:val="restart"/>
            <w:tcBorders>
              <w:top w:val="single" w:sz="4" w:space="0" w:color="auto"/>
              <w:left w:val="nil"/>
              <w:bottom w:val="nil"/>
              <w:right w:val="nil"/>
            </w:tcBorders>
            <w:shd w:val="clear" w:color="auto" w:fill="FFFFFF"/>
            <w:tcMar>
              <w:top w:w="30" w:type="dxa"/>
              <w:left w:w="30" w:type="dxa"/>
              <w:bottom w:w="30" w:type="dxa"/>
              <w:right w:w="30" w:type="dxa"/>
            </w:tcMar>
          </w:tcPr>
          <w:p w:rsidR="004A417E" w:rsidRPr="008C6E10" w:rsidRDefault="004A417E" w:rsidP="004A417E">
            <w:pPr>
              <w:autoSpaceDE w:val="0"/>
              <w:autoSpaceDN w:val="0"/>
              <w:adjustRightInd w:val="0"/>
              <w:spacing w:after="0"/>
              <w:rPr>
                <w:rFonts w:ascii="Times New Roman" w:hAnsi="Times New Roman" w:cs="Times New Roman"/>
                <w:color w:val="000000"/>
                <w:sz w:val="20"/>
                <w:szCs w:val="20"/>
              </w:rPr>
            </w:pPr>
            <w:r w:rsidRPr="008C6E10">
              <w:rPr>
                <w:rFonts w:ascii="Times New Roman" w:hAnsi="Times New Roman" w:cs="Times New Roman"/>
                <w:color w:val="000000"/>
                <w:sz w:val="20"/>
                <w:szCs w:val="20"/>
              </w:rPr>
              <w:t>Kin</w:t>
            </w:r>
            <w:r w:rsidR="00A50B3F" w:rsidRPr="008C6E10">
              <w:rPr>
                <w:rFonts w:ascii="Times New Roman" w:hAnsi="Times New Roman" w:cs="Times New Roman"/>
                <w:color w:val="000000"/>
                <w:sz w:val="20"/>
                <w:szCs w:val="20"/>
              </w:rPr>
              <w:t>i</w:t>
            </w:r>
            <w:r w:rsidRPr="008C6E10">
              <w:rPr>
                <w:rFonts w:ascii="Times New Roman" w:hAnsi="Times New Roman" w:cs="Times New Roman"/>
                <w:color w:val="000000"/>
                <w:sz w:val="20"/>
                <w:szCs w:val="20"/>
              </w:rPr>
              <w:t>erja * Lingkungan Kerja</w:t>
            </w:r>
          </w:p>
        </w:tc>
        <w:tc>
          <w:tcPr>
            <w:tcW w:w="992" w:type="dxa"/>
            <w:vMerge w:val="restart"/>
            <w:tcBorders>
              <w:top w:val="single" w:sz="4" w:space="0" w:color="auto"/>
              <w:left w:val="nil"/>
              <w:bottom w:val="nil"/>
              <w:right w:val="nil"/>
            </w:tcBorders>
            <w:shd w:val="clear" w:color="auto" w:fill="FFFFFF"/>
            <w:tcMar>
              <w:top w:w="30" w:type="dxa"/>
              <w:left w:w="30" w:type="dxa"/>
              <w:bottom w:w="30" w:type="dxa"/>
              <w:right w:w="30" w:type="dxa"/>
            </w:tcMar>
          </w:tcPr>
          <w:p w:rsidR="004A417E" w:rsidRPr="008C6E10" w:rsidRDefault="004A417E" w:rsidP="004A417E">
            <w:pPr>
              <w:autoSpaceDE w:val="0"/>
              <w:autoSpaceDN w:val="0"/>
              <w:adjustRightInd w:val="0"/>
              <w:spacing w:after="0"/>
              <w:rPr>
                <w:rFonts w:ascii="Times New Roman" w:hAnsi="Times New Roman" w:cs="Times New Roman"/>
                <w:color w:val="000000"/>
                <w:sz w:val="20"/>
                <w:szCs w:val="20"/>
              </w:rPr>
            </w:pPr>
            <w:r w:rsidRPr="008C6E10">
              <w:rPr>
                <w:rFonts w:ascii="Times New Roman" w:hAnsi="Times New Roman" w:cs="Times New Roman"/>
                <w:color w:val="000000"/>
                <w:sz w:val="20"/>
                <w:szCs w:val="20"/>
              </w:rPr>
              <w:t>Bet</w:t>
            </w:r>
            <w:r w:rsidR="00A50B3F" w:rsidRPr="008C6E10">
              <w:rPr>
                <w:rFonts w:ascii="Times New Roman" w:hAnsi="Times New Roman" w:cs="Times New Roman"/>
                <w:color w:val="000000"/>
                <w:sz w:val="20"/>
                <w:szCs w:val="20"/>
              </w:rPr>
              <w:t>i</w:t>
            </w:r>
            <w:r w:rsidRPr="008C6E10">
              <w:rPr>
                <w:rFonts w:ascii="Times New Roman" w:hAnsi="Times New Roman" w:cs="Times New Roman"/>
                <w:color w:val="000000"/>
                <w:sz w:val="20"/>
                <w:szCs w:val="20"/>
              </w:rPr>
              <w:t>ween Groups</w:t>
            </w:r>
          </w:p>
        </w:tc>
        <w:tc>
          <w:tcPr>
            <w:tcW w:w="1276" w:type="dxa"/>
            <w:tcBorders>
              <w:top w:val="single" w:sz="4" w:space="0" w:color="auto"/>
              <w:left w:val="nil"/>
              <w:bottom w:val="nil"/>
              <w:right w:val="nil"/>
            </w:tcBorders>
            <w:shd w:val="clear" w:color="auto" w:fill="FFFFFF"/>
            <w:tcMar>
              <w:top w:w="30" w:type="dxa"/>
              <w:left w:w="30" w:type="dxa"/>
              <w:bottom w:w="30" w:type="dxa"/>
              <w:right w:w="30" w:type="dxa"/>
            </w:tcMar>
          </w:tcPr>
          <w:p w:rsidR="004A417E" w:rsidRPr="008C6E10" w:rsidRDefault="004A417E" w:rsidP="004A417E">
            <w:pPr>
              <w:autoSpaceDE w:val="0"/>
              <w:autoSpaceDN w:val="0"/>
              <w:adjustRightInd w:val="0"/>
              <w:spacing w:after="0"/>
              <w:rPr>
                <w:rFonts w:ascii="Times New Roman" w:hAnsi="Times New Roman" w:cs="Times New Roman"/>
                <w:color w:val="000000"/>
                <w:sz w:val="20"/>
                <w:szCs w:val="20"/>
              </w:rPr>
            </w:pPr>
            <w:r w:rsidRPr="008C6E10">
              <w:rPr>
                <w:rFonts w:ascii="Times New Roman" w:hAnsi="Times New Roman" w:cs="Times New Roman"/>
                <w:color w:val="000000"/>
                <w:sz w:val="20"/>
                <w:szCs w:val="20"/>
              </w:rPr>
              <w:t>(Combined)</w:t>
            </w:r>
          </w:p>
        </w:tc>
        <w:tc>
          <w:tcPr>
            <w:tcW w:w="992" w:type="dxa"/>
            <w:tcBorders>
              <w:top w:val="single" w:sz="4" w:space="0" w:color="auto"/>
              <w:left w:val="nil"/>
              <w:bottom w:val="nil"/>
              <w:right w:val="nil"/>
            </w:tcBorders>
            <w:shd w:val="clear" w:color="auto" w:fill="FFFFFF"/>
            <w:tcMar>
              <w:top w:w="30" w:type="dxa"/>
              <w:left w:w="30" w:type="dxa"/>
              <w:bottom w:w="30" w:type="dxa"/>
              <w:right w:w="30" w:type="dxa"/>
            </w:tcMar>
          </w:tcPr>
          <w:p w:rsidR="004A417E" w:rsidRPr="008C6E10" w:rsidRDefault="004A417E" w:rsidP="004A417E">
            <w:pPr>
              <w:autoSpaceDE w:val="0"/>
              <w:autoSpaceDN w:val="0"/>
              <w:adjustRightInd w:val="0"/>
              <w:spacing w:after="0"/>
              <w:jc w:val="right"/>
              <w:rPr>
                <w:rFonts w:ascii="Times New Roman" w:hAnsi="Times New Roman" w:cs="Times New Roman"/>
                <w:color w:val="000000"/>
                <w:sz w:val="20"/>
                <w:szCs w:val="20"/>
              </w:rPr>
            </w:pPr>
            <w:r w:rsidRPr="008C6E10">
              <w:rPr>
                <w:rFonts w:ascii="Times New Roman" w:hAnsi="Times New Roman" w:cs="Times New Roman"/>
                <w:color w:val="000000"/>
                <w:sz w:val="20"/>
                <w:szCs w:val="20"/>
              </w:rPr>
              <w:t>310.418</w:t>
            </w:r>
          </w:p>
        </w:tc>
        <w:tc>
          <w:tcPr>
            <w:tcW w:w="425" w:type="dxa"/>
            <w:tcBorders>
              <w:top w:val="single" w:sz="4" w:space="0" w:color="auto"/>
              <w:left w:val="nil"/>
              <w:bottom w:val="nil"/>
              <w:right w:val="nil"/>
            </w:tcBorders>
            <w:shd w:val="clear" w:color="auto" w:fill="FFFFFF"/>
            <w:tcMar>
              <w:top w:w="30" w:type="dxa"/>
              <w:left w:w="30" w:type="dxa"/>
              <w:bottom w:w="30" w:type="dxa"/>
              <w:right w:w="30" w:type="dxa"/>
            </w:tcMar>
          </w:tcPr>
          <w:p w:rsidR="004A417E" w:rsidRPr="008C6E10" w:rsidRDefault="004A417E" w:rsidP="004A417E">
            <w:pPr>
              <w:autoSpaceDE w:val="0"/>
              <w:autoSpaceDN w:val="0"/>
              <w:adjustRightInd w:val="0"/>
              <w:spacing w:after="0"/>
              <w:jc w:val="right"/>
              <w:rPr>
                <w:rFonts w:ascii="Times New Roman" w:hAnsi="Times New Roman" w:cs="Times New Roman"/>
                <w:color w:val="000000"/>
                <w:sz w:val="20"/>
                <w:szCs w:val="20"/>
              </w:rPr>
            </w:pPr>
            <w:r w:rsidRPr="008C6E10">
              <w:rPr>
                <w:rFonts w:ascii="Times New Roman" w:hAnsi="Times New Roman" w:cs="Times New Roman"/>
                <w:color w:val="000000"/>
                <w:sz w:val="20"/>
                <w:szCs w:val="20"/>
              </w:rPr>
              <w:t>18</w:t>
            </w:r>
          </w:p>
        </w:tc>
        <w:tc>
          <w:tcPr>
            <w:tcW w:w="851" w:type="dxa"/>
            <w:tcBorders>
              <w:top w:val="single" w:sz="4" w:space="0" w:color="auto"/>
              <w:left w:val="nil"/>
              <w:bottom w:val="nil"/>
              <w:right w:val="nil"/>
            </w:tcBorders>
            <w:shd w:val="clear" w:color="auto" w:fill="FFFFFF"/>
            <w:tcMar>
              <w:top w:w="30" w:type="dxa"/>
              <w:left w:w="30" w:type="dxa"/>
              <w:bottom w:w="30" w:type="dxa"/>
              <w:right w:w="30" w:type="dxa"/>
            </w:tcMar>
          </w:tcPr>
          <w:p w:rsidR="004A417E" w:rsidRPr="008C6E10" w:rsidRDefault="004A417E" w:rsidP="004A417E">
            <w:pPr>
              <w:autoSpaceDE w:val="0"/>
              <w:autoSpaceDN w:val="0"/>
              <w:adjustRightInd w:val="0"/>
              <w:spacing w:after="0"/>
              <w:jc w:val="right"/>
              <w:rPr>
                <w:rFonts w:ascii="Times New Roman" w:hAnsi="Times New Roman" w:cs="Times New Roman"/>
                <w:color w:val="000000"/>
                <w:sz w:val="20"/>
                <w:szCs w:val="20"/>
              </w:rPr>
            </w:pPr>
            <w:r w:rsidRPr="008C6E10">
              <w:rPr>
                <w:rFonts w:ascii="Times New Roman" w:hAnsi="Times New Roman" w:cs="Times New Roman"/>
                <w:color w:val="000000"/>
                <w:sz w:val="20"/>
                <w:szCs w:val="20"/>
              </w:rPr>
              <w:t>17.245</w:t>
            </w:r>
          </w:p>
        </w:tc>
        <w:tc>
          <w:tcPr>
            <w:tcW w:w="708" w:type="dxa"/>
            <w:tcBorders>
              <w:top w:val="single" w:sz="4" w:space="0" w:color="auto"/>
              <w:left w:val="nil"/>
              <w:bottom w:val="nil"/>
              <w:right w:val="nil"/>
            </w:tcBorders>
            <w:shd w:val="clear" w:color="auto" w:fill="FFFFFF"/>
            <w:tcMar>
              <w:top w:w="30" w:type="dxa"/>
              <w:left w:w="30" w:type="dxa"/>
              <w:bottom w:w="30" w:type="dxa"/>
              <w:right w:w="30" w:type="dxa"/>
            </w:tcMar>
          </w:tcPr>
          <w:p w:rsidR="004A417E" w:rsidRPr="008C6E10" w:rsidRDefault="004A417E" w:rsidP="004A417E">
            <w:pPr>
              <w:autoSpaceDE w:val="0"/>
              <w:autoSpaceDN w:val="0"/>
              <w:adjustRightInd w:val="0"/>
              <w:spacing w:after="0"/>
              <w:jc w:val="right"/>
              <w:rPr>
                <w:rFonts w:ascii="Times New Roman" w:hAnsi="Times New Roman" w:cs="Times New Roman"/>
                <w:color w:val="000000"/>
                <w:sz w:val="20"/>
                <w:szCs w:val="20"/>
              </w:rPr>
            </w:pPr>
            <w:r w:rsidRPr="008C6E10">
              <w:rPr>
                <w:rFonts w:ascii="Times New Roman" w:hAnsi="Times New Roman" w:cs="Times New Roman"/>
                <w:color w:val="000000"/>
                <w:sz w:val="20"/>
                <w:szCs w:val="20"/>
              </w:rPr>
              <w:t>2.518</w:t>
            </w:r>
          </w:p>
        </w:tc>
        <w:tc>
          <w:tcPr>
            <w:tcW w:w="1701" w:type="dxa"/>
            <w:tcBorders>
              <w:top w:val="single" w:sz="4" w:space="0" w:color="auto"/>
              <w:left w:val="nil"/>
              <w:bottom w:val="nil"/>
              <w:right w:val="nil"/>
            </w:tcBorders>
            <w:shd w:val="clear" w:color="auto" w:fill="FFFFFF"/>
            <w:tcMar>
              <w:top w:w="30" w:type="dxa"/>
              <w:left w:w="30" w:type="dxa"/>
              <w:bottom w:w="30" w:type="dxa"/>
              <w:right w:w="30" w:type="dxa"/>
            </w:tcMar>
          </w:tcPr>
          <w:p w:rsidR="004A417E" w:rsidRPr="008C6E10" w:rsidRDefault="004A417E" w:rsidP="004A417E">
            <w:pPr>
              <w:autoSpaceDE w:val="0"/>
              <w:autoSpaceDN w:val="0"/>
              <w:adjustRightInd w:val="0"/>
              <w:spacing w:after="0"/>
              <w:jc w:val="right"/>
              <w:rPr>
                <w:rFonts w:ascii="Times New Roman" w:hAnsi="Times New Roman" w:cs="Times New Roman"/>
                <w:color w:val="000000"/>
                <w:sz w:val="20"/>
                <w:szCs w:val="20"/>
              </w:rPr>
            </w:pPr>
            <w:r w:rsidRPr="008C6E10">
              <w:rPr>
                <w:rFonts w:ascii="Times New Roman" w:hAnsi="Times New Roman" w:cs="Times New Roman"/>
                <w:color w:val="000000"/>
                <w:sz w:val="20"/>
                <w:szCs w:val="20"/>
              </w:rPr>
              <w:t>.009</w:t>
            </w:r>
          </w:p>
        </w:tc>
      </w:tr>
      <w:tr w:rsidR="004A417E" w:rsidRPr="008C6E10" w:rsidTr="004D6BF6">
        <w:trPr>
          <w:cantSplit/>
          <w:tblHeader/>
        </w:trPr>
        <w:tc>
          <w:tcPr>
            <w:tcW w:w="1843" w:type="dxa"/>
            <w:vMerge/>
            <w:tcBorders>
              <w:top w:val="nil"/>
              <w:left w:val="nil"/>
              <w:bottom w:val="nil"/>
              <w:right w:val="nil"/>
            </w:tcBorders>
            <w:shd w:val="clear" w:color="auto" w:fill="FFFFFF"/>
            <w:tcMar>
              <w:top w:w="30" w:type="dxa"/>
              <w:left w:w="30" w:type="dxa"/>
              <w:bottom w:w="30" w:type="dxa"/>
              <w:right w:w="30" w:type="dxa"/>
            </w:tcMar>
          </w:tcPr>
          <w:p w:rsidR="004A417E" w:rsidRPr="008C6E10" w:rsidRDefault="004A417E" w:rsidP="004A417E">
            <w:pPr>
              <w:autoSpaceDE w:val="0"/>
              <w:autoSpaceDN w:val="0"/>
              <w:adjustRightInd w:val="0"/>
              <w:spacing w:after="0"/>
              <w:rPr>
                <w:rFonts w:ascii="Times New Roman" w:hAnsi="Times New Roman" w:cs="Times New Roman"/>
                <w:color w:val="000000"/>
                <w:sz w:val="20"/>
                <w:szCs w:val="20"/>
              </w:rPr>
            </w:pPr>
          </w:p>
        </w:tc>
        <w:tc>
          <w:tcPr>
            <w:tcW w:w="992" w:type="dxa"/>
            <w:vMerge/>
            <w:tcBorders>
              <w:top w:val="nil"/>
              <w:left w:val="nil"/>
              <w:bottom w:val="nil"/>
              <w:right w:val="nil"/>
            </w:tcBorders>
            <w:shd w:val="clear" w:color="auto" w:fill="FFFFFF"/>
            <w:tcMar>
              <w:top w:w="30" w:type="dxa"/>
              <w:left w:w="30" w:type="dxa"/>
              <w:bottom w:w="30" w:type="dxa"/>
              <w:right w:w="30" w:type="dxa"/>
            </w:tcMar>
          </w:tcPr>
          <w:p w:rsidR="004A417E" w:rsidRPr="008C6E10" w:rsidRDefault="004A417E" w:rsidP="004A417E">
            <w:pPr>
              <w:autoSpaceDE w:val="0"/>
              <w:autoSpaceDN w:val="0"/>
              <w:adjustRightInd w:val="0"/>
              <w:spacing w:after="0"/>
              <w:rPr>
                <w:rFonts w:ascii="Times New Roman" w:hAnsi="Times New Roman" w:cs="Times New Roman"/>
                <w:color w:val="000000"/>
                <w:sz w:val="20"/>
                <w:szCs w:val="20"/>
              </w:rPr>
            </w:pPr>
          </w:p>
        </w:tc>
        <w:tc>
          <w:tcPr>
            <w:tcW w:w="1276" w:type="dxa"/>
            <w:tcBorders>
              <w:top w:val="nil"/>
              <w:left w:val="nil"/>
              <w:bottom w:val="nil"/>
              <w:right w:val="nil"/>
            </w:tcBorders>
            <w:shd w:val="clear" w:color="auto" w:fill="FFFFFF"/>
            <w:tcMar>
              <w:top w:w="30" w:type="dxa"/>
              <w:left w:w="30" w:type="dxa"/>
              <w:bottom w:w="30" w:type="dxa"/>
              <w:right w:w="30" w:type="dxa"/>
            </w:tcMar>
          </w:tcPr>
          <w:p w:rsidR="004A417E" w:rsidRPr="008C6E10" w:rsidRDefault="004A417E" w:rsidP="004A417E">
            <w:pPr>
              <w:autoSpaceDE w:val="0"/>
              <w:autoSpaceDN w:val="0"/>
              <w:adjustRightInd w:val="0"/>
              <w:spacing w:after="0"/>
              <w:rPr>
                <w:rFonts w:ascii="Times New Roman" w:hAnsi="Times New Roman" w:cs="Times New Roman"/>
                <w:color w:val="000000"/>
                <w:sz w:val="20"/>
                <w:szCs w:val="20"/>
              </w:rPr>
            </w:pPr>
            <w:r w:rsidRPr="008C6E10">
              <w:rPr>
                <w:rFonts w:ascii="Times New Roman" w:hAnsi="Times New Roman" w:cs="Times New Roman"/>
                <w:color w:val="000000"/>
                <w:sz w:val="20"/>
                <w:szCs w:val="20"/>
              </w:rPr>
              <w:t>Linearity</w:t>
            </w:r>
          </w:p>
        </w:tc>
        <w:tc>
          <w:tcPr>
            <w:tcW w:w="992" w:type="dxa"/>
            <w:tcBorders>
              <w:top w:val="nil"/>
              <w:left w:val="nil"/>
              <w:bottom w:val="nil"/>
              <w:right w:val="nil"/>
            </w:tcBorders>
            <w:shd w:val="clear" w:color="auto" w:fill="FFFFFF"/>
            <w:tcMar>
              <w:top w:w="30" w:type="dxa"/>
              <w:left w:w="30" w:type="dxa"/>
              <w:bottom w:w="30" w:type="dxa"/>
              <w:right w:w="30" w:type="dxa"/>
            </w:tcMar>
          </w:tcPr>
          <w:p w:rsidR="004A417E" w:rsidRPr="008C6E10" w:rsidRDefault="004A417E" w:rsidP="004A417E">
            <w:pPr>
              <w:autoSpaceDE w:val="0"/>
              <w:autoSpaceDN w:val="0"/>
              <w:adjustRightInd w:val="0"/>
              <w:spacing w:after="0"/>
              <w:jc w:val="right"/>
              <w:rPr>
                <w:rFonts w:ascii="Times New Roman" w:hAnsi="Times New Roman" w:cs="Times New Roman"/>
                <w:color w:val="000000"/>
                <w:sz w:val="20"/>
                <w:szCs w:val="20"/>
              </w:rPr>
            </w:pPr>
            <w:r w:rsidRPr="008C6E10">
              <w:rPr>
                <w:rFonts w:ascii="Times New Roman" w:hAnsi="Times New Roman" w:cs="Times New Roman"/>
                <w:color w:val="000000"/>
                <w:sz w:val="20"/>
                <w:szCs w:val="20"/>
              </w:rPr>
              <w:t>32.152</w:t>
            </w:r>
          </w:p>
        </w:tc>
        <w:tc>
          <w:tcPr>
            <w:tcW w:w="425" w:type="dxa"/>
            <w:tcBorders>
              <w:top w:val="nil"/>
              <w:left w:val="nil"/>
              <w:bottom w:val="nil"/>
              <w:right w:val="nil"/>
            </w:tcBorders>
            <w:shd w:val="clear" w:color="auto" w:fill="FFFFFF"/>
            <w:tcMar>
              <w:top w:w="30" w:type="dxa"/>
              <w:left w:w="30" w:type="dxa"/>
              <w:bottom w:w="30" w:type="dxa"/>
              <w:right w:w="30" w:type="dxa"/>
            </w:tcMar>
          </w:tcPr>
          <w:p w:rsidR="004A417E" w:rsidRPr="008C6E10" w:rsidRDefault="004A417E" w:rsidP="004A417E">
            <w:pPr>
              <w:autoSpaceDE w:val="0"/>
              <w:autoSpaceDN w:val="0"/>
              <w:adjustRightInd w:val="0"/>
              <w:spacing w:after="0"/>
              <w:jc w:val="right"/>
              <w:rPr>
                <w:rFonts w:ascii="Times New Roman" w:hAnsi="Times New Roman" w:cs="Times New Roman"/>
                <w:color w:val="000000"/>
                <w:sz w:val="20"/>
                <w:szCs w:val="20"/>
              </w:rPr>
            </w:pPr>
            <w:r w:rsidRPr="008C6E10">
              <w:rPr>
                <w:rFonts w:ascii="Times New Roman" w:hAnsi="Times New Roman" w:cs="Times New Roman"/>
                <w:color w:val="000000"/>
                <w:sz w:val="20"/>
                <w:szCs w:val="20"/>
              </w:rPr>
              <w:t>1</w:t>
            </w:r>
          </w:p>
        </w:tc>
        <w:tc>
          <w:tcPr>
            <w:tcW w:w="851" w:type="dxa"/>
            <w:tcBorders>
              <w:top w:val="nil"/>
              <w:left w:val="nil"/>
              <w:bottom w:val="nil"/>
              <w:right w:val="nil"/>
            </w:tcBorders>
            <w:shd w:val="clear" w:color="auto" w:fill="FFFFFF"/>
            <w:tcMar>
              <w:top w:w="30" w:type="dxa"/>
              <w:left w:w="30" w:type="dxa"/>
              <w:bottom w:w="30" w:type="dxa"/>
              <w:right w:w="30" w:type="dxa"/>
            </w:tcMar>
          </w:tcPr>
          <w:p w:rsidR="004A417E" w:rsidRPr="008C6E10" w:rsidRDefault="004A417E" w:rsidP="004A417E">
            <w:pPr>
              <w:autoSpaceDE w:val="0"/>
              <w:autoSpaceDN w:val="0"/>
              <w:adjustRightInd w:val="0"/>
              <w:spacing w:after="0"/>
              <w:jc w:val="right"/>
              <w:rPr>
                <w:rFonts w:ascii="Times New Roman" w:hAnsi="Times New Roman" w:cs="Times New Roman"/>
                <w:color w:val="000000"/>
                <w:sz w:val="20"/>
                <w:szCs w:val="20"/>
              </w:rPr>
            </w:pPr>
            <w:r w:rsidRPr="008C6E10">
              <w:rPr>
                <w:rFonts w:ascii="Times New Roman" w:hAnsi="Times New Roman" w:cs="Times New Roman"/>
                <w:color w:val="000000"/>
                <w:sz w:val="20"/>
                <w:szCs w:val="20"/>
              </w:rPr>
              <w:t>32.152</w:t>
            </w:r>
          </w:p>
        </w:tc>
        <w:tc>
          <w:tcPr>
            <w:tcW w:w="708" w:type="dxa"/>
            <w:tcBorders>
              <w:top w:val="nil"/>
              <w:left w:val="nil"/>
              <w:bottom w:val="nil"/>
              <w:right w:val="nil"/>
            </w:tcBorders>
            <w:shd w:val="clear" w:color="auto" w:fill="FFFFFF"/>
            <w:tcMar>
              <w:top w:w="30" w:type="dxa"/>
              <w:left w:w="30" w:type="dxa"/>
              <w:bottom w:w="30" w:type="dxa"/>
              <w:right w:w="30" w:type="dxa"/>
            </w:tcMar>
          </w:tcPr>
          <w:p w:rsidR="004A417E" w:rsidRPr="008C6E10" w:rsidRDefault="004A417E" w:rsidP="004A417E">
            <w:pPr>
              <w:autoSpaceDE w:val="0"/>
              <w:autoSpaceDN w:val="0"/>
              <w:adjustRightInd w:val="0"/>
              <w:spacing w:after="0"/>
              <w:jc w:val="right"/>
              <w:rPr>
                <w:rFonts w:ascii="Times New Roman" w:hAnsi="Times New Roman" w:cs="Times New Roman"/>
                <w:color w:val="000000"/>
                <w:sz w:val="20"/>
                <w:szCs w:val="20"/>
              </w:rPr>
            </w:pPr>
            <w:r w:rsidRPr="008C6E10">
              <w:rPr>
                <w:rFonts w:ascii="Times New Roman" w:hAnsi="Times New Roman" w:cs="Times New Roman"/>
                <w:color w:val="000000"/>
                <w:sz w:val="20"/>
                <w:szCs w:val="20"/>
              </w:rPr>
              <w:t>4.695</w:t>
            </w:r>
          </w:p>
        </w:tc>
        <w:tc>
          <w:tcPr>
            <w:tcW w:w="1701" w:type="dxa"/>
            <w:tcBorders>
              <w:top w:val="nil"/>
              <w:left w:val="nil"/>
              <w:bottom w:val="nil"/>
              <w:right w:val="nil"/>
            </w:tcBorders>
            <w:shd w:val="clear" w:color="auto" w:fill="FFFFFF"/>
            <w:tcMar>
              <w:top w:w="30" w:type="dxa"/>
              <w:left w:w="30" w:type="dxa"/>
              <w:bottom w:w="30" w:type="dxa"/>
              <w:right w:w="30" w:type="dxa"/>
            </w:tcMar>
          </w:tcPr>
          <w:p w:rsidR="004A417E" w:rsidRPr="008C6E10" w:rsidRDefault="004A417E" w:rsidP="004A417E">
            <w:pPr>
              <w:autoSpaceDE w:val="0"/>
              <w:autoSpaceDN w:val="0"/>
              <w:adjustRightInd w:val="0"/>
              <w:spacing w:after="0"/>
              <w:jc w:val="right"/>
              <w:rPr>
                <w:rFonts w:ascii="Times New Roman" w:hAnsi="Times New Roman" w:cs="Times New Roman"/>
                <w:color w:val="000000"/>
                <w:sz w:val="20"/>
                <w:szCs w:val="20"/>
              </w:rPr>
            </w:pPr>
            <w:r w:rsidRPr="008C6E10">
              <w:rPr>
                <w:rFonts w:ascii="Times New Roman" w:hAnsi="Times New Roman" w:cs="Times New Roman"/>
                <w:color w:val="000000"/>
                <w:sz w:val="20"/>
                <w:szCs w:val="20"/>
              </w:rPr>
              <w:t>.037</w:t>
            </w:r>
          </w:p>
        </w:tc>
      </w:tr>
      <w:tr w:rsidR="004A417E" w:rsidRPr="008C6E10" w:rsidTr="004D6BF6">
        <w:trPr>
          <w:cantSplit/>
          <w:tblHeader/>
        </w:trPr>
        <w:tc>
          <w:tcPr>
            <w:tcW w:w="1843" w:type="dxa"/>
            <w:vMerge/>
            <w:tcBorders>
              <w:top w:val="nil"/>
              <w:left w:val="nil"/>
              <w:bottom w:val="nil"/>
              <w:right w:val="nil"/>
            </w:tcBorders>
            <w:shd w:val="clear" w:color="auto" w:fill="FFFFFF"/>
            <w:tcMar>
              <w:top w:w="30" w:type="dxa"/>
              <w:left w:w="30" w:type="dxa"/>
              <w:bottom w:w="30" w:type="dxa"/>
              <w:right w:w="30" w:type="dxa"/>
            </w:tcMar>
          </w:tcPr>
          <w:p w:rsidR="004A417E" w:rsidRPr="008C6E10" w:rsidRDefault="004A417E" w:rsidP="004A417E">
            <w:pPr>
              <w:autoSpaceDE w:val="0"/>
              <w:autoSpaceDN w:val="0"/>
              <w:adjustRightInd w:val="0"/>
              <w:spacing w:after="0"/>
              <w:rPr>
                <w:rFonts w:ascii="Times New Roman" w:hAnsi="Times New Roman" w:cs="Times New Roman"/>
                <w:color w:val="000000"/>
                <w:sz w:val="20"/>
                <w:szCs w:val="20"/>
              </w:rPr>
            </w:pPr>
          </w:p>
        </w:tc>
        <w:tc>
          <w:tcPr>
            <w:tcW w:w="992" w:type="dxa"/>
            <w:vMerge/>
            <w:tcBorders>
              <w:top w:val="nil"/>
              <w:left w:val="nil"/>
              <w:bottom w:val="nil"/>
              <w:right w:val="nil"/>
            </w:tcBorders>
            <w:shd w:val="clear" w:color="auto" w:fill="FFFFFF"/>
            <w:tcMar>
              <w:top w:w="30" w:type="dxa"/>
              <w:left w:w="30" w:type="dxa"/>
              <w:bottom w:w="30" w:type="dxa"/>
              <w:right w:w="30" w:type="dxa"/>
            </w:tcMar>
          </w:tcPr>
          <w:p w:rsidR="004A417E" w:rsidRPr="008C6E10" w:rsidRDefault="004A417E" w:rsidP="004A417E">
            <w:pPr>
              <w:autoSpaceDE w:val="0"/>
              <w:autoSpaceDN w:val="0"/>
              <w:adjustRightInd w:val="0"/>
              <w:spacing w:after="0"/>
              <w:rPr>
                <w:rFonts w:ascii="Times New Roman" w:hAnsi="Times New Roman" w:cs="Times New Roman"/>
                <w:color w:val="000000"/>
                <w:sz w:val="20"/>
                <w:szCs w:val="20"/>
              </w:rPr>
            </w:pPr>
          </w:p>
        </w:tc>
        <w:tc>
          <w:tcPr>
            <w:tcW w:w="1276" w:type="dxa"/>
            <w:tcBorders>
              <w:top w:val="nil"/>
              <w:left w:val="nil"/>
              <w:bottom w:val="nil"/>
              <w:right w:val="nil"/>
            </w:tcBorders>
            <w:shd w:val="clear" w:color="auto" w:fill="FFFFFF"/>
            <w:tcMar>
              <w:top w:w="30" w:type="dxa"/>
              <w:left w:w="30" w:type="dxa"/>
              <w:bottom w:w="30" w:type="dxa"/>
              <w:right w:w="30" w:type="dxa"/>
            </w:tcMar>
          </w:tcPr>
          <w:p w:rsidR="004A417E" w:rsidRPr="008C6E10" w:rsidRDefault="004A417E" w:rsidP="004A417E">
            <w:pPr>
              <w:autoSpaceDE w:val="0"/>
              <w:autoSpaceDN w:val="0"/>
              <w:adjustRightInd w:val="0"/>
              <w:spacing w:after="0"/>
              <w:rPr>
                <w:rFonts w:ascii="Times New Roman" w:hAnsi="Times New Roman" w:cs="Times New Roman"/>
                <w:color w:val="000000"/>
                <w:sz w:val="20"/>
                <w:szCs w:val="20"/>
              </w:rPr>
            </w:pPr>
            <w:r w:rsidRPr="008C6E10">
              <w:rPr>
                <w:rFonts w:ascii="Times New Roman" w:hAnsi="Times New Roman" w:cs="Times New Roman"/>
                <w:color w:val="000000"/>
                <w:sz w:val="20"/>
                <w:szCs w:val="20"/>
              </w:rPr>
              <w:t>Deviation from Linearity</w:t>
            </w:r>
          </w:p>
        </w:tc>
        <w:tc>
          <w:tcPr>
            <w:tcW w:w="992" w:type="dxa"/>
            <w:tcBorders>
              <w:top w:val="nil"/>
              <w:left w:val="nil"/>
              <w:bottom w:val="nil"/>
              <w:right w:val="nil"/>
            </w:tcBorders>
            <w:shd w:val="clear" w:color="auto" w:fill="FFFFFF"/>
            <w:tcMar>
              <w:top w:w="30" w:type="dxa"/>
              <w:left w:w="30" w:type="dxa"/>
              <w:bottom w:w="30" w:type="dxa"/>
              <w:right w:w="30" w:type="dxa"/>
            </w:tcMar>
          </w:tcPr>
          <w:p w:rsidR="004A417E" w:rsidRPr="008C6E10" w:rsidRDefault="004A417E" w:rsidP="004A417E">
            <w:pPr>
              <w:autoSpaceDE w:val="0"/>
              <w:autoSpaceDN w:val="0"/>
              <w:adjustRightInd w:val="0"/>
              <w:spacing w:after="0"/>
              <w:jc w:val="right"/>
              <w:rPr>
                <w:rFonts w:ascii="Times New Roman" w:hAnsi="Times New Roman" w:cs="Times New Roman"/>
                <w:color w:val="000000"/>
                <w:sz w:val="20"/>
                <w:szCs w:val="20"/>
              </w:rPr>
            </w:pPr>
            <w:r w:rsidRPr="008C6E10">
              <w:rPr>
                <w:rFonts w:ascii="Times New Roman" w:hAnsi="Times New Roman" w:cs="Times New Roman"/>
                <w:color w:val="000000"/>
                <w:sz w:val="20"/>
                <w:szCs w:val="20"/>
              </w:rPr>
              <w:t>278.266</w:t>
            </w:r>
          </w:p>
        </w:tc>
        <w:tc>
          <w:tcPr>
            <w:tcW w:w="425" w:type="dxa"/>
            <w:tcBorders>
              <w:top w:val="nil"/>
              <w:left w:val="nil"/>
              <w:bottom w:val="nil"/>
              <w:right w:val="nil"/>
            </w:tcBorders>
            <w:shd w:val="clear" w:color="auto" w:fill="FFFFFF"/>
            <w:tcMar>
              <w:top w:w="30" w:type="dxa"/>
              <w:left w:w="30" w:type="dxa"/>
              <w:bottom w:w="30" w:type="dxa"/>
              <w:right w:w="30" w:type="dxa"/>
            </w:tcMar>
          </w:tcPr>
          <w:p w:rsidR="004A417E" w:rsidRPr="008C6E10" w:rsidRDefault="004A417E" w:rsidP="004A417E">
            <w:pPr>
              <w:autoSpaceDE w:val="0"/>
              <w:autoSpaceDN w:val="0"/>
              <w:adjustRightInd w:val="0"/>
              <w:spacing w:after="0"/>
              <w:jc w:val="right"/>
              <w:rPr>
                <w:rFonts w:ascii="Times New Roman" w:hAnsi="Times New Roman" w:cs="Times New Roman"/>
                <w:color w:val="000000"/>
                <w:sz w:val="20"/>
                <w:szCs w:val="20"/>
              </w:rPr>
            </w:pPr>
            <w:r w:rsidRPr="008C6E10">
              <w:rPr>
                <w:rFonts w:ascii="Times New Roman" w:hAnsi="Times New Roman" w:cs="Times New Roman"/>
                <w:color w:val="000000"/>
                <w:sz w:val="20"/>
                <w:szCs w:val="20"/>
              </w:rPr>
              <w:t>17</w:t>
            </w:r>
          </w:p>
        </w:tc>
        <w:tc>
          <w:tcPr>
            <w:tcW w:w="851" w:type="dxa"/>
            <w:tcBorders>
              <w:top w:val="nil"/>
              <w:left w:val="nil"/>
              <w:bottom w:val="nil"/>
              <w:right w:val="nil"/>
            </w:tcBorders>
            <w:shd w:val="clear" w:color="auto" w:fill="FFFFFF"/>
            <w:tcMar>
              <w:top w:w="30" w:type="dxa"/>
              <w:left w:w="30" w:type="dxa"/>
              <w:bottom w:w="30" w:type="dxa"/>
              <w:right w:w="30" w:type="dxa"/>
            </w:tcMar>
          </w:tcPr>
          <w:p w:rsidR="004A417E" w:rsidRPr="008C6E10" w:rsidRDefault="004A417E" w:rsidP="004A417E">
            <w:pPr>
              <w:autoSpaceDE w:val="0"/>
              <w:autoSpaceDN w:val="0"/>
              <w:adjustRightInd w:val="0"/>
              <w:spacing w:after="0"/>
              <w:jc w:val="right"/>
              <w:rPr>
                <w:rFonts w:ascii="Times New Roman" w:hAnsi="Times New Roman" w:cs="Times New Roman"/>
                <w:color w:val="000000"/>
                <w:sz w:val="20"/>
                <w:szCs w:val="20"/>
              </w:rPr>
            </w:pPr>
            <w:r w:rsidRPr="008C6E10">
              <w:rPr>
                <w:rFonts w:ascii="Times New Roman" w:hAnsi="Times New Roman" w:cs="Times New Roman"/>
                <w:color w:val="000000"/>
                <w:sz w:val="20"/>
                <w:szCs w:val="20"/>
              </w:rPr>
              <w:t>16.369</w:t>
            </w:r>
          </w:p>
        </w:tc>
        <w:tc>
          <w:tcPr>
            <w:tcW w:w="708" w:type="dxa"/>
            <w:tcBorders>
              <w:top w:val="nil"/>
              <w:left w:val="nil"/>
              <w:bottom w:val="nil"/>
              <w:right w:val="nil"/>
            </w:tcBorders>
            <w:shd w:val="clear" w:color="auto" w:fill="FFFFFF"/>
            <w:tcMar>
              <w:top w:w="30" w:type="dxa"/>
              <w:left w:w="30" w:type="dxa"/>
              <w:bottom w:w="30" w:type="dxa"/>
              <w:right w:w="30" w:type="dxa"/>
            </w:tcMar>
          </w:tcPr>
          <w:p w:rsidR="004A417E" w:rsidRPr="008C6E10" w:rsidRDefault="004A417E" w:rsidP="004A417E">
            <w:pPr>
              <w:autoSpaceDE w:val="0"/>
              <w:autoSpaceDN w:val="0"/>
              <w:adjustRightInd w:val="0"/>
              <w:spacing w:after="0"/>
              <w:jc w:val="right"/>
              <w:rPr>
                <w:rFonts w:ascii="Times New Roman" w:hAnsi="Times New Roman" w:cs="Times New Roman"/>
                <w:color w:val="000000"/>
                <w:sz w:val="20"/>
                <w:szCs w:val="20"/>
              </w:rPr>
            </w:pPr>
            <w:r w:rsidRPr="008C6E10">
              <w:rPr>
                <w:rFonts w:ascii="Times New Roman" w:hAnsi="Times New Roman" w:cs="Times New Roman"/>
                <w:color w:val="000000"/>
                <w:sz w:val="20"/>
                <w:szCs w:val="20"/>
              </w:rPr>
              <w:t>2.390</w:t>
            </w:r>
          </w:p>
        </w:tc>
        <w:tc>
          <w:tcPr>
            <w:tcW w:w="1701" w:type="dxa"/>
            <w:tcBorders>
              <w:top w:val="nil"/>
              <w:left w:val="nil"/>
              <w:bottom w:val="nil"/>
              <w:right w:val="nil"/>
            </w:tcBorders>
            <w:shd w:val="clear" w:color="auto" w:fill="FFFFFF"/>
            <w:tcMar>
              <w:top w:w="30" w:type="dxa"/>
              <w:left w:w="30" w:type="dxa"/>
              <w:bottom w:w="30" w:type="dxa"/>
              <w:right w:w="30" w:type="dxa"/>
            </w:tcMar>
          </w:tcPr>
          <w:p w:rsidR="004A417E" w:rsidRPr="008C6E10" w:rsidRDefault="004A417E" w:rsidP="004A417E">
            <w:pPr>
              <w:autoSpaceDE w:val="0"/>
              <w:autoSpaceDN w:val="0"/>
              <w:adjustRightInd w:val="0"/>
              <w:spacing w:after="0"/>
              <w:jc w:val="right"/>
              <w:rPr>
                <w:rFonts w:ascii="Times New Roman" w:hAnsi="Times New Roman" w:cs="Times New Roman"/>
                <w:color w:val="000000"/>
                <w:sz w:val="20"/>
                <w:szCs w:val="20"/>
              </w:rPr>
            </w:pPr>
            <w:r w:rsidRPr="008C6E10">
              <w:rPr>
                <w:rFonts w:ascii="Times New Roman" w:hAnsi="Times New Roman" w:cs="Times New Roman"/>
                <w:color w:val="000000"/>
                <w:sz w:val="20"/>
                <w:szCs w:val="20"/>
              </w:rPr>
              <w:t>.014</w:t>
            </w:r>
          </w:p>
        </w:tc>
      </w:tr>
      <w:tr w:rsidR="004A417E" w:rsidRPr="008C6E10" w:rsidTr="004D6BF6">
        <w:trPr>
          <w:cantSplit/>
          <w:tblHeader/>
        </w:trPr>
        <w:tc>
          <w:tcPr>
            <w:tcW w:w="1843" w:type="dxa"/>
            <w:vMerge/>
            <w:tcBorders>
              <w:top w:val="nil"/>
              <w:left w:val="nil"/>
              <w:bottom w:val="nil"/>
              <w:right w:val="nil"/>
            </w:tcBorders>
            <w:shd w:val="clear" w:color="auto" w:fill="FFFFFF"/>
            <w:tcMar>
              <w:top w:w="30" w:type="dxa"/>
              <w:left w:w="30" w:type="dxa"/>
              <w:bottom w:w="30" w:type="dxa"/>
              <w:right w:w="30" w:type="dxa"/>
            </w:tcMar>
          </w:tcPr>
          <w:p w:rsidR="004A417E" w:rsidRPr="008C6E10" w:rsidRDefault="004A417E" w:rsidP="004A417E">
            <w:pPr>
              <w:autoSpaceDE w:val="0"/>
              <w:autoSpaceDN w:val="0"/>
              <w:adjustRightInd w:val="0"/>
              <w:spacing w:after="0"/>
              <w:rPr>
                <w:rFonts w:ascii="Times New Roman" w:hAnsi="Times New Roman" w:cs="Times New Roman"/>
                <w:color w:val="000000"/>
                <w:sz w:val="20"/>
                <w:szCs w:val="20"/>
              </w:rPr>
            </w:pPr>
          </w:p>
        </w:tc>
        <w:tc>
          <w:tcPr>
            <w:tcW w:w="2268" w:type="dxa"/>
            <w:gridSpan w:val="2"/>
            <w:tcBorders>
              <w:top w:val="nil"/>
              <w:left w:val="nil"/>
              <w:bottom w:val="single" w:sz="4" w:space="0" w:color="auto"/>
              <w:right w:val="nil"/>
            </w:tcBorders>
            <w:shd w:val="clear" w:color="auto" w:fill="FFFFFF"/>
            <w:tcMar>
              <w:top w:w="30" w:type="dxa"/>
              <w:left w:w="30" w:type="dxa"/>
              <w:bottom w:w="30" w:type="dxa"/>
              <w:right w:w="30" w:type="dxa"/>
            </w:tcMar>
          </w:tcPr>
          <w:p w:rsidR="004A417E" w:rsidRPr="008C6E10" w:rsidRDefault="004A417E" w:rsidP="004A417E">
            <w:pPr>
              <w:autoSpaceDE w:val="0"/>
              <w:autoSpaceDN w:val="0"/>
              <w:adjustRightInd w:val="0"/>
              <w:spacing w:after="0"/>
              <w:rPr>
                <w:rFonts w:ascii="Times New Roman" w:hAnsi="Times New Roman" w:cs="Times New Roman"/>
                <w:color w:val="000000"/>
                <w:sz w:val="20"/>
                <w:szCs w:val="20"/>
              </w:rPr>
            </w:pPr>
            <w:r w:rsidRPr="008C6E10">
              <w:rPr>
                <w:rFonts w:ascii="Times New Roman" w:hAnsi="Times New Roman" w:cs="Times New Roman"/>
                <w:color w:val="000000"/>
                <w:sz w:val="20"/>
                <w:szCs w:val="20"/>
              </w:rPr>
              <w:t>Within Groups</w:t>
            </w:r>
          </w:p>
        </w:tc>
        <w:tc>
          <w:tcPr>
            <w:tcW w:w="992" w:type="dxa"/>
            <w:tcBorders>
              <w:top w:val="nil"/>
              <w:left w:val="nil"/>
              <w:bottom w:val="single" w:sz="4" w:space="0" w:color="auto"/>
              <w:right w:val="nil"/>
            </w:tcBorders>
            <w:shd w:val="clear" w:color="auto" w:fill="FFFFFF"/>
            <w:tcMar>
              <w:top w:w="30" w:type="dxa"/>
              <w:left w:w="30" w:type="dxa"/>
              <w:bottom w:w="30" w:type="dxa"/>
              <w:right w:w="30" w:type="dxa"/>
            </w:tcMar>
          </w:tcPr>
          <w:p w:rsidR="004A417E" w:rsidRPr="008C6E10" w:rsidRDefault="004A417E" w:rsidP="004A417E">
            <w:pPr>
              <w:autoSpaceDE w:val="0"/>
              <w:autoSpaceDN w:val="0"/>
              <w:adjustRightInd w:val="0"/>
              <w:spacing w:after="0"/>
              <w:jc w:val="right"/>
              <w:rPr>
                <w:rFonts w:ascii="Times New Roman" w:hAnsi="Times New Roman" w:cs="Times New Roman"/>
                <w:color w:val="000000"/>
                <w:sz w:val="20"/>
                <w:szCs w:val="20"/>
              </w:rPr>
            </w:pPr>
            <w:r w:rsidRPr="008C6E10">
              <w:rPr>
                <w:rFonts w:ascii="Times New Roman" w:hAnsi="Times New Roman" w:cs="Times New Roman"/>
                <w:color w:val="000000"/>
                <w:sz w:val="20"/>
                <w:szCs w:val="20"/>
              </w:rPr>
              <w:t>239.675</w:t>
            </w:r>
          </w:p>
        </w:tc>
        <w:tc>
          <w:tcPr>
            <w:tcW w:w="425" w:type="dxa"/>
            <w:tcBorders>
              <w:top w:val="nil"/>
              <w:left w:val="nil"/>
              <w:bottom w:val="single" w:sz="4" w:space="0" w:color="auto"/>
              <w:right w:val="nil"/>
            </w:tcBorders>
            <w:shd w:val="clear" w:color="auto" w:fill="FFFFFF"/>
            <w:tcMar>
              <w:top w:w="30" w:type="dxa"/>
              <w:left w:w="30" w:type="dxa"/>
              <w:bottom w:w="30" w:type="dxa"/>
              <w:right w:w="30" w:type="dxa"/>
            </w:tcMar>
          </w:tcPr>
          <w:p w:rsidR="004A417E" w:rsidRPr="008C6E10" w:rsidRDefault="004A417E" w:rsidP="004A417E">
            <w:pPr>
              <w:autoSpaceDE w:val="0"/>
              <w:autoSpaceDN w:val="0"/>
              <w:adjustRightInd w:val="0"/>
              <w:spacing w:after="0"/>
              <w:jc w:val="right"/>
              <w:rPr>
                <w:rFonts w:ascii="Times New Roman" w:hAnsi="Times New Roman" w:cs="Times New Roman"/>
                <w:color w:val="000000"/>
                <w:sz w:val="20"/>
                <w:szCs w:val="20"/>
              </w:rPr>
            </w:pPr>
            <w:r w:rsidRPr="008C6E10">
              <w:rPr>
                <w:rFonts w:ascii="Times New Roman" w:hAnsi="Times New Roman" w:cs="Times New Roman"/>
                <w:color w:val="000000"/>
                <w:sz w:val="20"/>
                <w:szCs w:val="20"/>
              </w:rPr>
              <w:t>35</w:t>
            </w:r>
          </w:p>
        </w:tc>
        <w:tc>
          <w:tcPr>
            <w:tcW w:w="851" w:type="dxa"/>
            <w:tcBorders>
              <w:top w:val="nil"/>
              <w:left w:val="nil"/>
              <w:bottom w:val="single" w:sz="4" w:space="0" w:color="auto"/>
              <w:right w:val="nil"/>
            </w:tcBorders>
            <w:shd w:val="clear" w:color="auto" w:fill="FFFFFF"/>
            <w:tcMar>
              <w:top w:w="30" w:type="dxa"/>
              <w:left w:w="30" w:type="dxa"/>
              <w:bottom w:w="30" w:type="dxa"/>
              <w:right w:w="30" w:type="dxa"/>
            </w:tcMar>
          </w:tcPr>
          <w:p w:rsidR="004A417E" w:rsidRPr="008C6E10" w:rsidRDefault="004A417E" w:rsidP="004A417E">
            <w:pPr>
              <w:autoSpaceDE w:val="0"/>
              <w:autoSpaceDN w:val="0"/>
              <w:adjustRightInd w:val="0"/>
              <w:spacing w:after="0"/>
              <w:jc w:val="right"/>
              <w:rPr>
                <w:rFonts w:ascii="Times New Roman" w:hAnsi="Times New Roman" w:cs="Times New Roman"/>
                <w:color w:val="000000"/>
                <w:sz w:val="20"/>
                <w:szCs w:val="20"/>
              </w:rPr>
            </w:pPr>
            <w:r w:rsidRPr="008C6E10">
              <w:rPr>
                <w:rFonts w:ascii="Times New Roman" w:hAnsi="Times New Roman" w:cs="Times New Roman"/>
                <w:color w:val="000000"/>
                <w:sz w:val="20"/>
                <w:szCs w:val="20"/>
              </w:rPr>
              <w:t>6.848</w:t>
            </w:r>
          </w:p>
        </w:tc>
        <w:tc>
          <w:tcPr>
            <w:tcW w:w="708" w:type="dxa"/>
            <w:tcBorders>
              <w:top w:val="nil"/>
              <w:left w:val="nil"/>
              <w:bottom w:val="single" w:sz="4" w:space="0" w:color="auto"/>
              <w:right w:val="nil"/>
            </w:tcBorders>
            <w:shd w:val="clear" w:color="auto" w:fill="FFFFFF"/>
            <w:tcMar>
              <w:top w:w="30" w:type="dxa"/>
              <w:left w:w="30" w:type="dxa"/>
              <w:bottom w:w="30" w:type="dxa"/>
              <w:right w:w="30" w:type="dxa"/>
            </w:tcMar>
            <w:vAlign w:val="center"/>
          </w:tcPr>
          <w:p w:rsidR="004A417E" w:rsidRPr="008C6E10" w:rsidRDefault="004A417E" w:rsidP="004A417E">
            <w:pPr>
              <w:autoSpaceDE w:val="0"/>
              <w:autoSpaceDN w:val="0"/>
              <w:adjustRightInd w:val="0"/>
              <w:spacing w:after="0"/>
              <w:jc w:val="center"/>
              <w:rPr>
                <w:rFonts w:ascii="Times New Roman" w:hAnsi="Times New Roman" w:cs="Times New Roman"/>
                <w:sz w:val="20"/>
                <w:szCs w:val="20"/>
              </w:rPr>
            </w:pPr>
          </w:p>
        </w:tc>
        <w:tc>
          <w:tcPr>
            <w:tcW w:w="1701" w:type="dxa"/>
            <w:tcBorders>
              <w:top w:val="nil"/>
              <w:left w:val="nil"/>
              <w:bottom w:val="single" w:sz="4" w:space="0" w:color="auto"/>
              <w:right w:val="nil"/>
            </w:tcBorders>
            <w:shd w:val="clear" w:color="auto" w:fill="FFFFFF"/>
            <w:tcMar>
              <w:top w:w="30" w:type="dxa"/>
              <w:left w:w="30" w:type="dxa"/>
              <w:bottom w:w="30" w:type="dxa"/>
              <w:right w:w="30" w:type="dxa"/>
            </w:tcMar>
            <w:vAlign w:val="center"/>
          </w:tcPr>
          <w:p w:rsidR="004A417E" w:rsidRPr="008C6E10" w:rsidRDefault="004A417E" w:rsidP="004A417E">
            <w:pPr>
              <w:autoSpaceDE w:val="0"/>
              <w:autoSpaceDN w:val="0"/>
              <w:adjustRightInd w:val="0"/>
              <w:spacing w:after="0"/>
              <w:jc w:val="center"/>
              <w:rPr>
                <w:rFonts w:ascii="Times New Roman" w:hAnsi="Times New Roman" w:cs="Times New Roman"/>
                <w:sz w:val="20"/>
                <w:szCs w:val="20"/>
              </w:rPr>
            </w:pPr>
          </w:p>
        </w:tc>
      </w:tr>
      <w:tr w:rsidR="004A417E" w:rsidRPr="008C6E10" w:rsidTr="004D6BF6">
        <w:trPr>
          <w:cantSplit/>
        </w:trPr>
        <w:tc>
          <w:tcPr>
            <w:tcW w:w="1843" w:type="dxa"/>
            <w:vMerge/>
            <w:tcBorders>
              <w:top w:val="nil"/>
              <w:left w:val="nil"/>
              <w:bottom w:val="single" w:sz="4" w:space="0" w:color="auto"/>
              <w:right w:val="nil"/>
            </w:tcBorders>
            <w:shd w:val="clear" w:color="auto" w:fill="FFFFFF"/>
            <w:tcMar>
              <w:top w:w="30" w:type="dxa"/>
              <w:left w:w="30" w:type="dxa"/>
              <w:bottom w:w="30" w:type="dxa"/>
              <w:right w:w="30" w:type="dxa"/>
            </w:tcMar>
          </w:tcPr>
          <w:p w:rsidR="004A417E" w:rsidRPr="008C6E10" w:rsidRDefault="004A417E" w:rsidP="004A417E">
            <w:pPr>
              <w:autoSpaceDE w:val="0"/>
              <w:autoSpaceDN w:val="0"/>
              <w:adjustRightInd w:val="0"/>
              <w:spacing w:after="0"/>
              <w:rPr>
                <w:rFonts w:ascii="Times New Roman" w:hAnsi="Times New Roman" w:cs="Times New Roman"/>
                <w:sz w:val="20"/>
                <w:szCs w:val="20"/>
              </w:rPr>
            </w:pPr>
          </w:p>
        </w:tc>
        <w:tc>
          <w:tcPr>
            <w:tcW w:w="2268" w:type="dxa"/>
            <w:gridSpan w:val="2"/>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4A417E" w:rsidRPr="008C6E10" w:rsidRDefault="004A417E" w:rsidP="004A417E">
            <w:pPr>
              <w:autoSpaceDE w:val="0"/>
              <w:autoSpaceDN w:val="0"/>
              <w:adjustRightInd w:val="0"/>
              <w:spacing w:after="0"/>
              <w:rPr>
                <w:rFonts w:ascii="Times New Roman" w:hAnsi="Times New Roman" w:cs="Times New Roman"/>
                <w:color w:val="000000"/>
                <w:sz w:val="20"/>
                <w:szCs w:val="20"/>
              </w:rPr>
            </w:pPr>
            <w:r w:rsidRPr="008C6E10">
              <w:rPr>
                <w:rFonts w:ascii="Times New Roman" w:hAnsi="Times New Roman" w:cs="Times New Roman"/>
                <w:color w:val="000000"/>
                <w:sz w:val="20"/>
                <w:szCs w:val="20"/>
              </w:rPr>
              <w:t>Total</w:t>
            </w:r>
          </w:p>
        </w:tc>
        <w:tc>
          <w:tcPr>
            <w:tcW w:w="992"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4A417E" w:rsidRPr="008C6E10" w:rsidRDefault="004A417E" w:rsidP="004A417E">
            <w:pPr>
              <w:autoSpaceDE w:val="0"/>
              <w:autoSpaceDN w:val="0"/>
              <w:adjustRightInd w:val="0"/>
              <w:spacing w:after="0"/>
              <w:jc w:val="right"/>
              <w:rPr>
                <w:rFonts w:ascii="Times New Roman" w:hAnsi="Times New Roman" w:cs="Times New Roman"/>
                <w:color w:val="000000"/>
                <w:sz w:val="20"/>
                <w:szCs w:val="20"/>
              </w:rPr>
            </w:pPr>
            <w:r w:rsidRPr="008C6E10">
              <w:rPr>
                <w:rFonts w:ascii="Times New Roman" w:hAnsi="Times New Roman" w:cs="Times New Roman"/>
                <w:color w:val="000000"/>
                <w:sz w:val="20"/>
                <w:szCs w:val="20"/>
              </w:rPr>
              <w:t>550.093</w:t>
            </w:r>
          </w:p>
        </w:tc>
        <w:tc>
          <w:tcPr>
            <w:tcW w:w="425"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4A417E" w:rsidRPr="008C6E10" w:rsidRDefault="004A417E" w:rsidP="004A417E">
            <w:pPr>
              <w:autoSpaceDE w:val="0"/>
              <w:autoSpaceDN w:val="0"/>
              <w:adjustRightInd w:val="0"/>
              <w:spacing w:after="0"/>
              <w:jc w:val="right"/>
              <w:rPr>
                <w:rFonts w:ascii="Times New Roman" w:hAnsi="Times New Roman" w:cs="Times New Roman"/>
                <w:color w:val="000000"/>
                <w:sz w:val="20"/>
                <w:szCs w:val="20"/>
              </w:rPr>
            </w:pPr>
            <w:r w:rsidRPr="008C6E10">
              <w:rPr>
                <w:rFonts w:ascii="Times New Roman" w:hAnsi="Times New Roman" w:cs="Times New Roman"/>
                <w:color w:val="000000"/>
                <w:sz w:val="20"/>
                <w:szCs w:val="20"/>
              </w:rPr>
              <w:t>53</w:t>
            </w:r>
          </w:p>
        </w:tc>
        <w:tc>
          <w:tcPr>
            <w:tcW w:w="851"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4A417E" w:rsidRPr="008C6E10" w:rsidRDefault="004A417E" w:rsidP="004A417E">
            <w:pPr>
              <w:autoSpaceDE w:val="0"/>
              <w:autoSpaceDN w:val="0"/>
              <w:adjustRightInd w:val="0"/>
              <w:spacing w:after="0"/>
              <w:jc w:val="center"/>
              <w:rPr>
                <w:rFonts w:ascii="Times New Roman" w:hAnsi="Times New Roman" w:cs="Times New Roman"/>
                <w:sz w:val="20"/>
                <w:szCs w:val="20"/>
              </w:rPr>
            </w:pPr>
          </w:p>
        </w:tc>
        <w:tc>
          <w:tcPr>
            <w:tcW w:w="708"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4A417E" w:rsidRPr="008C6E10" w:rsidRDefault="004A417E" w:rsidP="004A417E">
            <w:pPr>
              <w:autoSpaceDE w:val="0"/>
              <w:autoSpaceDN w:val="0"/>
              <w:adjustRightInd w:val="0"/>
              <w:spacing w:after="0"/>
              <w:jc w:val="center"/>
              <w:rPr>
                <w:rFonts w:ascii="Times New Roman" w:hAnsi="Times New Roman" w:cs="Times New Roman"/>
                <w:sz w:val="20"/>
                <w:szCs w:val="20"/>
              </w:rPr>
            </w:pPr>
          </w:p>
        </w:tc>
        <w:tc>
          <w:tcPr>
            <w:tcW w:w="1701"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4A417E" w:rsidRPr="008C6E10" w:rsidRDefault="004A417E" w:rsidP="004A417E">
            <w:pPr>
              <w:autoSpaceDE w:val="0"/>
              <w:autoSpaceDN w:val="0"/>
              <w:adjustRightInd w:val="0"/>
              <w:spacing w:after="0"/>
              <w:jc w:val="center"/>
              <w:rPr>
                <w:rFonts w:ascii="Times New Roman" w:hAnsi="Times New Roman" w:cs="Times New Roman"/>
                <w:sz w:val="20"/>
                <w:szCs w:val="20"/>
              </w:rPr>
            </w:pPr>
          </w:p>
        </w:tc>
      </w:tr>
    </w:tbl>
    <w:p w:rsidR="004D6BF6" w:rsidRDefault="004D6BF6" w:rsidP="004D6BF6">
      <w:pPr>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004A417E" w:rsidRPr="008C6E10">
        <w:rPr>
          <w:rFonts w:ascii="Times New Roman" w:hAnsi="Times New Roman" w:cs="Times New Roman"/>
          <w:sz w:val="20"/>
          <w:szCs w:val="20"/>
        </w:rPr>
        <w:t>Sumber :</w:t>
      </w:r>
      <w:proofErr w:type="gramEnd"/>
      <w:r w:rsidR="004A417E" w:rsidRPr="008C6E10">
        <w:rPr>
          <w:rFonts w:ascii="Times New Roman" w:hAnsi="Times New Roman" w:cs="Times New Roman"/>
          <w:sz w:val="20"/>
          <w:szCs w:val="20"/>
        </w:rPr>
        <w:t xml:space="preserve"> Hasil Olahan Data SPSS </w:t>
      </w:r>
      <w:r w:rsidR="004A417E" w:rsidRPr="008C6E10">
        <w:rPr>
          <w:rFonts w:ascii="Times New Roman" w:eastAsia="Times New Roman" w:hAnsi="Times New Roman" w:cs="Times New Roman"/>
          <w:color w:val="000000"/>
          <w:sz w:val="20"/>
          <w:szCs w:val="20"/>
        </w:rPr>
        <w:t xml:space="preserve">22, Tahun 2021  </w:t>
      </w:r>
    </w:p>
    <w:p w:rsidR="007959DD" w:rsidRPr="007959DD" w:rsidRDefault="007959DD" w:rsidP="007959DD">
      <w:pPr>
        <w:spacing w:line="360" w:lineRule="auto"/>
        <w:ind w:left="284" w:firstLine="283"/>
        <w:jc w:val="both"/>
        <w:rPr>
          <w:rFonts w:ascii="Times New Roman" w:hAnsi="Times New Roman" w:cs="Times New Roman"/>
          <w:sz w:val="20"/>
          <w:szCs w:val="20"/>
        </w:rPr>
      </w:pPr>
      <w:proofErr w:type="gramStart"/>
      <w:r>
        <w:rPr>
          <w:rFonts w:ascii="Times New Roman" w:hAnsi="Times New Roman" w:cs="Times New Roman"/>
          <w:sz w:val="20"/>
          <w:szCs w:val="20"/>
        </w:rPr>
        <w:t>D</w:t>
      </w:r>
      <w:r w:rsidRPr="007959DD">
        <w:rPr>
          <w:rFonts w:ascii="Times New Roman" w:hAnsi="Times New Roman" w:cs="Times New Roman"/>
          <w:sz w:val="20"/>
          <w:szCs w:val="20"/>
        </w:rPr>
        <w:t>ari uji linieritas Tabel tersebut menunjukkan bahwa terdapat hubungan linier antara lingkungan kerja (X3) dengan kinerja karyawan (Y).</w:t>
      </w:r>
      <w:proofErr w:type="gramEnd"/>
      <w:r w:rsidRPr="007959DD">
        <w:rPr>
          <w:rFonts w:ascii="Times New Roman" w:hAnsi="Times New Roman" w:cs="Times New Roman"/>
          <w:sz w:val="20"/>
          <w:szCs w:val="20"/>
        </w:rPr>
        <w:t xml:space="preserve"> Menggambarkan uji hubungan linier antara lingkungan kerja (X) dengan kinerja karyawan (Y) dan nilai sig dengan linearitas 0,014 &gt; 0,05, sehingga lebih besar kemungkinan penyimpangan dari linearitas lebih besar dari 0,05 bila nilai tanda tangani. </w:t>
      </w:r>
      <w:proofErr w:type="gramStart"/>
      <w:r w:rsidRPr="007959DD">
        <w:rPr>
          <w:rFonts w:ascii="Times New Roman" w:hAnsi="Times New Roman" w:cs="Times New Roman"/>
          <w:sz w:val="20"/>
          <w:szCs w:val="20"/>
        </w:rPr>
        <w:t>lebih</w:t>
      </w:r>
      <w:proofErr w:type="gramEnd"/>
      <w:r w:rsidRPr="007959DD">
        <w:rPr>
          <w:rFonts w:ascii="Times New Roman" w:hAnsi="Times New Roman" w:cs="Times New Roman"/>
          <w:sz w:val="20"/>
          <w:szCs w:val="20"/>
        </w:rPr>
        <w:t xml:space="preserve"> besar dari 0,05, hubungan antara prediktor dan variabel dependen adalah linier.</w:t>
      </w:r>
    </w:p>
    <w:p w:rsidR="007959DD" w:rsidRDefault="007959DD" w:rsidP="007959DD">
      <w:pPr>
        <w:spacing w:line="360" w:lineRule="auto"/>
        <w:ind w:left="284" w:firstLine="283"/>
        <w:jc w:val="both"/>
        <w:rPr>
          <w:rFonts w:ascii="Times New Roman" w:hAnsi="Times New Roman" w:cs="Times New Roman"/>
          <w:sz w:val="20"/>
          <w:szCs w:val="20"/>
        </w:rPr>
      </w:pPr>
      <w:proofErr w:type="gramStart"/>
      <w:r w:rsidRPr="007959DD">
        <w:rPr>
          <w:rFonts w:ascii="Times New Roman" w:hAnsi="Times New Roman" w:cs="Times New Roman"/>
          <w:sz w:val="20"/>
          <w:szCs w:val="20"/>
        </w:rPr>
        <w:t>Mempertimbangkan efek berkelanjutan dari tinjauan, saya menemukan bahwa efek fraktal dari variabel kinerja pada efisiensi dapat diklarifikasi dari perkiraan uji-t yang dijelaskan di atas.</w:t>
      </w:r>
      <w:proofErr w:type="gramEnd"/>
      <w:r w:rsidRPr="007959DD">
        <w:rPr>
          <w:rFonts w:ascii="Times New Roman" w:hAnsi="Times New Roman" w:cs="Times New Roman"/>
          <w:sz w:val="20"/>
          <w:szCs w:val="20"/>
        </w:rPr>
        <w:t xml:space="preserve"> Faktor efisiensi kinerja menunjukkan angka t = 9294 dengan jumlah sampel 54 orang. Namun nilai ttabelnya adalah a = 5%, (</w:t>
      </w:r>
      <w:proofErr w:type="gramStart"/>
      <w:r w:rsidRPr="007959DD">
        <w:rPr>
          <w:rFonts w:ascii="Times New Roman" w:hAnsi="Times New Roman" w:cs="Times New Roman"/>
          <w:sz w:val="20"/>
          <w:szCs w:val="20"/>
        </w:rPr>
        <w:t>df</w:t>
      </w:r>
      <w:proofErr w:type="gramEnd"/>
      <w:r w:rsidRPr="007959DD">
        <w:rPr>
          <w:rFonts w:ascii="Times New Roman" w:hAnsi="Times New Roman" w:cs="Times New Roman"/>
          <w:sz w:val="20"/>
          <w:szCs w:val="20"/>
        </w:rPr>
        <w:t xml:space="preserve">) = nk = 54-2 = 52. </w:t>
      </w:r>
      <w:proofErr w:type="gramStart"/>
      <w:r w:rsidRPr="007959DD">
        <w:rPr>
          <w:rFonts w:ascii="Times New Roman" w:hAnsi="Times New Roman" w:cs="Times New Roman"/>
          <w:sz w:val="20"/>
          <w:szCs w:val="20"/>
        </w:rPr>
        <w:t>Dengan demikian, hasil D'ttabel pada level 52 adalah 1674.</w:t>
      </w:r>
      <w:proofErr w:type="gramEnd"/>
      <w:r w:rsidRPr="007959DD">
        <w:rPr>
          <w:rFonts w:ascii="Times New Roman" w:hAnsi="Times New Roman" w:cs="Times New Roman"/>
          <w:sz w:val="20"/>
          <w:szCs w:val="20"/>
        </w:rPr>
        <w:t xml:space="preserve"> </w:t>
      </w:r>
      <w:proofErr w:type="gramStart"/>
      <w:r w:rsidRPr="007959DD">
        <w:rPr>
          <w:rFonts w:ascii="Times New Roman" w:hAnsi="Times New Roman" w:cs="Times New Roman"/>
          <w:sz w:val="20"/>
          <w:szCs w:val="20"/>
        </w:rPr>
        <w:t>Potensi dikatakan berpengaruh signifikan terhadap kinerja, mengingat thitung (9294) &gt; ttabel (1674).</w:t>
      </w:r>
      <w:proofErr w:type="gramEnd"/>
      <w:r w:rsidRPr="007959DD">
        <w:rPr>
          <w:rFonts w:ascii="Times New Roman" w:hAnsi="Times New Roman" w:cs="Times New Roman"/>
          <w:sz w:val="20"/>
          <w:szCs w:val="20"/>
        </w:rPr>
        <w:t xml:space="preserve"> </w:t>
      </w:r>
      <w:proofErr w:type="gramStart"/>
      <w:r w:rsidRPr="007959DD">
        <w:rPr>
          <w:rFonts w:ascii="Times New Roman" w:hAnsi="Times New Roman" w:cs="Times New Roman"/>
          <w:sz w:val="20"/>
          <w:szCs w:val="20"/>
        </w:rPr>
        <w:t>Efek samping dari uji-t ini juga menunjukkan bahwa spekulasi utama dari tinjauan ini, terutama "D" Tuduhan mempengaruhi kemampuan pegawai Dinas Perindustrian dan Perdagangan.</w:t>
      </w:r>
      <w:proofErr w:type="gramEnd"/>
      <w:r w:rsidRPr="007959DD">
        <w:rPr>
          <w:rFonts w:ascii="Times New Roman" w:hAnsi="Times New Roman" w:cs="Times New Roman"/>
          <w:sz w:val="20"/>
          <w:szCs w:val="20"/>
        </w:rPr>
        <w:t xml:space="preserve"> </w:t>
      </w:r>
      <w:proofErr w:type="gramStart"/>
      <w:r w:rsidRPr="007959DD">
        <w:rPr>
          <w:rFonts w:ascii="Times New Roman" w:hAnsi="Times New Roman" w:cs="Times New Roman"/>
          <w:sz w:val="20"/>
          <w:szCs w:val="20"/>
        </w:rPr>
        <w:t>Lubuklinggau" benar dan teori ini diterima.</w:t>
      </w:r>
      <w:proofErr w:type="gramEnd"/>
    </w:p>
    <w:p w:rsidR="007959DD" w:rsidRPr="007959DD" w:rsidRDefault="007959DD" w:rsidP="007959DD">
      <w:pPr>
        <w:spacing w:line="360" w:lineRule="auto"/>
        <w:ind w:left="284" w:firstLine="283"/>
        <w:jc w:val="both"/>
        <w:rPr>
          <w:rFonts w:ascii="Times New Roman" w:hAnsi="Times New Roman" w:cs="Times New Roman"/>
          <w:sz w:val="20"/>
          <w:szCs w:val="20"/>
        </w:rPr>
      </w:pPr>
      <w:r w:rsidRPr="007959DD">
        <w:rPr>
          <w:rFonts w:ascii="Times New Roman" w:hAnsi="Times New Roman" w:cs="Times New Roman"/>
          <w:sz w:val="20"/>
          <w:szCs w:val="20"/>
        </w:rPr>
        <w:t>Hasil Pengujian Arbitrase Tambahan Secara khusus, uji-t faktor disiplin karyawan pada Contoh 54 menunjukkan thitung = 9,259. Untuk saat ini, nilai ttabel a = 5%, (</w:t>
      </w:r>
      <w:proofErr w:type="gramStart"/>
      <w:r w:rsidRPr="007959DD">
        <w:rPr>
          <w:rFonts w:ascii="Times New Roman" w:hAnsi="Times New Roman" w:cs="Times New Roman"/>
          <w:sz w:val="20"/>
          <w:szCs w:val="20"/>
        </w:rPr>
        <w:t>df</w:t>
      </w:r>
      <w:proofErr w:type="gramEnd"/>
      <w:r w:rsidRPr="007959DD">
        <w:rPr>
          <w:rFonts w:ascii="Times New Roman" w:hAnsi="Times New Roman" w:cs="Times New Roman"/>
          <w:sz w:val="20"/>
          <w:szCs w:val="20"/>
        </w:rPr>
        <w:t xml:space="preserve">) = nk = 54-2 = 52 didasarkan pada a. ttabel 5259 tingkat 1674, disiplin kerja berpengaruh signifikan terhadap kinerja karyawan berdasarkan 9259 &gt; ttabel 1674. </w:t>
      </w:r>
      <w:proofErr w:type="gramStart"/>
      <w:r w:rsidRPr="007959DD">
        <w:rPr>
          <w:rFonts w:ascii="Times New Roman" w:hAnsi="Times New Roman" w:cs="Times New Roman"/>
          <w:sz w:val="20"/>
          <w:szCs w:val="20"/>
        </w:rPr>
        <w:t>Uji t juga menunjukkan bahwa hipotesis tinjauan khususnya “persepsi disiplin kerja berpengaruh terhadap kinerja pegawai disparindag Lbuklinggau” terbukti benar.</w:t>
      </w:r>
      <w:proofErr w:type="gramEnd"/>
      <w:r w:rsidRPr="007959DD">
        <w:rPr>
          <w:rFonts w:ascii="Times New Roman" w:hAnsi="Times New Roman" w:cs="Times New Roman"/>
          <w:sz w:val="20"/>
          <w:szCs w:val="20"/>
        </w:rPr>
        <w:t xml:space="preserve"> </w:t>
      </w:r>
      <w:proofErr w:type="gramStart"/>
      <w:r w:rsidRPr="007959DD">
        <w:rPr>
          <w:rFonts w:ascii="Times New Roman" w:hAnsi="Times New Roman" w:cs="Times New Roman"/>
          <w:sz w:val="20"/>
          <w:szCs w:val="20"/>
        </w:rPr>
        <w:t>Dan teori itu diterima.</w:t>
      </w:r>
      <w:proofErr w:type="gramEnd"/>
    </w:p>
    <w:p w:rsidR="007959DD" w:rsidRDefault="007959DD" w:rsidP="007959DD">
      <w:pPr>
        <w:spacing w:line="360" w:lineRule="auto"/>
        <w:ind w:left="284" w:firstLine="283"/>
        <w:jc w:val="both"/>
        <w:rPr>
          <w:rFonts w:ascii="Times New Roman" w:hAnsi="Times New Roman" w:cs="Times New Roman"/>
          <w:sz w:val="20"/>
          <w:szCs w:val="20"/>
        </w:rPr>
      </w:pPr>
      <w:r w:rsidRPr="007959DD">
        <w:rPr>
          <w:rFonts w:ascii="Times New Roman" w:hAnsi="Times New Roman" w:cs="Times New Roman"/>
          <w:sz w:val="20"/>
          <w:szCs w:val="20"/>
        </w:rPr>
        <w:t>Hasil uji-t variabel lingkungan kerja dan kinerja karyawan memiliki nilai thitung = 1,797, sehingga nilai tabelnya adalah a = 5%, (</w:t>
      </w:r>
      <w:proofErr w:type="gramStart"/>
      <w:r w:rsidRPr="007959DD">
        <w:rPr>
          <w:rFonts w:ascii="Times New Roman" w:hAnsi="Times New Roman" w:cs="Times New Roman"/>
          <w:sz w:val="20"/>
          <w:szCs w:val="20"/>
        </w:rPr>
        <w:t>df</w:t>
      </w:r>
      <w:proofErr w:type="gramEnd"/>
      <w:r w:rsidRPr="007959DD">
        <w:rPr>
          <w:rFonts w:ascii="Times New Roman" w:hAnsi="Times New Roman" w:cs="Times New Roman"/>
          <w:sz w:val="20"/>
          <w:szCs w:val="20"/>
        </w:rPr>
        <w:t xml:space="preserve">) = nk = 54-2 = 52. </w:t>
      </w:r>
      <w:proofErr w:type="gramStart"/>
      <w:r w:rsidRPr="007959DD">
        <w:rPr>
          <w:rFonts w:ascii="Times New Roman" w:hAnsi="Times New Roman" w:cs="Times New Roman"/>
          <w:sz w:val="20"/>
          <w:szCs w:val="20"/>
        </w:rPr>
        <w:t>Untuk hasil sejauh ini.</w:t>
      </w:r>
      <w:proofErr w:type="gramEnd"/>
      <w:r w:rsidRPr="007959DD">
        <w:rPr>
          <w:rFonts w:ascii="Times New Roman" w:hAnsi="Times New Roman" w:cs="Times New Roman"/>
          <w:sz w:val="20"/>
          <w:szCs w:val="20"/>
        </w:rPr>
        <w:t xml:space="preserve"> </w:t>
      </w:r>
      <w:proofErr w:type="gramStart"/>
      <w:r w:rsidRPr="007959DD">
        <w:rPr>
          <w:rFonts w:ascii="Times New Roman" w:hAnsi="Times New Roman" w:cs="Times New Roman"/>
          <w:sz w:val="20"/>
          <w:szCs w:val="20"/>
        </w:rPr>
        <w:t>Tingkat tabel 52 adalah 1674, dapat dikatakan bahwa lingkungan kerja memiliki pengaruh yang signifikan terhadap karyawan.</w:t>
      </w:r>
      <w:proofErr w:type="gramEnd"/>
      <w:r w:rsidRPr="007959DD">
        <w:rPr>
          <w:rFonts w:ascii="Times New Roman" w:hAnsi="Times New Roman" w:cs="Times New Roman"/>
          <w:sz w:val="20"/>
          <w:szCs w:val="20"/>
        </w:rPr>
        <w:t xml:space="preserve"> </w:t>
      </w:r>
      <w:proofErr w:type="gramStart"/>
      <w:r w:rsidRPr="007959DD">
        <w:rPr>
          <w:rFonts w:ascii="Times New Roman" w:hAnsi="Times New Roman" w:cs="Times New Roman"/>
          <w:sz w:val="20"/>
          <w:szCs w:val="20"/>
        </w:rPr>
        <w:t>Kinerja berdasarkan hasil uji-t ini thitung 1,797 &gt; ttabel 1,674 Tinjauan ini, khususnya, "lingkungan kerja harus mempengaruhi produktivitas.</w:t>
      </w:r>
      <w:proofErr w:type="gramEnd"/>
      <w:r w:rsidRPr="007959DD">
        <w:rPr>
          <w:rFonts w:ascii="Times New Roman" w:hAnsi="Times New Roman" w:cs="Times New Roman"/>
          <w:sz w:val="20"/>
          <w:szCs w:val="20"/>
        </w:rPr>
        <w:t xml:space="preserve"> </w:t>
      </w:r>
      <w:proofErr w:type="gramStart"/>
      <w:r w:rsidRPr="007959DD">
        <w:rPr>
          <w:rFonts w:ascii="Times New Roman" w:hAnsi="Times New Roman" w:cs="Times New Roman"/>
          <w:sz w:val="20"/>
          <w:szCs w:val="20"/>
        </w:rPr>
        <w:t>pekerja</w:t>
      </w:r>
      <w:proofErr w:type="gramEnd"/>
      <w:r w:rsidRPr="007959DD">
        <w:rPr>
          <w:rFonts w:ascii="Times New Roman" w:hAnsi="Times New Roman" w:cs="Times New Roman"/>
          <w:sz w:val="20"/>
          <w:szCs w:val="20"/>
        </w:rPr>
        <w:t xml:space="preserve"> kantor industri dan komersial. </w:t>
      </w:r>
      <w:proofErr w:type="gramStart"/>
      <w:r w:rsidRPr="007959DD">
        <w:rPr>
          <w:rFonts w:ascii="Times New Roman" w:hAnsi="Times New Roman" w:cs="Times New Roman"/>
          <w:sz w:val="20"/>
          <w:szCs w:val="20"/>
        </w:rPr>
        <w:t>Lubuklinggau" berdasarkan hasil yang diperoleh.</w:t>
      </w:r>
      <w:proofErr w:type="gramEnd"/>
      <w:r w:rsidRPr="007959DD">
        <w:rPr>
          <w:rFonts w:ascii="Times New Roman" w:hAnsi="Times New Roman" w:cs="Times New Roman"/>
          <w:sz w:val="20"/>
          <w:szCs w:val="20"/>
        </w:rPr>
        <w:t xml:space="preserve"> </w:t>
      </w:r>
      <w:proofErr w:type="gramStart"/>
      <w:r w:rsidRPr="007959DD">
        <w:rPr>
          <w:rFonts w:ascii="Times New Roman" w:hAnsi="Times New Roman" w:cs="Times New Roman"/>
          <w:sz w:val="20"/>
          <w:szCs w:val="20"/>
        </w:rPr>
        <w:t>terbukti</w:t>
      </w:r>
      <w:proofErr w:type="gramEnd"/>
      <w:r w:rsidRPr="007959DD">
        <w:rPr>
          <w:rFonts w:ascii="Times New Roman" w:hAnsi="Times New Roman" w:cs="Times New Roman"/>
          <w:sz w:val="20"/>
          <w:szCs w:val="20"/>
        </w:rPr>
        <w:t xml:space="preserve"> dan hipotesis diterima. </w:t>
      </w:r>
      <w:proofErr w:type="gramStart"/>
      <w:r w:rsidRPr="007959DD">
        <w:rPr>
          <w:rFonts w:ascii="Times New Roman" w:hAnsi="Times New Roman" w:cs="Times New Roman"/>
          <w:sz w:val="20"/>
          <w:szCs w:val="20"/>
        </w:rPr>
        <w:t>Sejauh ini hasil uji fhitung adalah 31.573.</w:t>
      </w:r>
      <w:proofErr w:type="gramEnd"/>
      <w:r w:rsidRPr="007959DD">
        <w:rPr>
          <w:rFonts w:ascii="Times New Roman" w:hAnsi="Times New Roman" w:cs="Times New Roman"/>
          <w:sz w:val="20"/>
          <w:szCs w:val="20"/>
        </w:rPr>
        <w:t xml:space="preserve"> </w:t>
      </w:r>
      <w:proofErr w:type="gramStart"/>
      <w:r w:rsidRPr="007959DD">
        <w:rPr>
          <w:rFonts w:ascii="Times New Roman" w:hAnsi="Times New Roman" w:cs="Times New Roman"/>
          <w:sz w:val="20"/>
          <w:szCs w:val="20"/>
        </w:rPr>
        <w:t>ftable</w:t>
      </w:r>
      <w:proofErr w:type="gramEnd"/>
      <w:r w:rsidRPr="007959DD">
        <w:rPr>
          <w:rFonts w:ascii="Times New Roman" w:hAnsi="Times New Roman" w:cs="Times New Roman"/>
          <w:sz w:val="20"/>
          <w:szCs w:val="20"/>
        </w:rPr>
        <w:t xml:space="preserve"> = (n - k) = 54 - 4 </w:t>
      </w:r>
      <w:r w:rsidRPr="007959DD">
        <w:rPr>
          <w:rFonts w:ascii="Times New Roman" w:hAnsi="Times New Roman" w:cs="Times New Roman"/>
          <w:sz w:val="20"/>
          <w:szCs w:val="20"/>
        </w:rPr>
        <w:lastRenderedPageBreak/>
        <w:t>= 50, maka hasil untuk level ftable 50 adalah 2,79. Untuk itu dapat dikatakan bahwa faktor kemampuan disiplin kerja fhitung 31,573 &gt; dari ftable 2</w:t>
      </w:r>
      <w:proofErr w:type="gramStart"/>
      <w:r w:rsidRPr="007959DD">
        <w:rPr>
          <w:rFonts w:ascii="Times New Roman" w:hAnsi="Times New Roman" w:cs="Times New Roman"/>
          <w:sz w:val="20"/>
          <w:szCs w:val="20"/>
        </w:rPr>
        <w:t>,79</w:t>
      </w:r>
      <w:proofErr w:type="gramEnd"/>
      <w:r w:rsidRPr="007959DD">
        <w:rPr>
          <w:rFonts w:ascii="Times New Roman" w:hAnsi="Times New Roman" w:cs="Times New Roman"/>
          <w:sz w:val="20"/>
          <w:szCs w:val="20"/>
        </w:rPr>
        <w:t xml:space="preserve">, hasil uji f ini juga menunjukkan bahwa hipotesis keempat dari tinjauan “Keterampilan, Disiplin, Kerja” berpengaruh terhadap lingkungan kerja. </w:t>
      </w:r>
      <w:proofErr w:type="gramStart"/>
      <w:r w:rsidRPr="007959DD">
        <w:rPr>
          <w:rFonts w:ascii="Times New Roman" w:hAnsi="Times New Roman" w:cs="Times New Roman"/>
          <w:sz w:val="20"/>
          <w:szCs w:val="20"/>
        </w:rPr>
        <w:t>apakah</w:t>
      </w:r>
      <w:proofErr w:type="gramEnd"/>
      <w:r w:rsidRPr="007959DD">
        <w:rPr>
          <w:rFonts w:ascii="Times New Roman" w:hAnsi="Times New Roman" w:cs="Times New Roman"/>
          <w:sz w:val="20"/>
          <w:szCs w:val="20"/>
        </w:rPr>
        <w:t xml:space="preserve"> d "Kinerja pegawai Dinas Perindustrian dan Perdagangan Lubuklinggau, apakah harus ditinjau ulang?" </w:t>
      </w:r>
      <w:proofErr w:type="gramStart"/>
      <w:r w:rsidRPr="007959DD">
        <w:rPr>
          <w:rFonts w:ascii="Times New Roman" w:hAnsi="Times New Roman" w:cs="Times New Roman"/>
          <w:sz w:val="20"/>
          <w:szCs w:val="20"/>
        </w:rPr>
        <w:t>Dan prinsip ini diterima.</w:t>
      </w:r>
      <w:proofErr w:type="gramEnd"/>
    </w:p>
    <w:p w:rsidR="00BA09D6" w:rsidRPr="008A0F01" w:rsidRDefault="008A0F01" w:rsidP="008A0F01">
      <w:pPr>
        <w:spacing w:after="0" w:line="360" w:lineRule="auto"/>
        <w:rPr>
          <w:rFonts w:ascii="Times New Roman" w:hAnsi="Times New Roman" w:cs="Times New Roman"/>
          <w:b/>
          <w:sz w:val="26"/>
          <w:szCs w:val="26"/>
        </w:rPr>
      </w:pPr>
      <w:r>
        <w:rPr>
          <w:rFonts w:ascii="Times New Roman" w:hAnsi="Times New Roman" w:cs="Times New Roman"/>
          <w:b/>
          <w:sz w:val="26"/>
          <w:szCs w:val="26"/>
        </w:rPr>
        <w:t>4</w:t>
      </w:r>
      <w:r w:rsidRPr="008A0F01">
        <w:rPr>
          <w:rFonts w:ascii="Times New Roman" w:hAnsi="Times New Roman" w:cs="Times New Roman"/>
          <w:b/>
          <w:sz w:val="26"/>
          <w:szCs w:val="26"/>
        </w:rPr>
        <w:t xml:space="preserve">. SIMPULAN DAN SARAN </w:t>
      </w:r>
    </w:p>
    <w:p w:rsidR="007959DD" w:rsidRPr="007959DD" w:rsidRDefault="007959DD" w:rsidP="00FA1B08">
      <w:pPr>
        <w:autoSpaceDE w:val="0"/>
        <w:autoSpaceDN w:val="0"/>
        <w:adjustRightInd w:val="0"/>
        <w:spacing w:after="0" w:line="360" w:lineRule="auto"/>
        <w:ind w:left="284" w:firstLine="425"/>
        <w:jc w:val="both"/>
        <w:rPr>
          <w:rFonts w:ascii="Times New Roman" w:hAnsi="Times New Roman" w:cs="Times New Roman"/>
          <w:color w:val="000000" w:themeColor="text1"/>
          <w:sz w:val="20"/>
          <w:szCs w:val="20"/>
        </w:rPr>
      </w:pPr>
      <w:proofErr w:type="gramStart"/>
      <w:r w:rsidRPr="007959DD">
        <w:rPr>
          <w:rFonts w:ascii="Times New Roman" w:hAnsi="Times New Roman" w:cs="Times New Roman"/>
          <w:color w:val="000000" w:themeColor="text1"/>
          <w:sz w:val="20"/>
          <w:szCs w:val="20"/>
        </w:rPr>
        <w:t>Berdasarkan hasil uji F (bersamaan) diperoleh skor 31.573 &gt; berlaku I.675, sehingga variabel X (kemampuan), X (disiplin), X berpengaruh.</w:t>
      </w:r>
      <w:proofErr w:type="gramEnd"/>
      <w:r w:rsidRPr="007959DD">
        <w:rPr>
          <w:rFonts w:ascii="Times New Roman" w:hAnsi="Times New Roman" w:cs="Times New Roman"/>
          <w:color w:val="000000" w:themeColor="text1"/>
          <w:sz w:val="20"/>
          <w:szCs w:val="20"/>
        </w:rPr>
        <w:t xml:space="preserve"> (</w:t>
      </w:r>
      <w:proofErr w:type="gramStart"/>
      <w:r w:rsidRPr="007959DD">
        <w:rPr>
          <w:rFonts w:ascii="Times New Roman" w:hAnsi="Times New Roman" w:cs="Times New Roman"/>
          <w:color w:val="000000" w:themeColor="text1"/>
          <w:sz w:val="20"/>
          <w:szCs w:val="20"/>
        </w:rPr>
        <w:t>lingkungan</w:t>
      </w:r>
      <w:proofErr w:type="gramEnd"/>
      <w:r w:rsidRPr="007959DD">
        <w:rPr>
          <w:rFonts w:ascii="Times New Roman" w:hAnsi="Times New Roman" w:cs="Times New Roman"/>
          <w:color w:val="000000" w:themeColor="text1"/>
          <w:sz w:val="20"/>
          <w:szCs w:val="20"/>
        </w:rPr>
        <w:t xml:space="preserve"> kerja) </w:t>
      </w:r>
      <w:proofErr w:type="gramStart"/>
      <w:r w:rsidRPr="007959DD">
        <w:rPr>
          <w:rFonts w:ascii="Times New Roman" w:hAnsi="Times New Roman" w:cs="Times New Roman"/>
          <w:color w:val="000000" w:themeColor="text1"/>
          <w:sz w:val="20"/>
          <w:szCs w:val="20"/>
        </w:rPr>
        <w:t>Y (kinerja karyawan) dan Disprindag.</w:t>
      </w:r>
      <w:proofErr w:type="gramEnd"/>
    </w:p>
    <w:p w:rsidR="007959DD" w:rsidRPr="007959DD" w:rsidRDefault="007959DD" w:rsidP="00FA1B08">
      <w:pPr>
        <w:autoSpaceDE w:val="0"/>
        <w:autoSpaceDN w:val="0"/>
        <w:adjustRightInd w:val="0"/>
        <w:spacing w:after="0" w:line="360" w:lineRule="auto"/>
        <w:ind w:left="284" w:firstLine="425"/>
        <w:jc w:val="both"/>
        <w:rPr>
          <w:rFonts w:ascii="Times New Roman" w:hAnsi="Times New Roman" w:cs="Times New Roman"/>
          <w:color w:val="000000" w:themeColor="text1"/>
          <w:sz w:val="20"/>
          <w:szCs w:val="20"/>
        </w:rPr>
      </w:pPr>
      <w:proofErr w:type="gramStart"/>
      <w:r w:rsidRPr="007959DD">
        <w:rPr>
          <w:rFonts w:ascii="Times New Roman" w:hAnsi="Times New Roman" w:cs="Times New Roman"/>
          <w:color w:val="000000" w:themeColor="text1"/>
          <w:sz w:val="20"/>
          <w:szCs w:val="20"/>
        </w:rPr>
        <w:t>Untuk kejelasan menggunakan uji-t untuk melihat beberapa efek dari variabel kemampuan, uji-t hipotetis menunjukkan efeknya.</w:t>
      </w:r>
      <w:proofErr w:type="gramEnd"/>
      <w:r w:rsidRPr="007959DD">
        <w:rPr>
          <w:rFonts w:ascii="Times New Roman" w:hAnsi="Times New Roman" w:cs="Times New Roman"/>
          <w:color w:val="000000" w:themeColor="text1"/>
          <w:sz w:val="20"/>
          <w:szCs w:val="20"/>
        </w:rPr>
        <w:t xml:space="preserve"> </w:t>
      </w:r>
      <w:proofErr w:type="gramStart"/>
      <w:r w:rsidRPr="007959DD">
        <w:rPr>
          <w:rFonts w:ascii="Times New Roman" w:hAnsi="Times New Roman" w:cs="Times New Roman"/>
          <w:color w:val="000000" w:themeColor="text1"/>
          <w:sz w:val="20"/>
          <w:szCs w:val="20"/>
        </w:rPr>
        <w:t>dimana</w:t>
      </w:r>
      <w:proofErr w:type="gramEnd"/>
      <w:r w:rsidRPr="007959DD">
        <w:rPr>
          <w:rFonts w:ascii="Times New Roman" w:hAnsi="Times New Roman" w:cs="Times New Roman"/>
          <w:color w:val="000000" w:themeColor="text1"/>
          <w:sz w:val="20"/>
          <w:szCs w:val="20"/>
        </w:rPr>
        <w:t xml:space="preserve"> variabel kompetensi kinerja pegawai adalah thitung = 9,294 &gt; 1,674. </w:t>
      </w:r>
      <w:proofErr w:type="gramStart"/>
      <w:r w:rsidRPr="007959DD">
        <w:rPr>
          <w:rFonts w:ascii="Times New Roman" w:hAnsi="Times New Roman" w:cs="Times New Roman"/>
          <w:color w:val="000000" w:themeColor="text1"/>
          <w:sz w:val="20"/>
          <w:szCs w:val="20"/>
        </w:rPr>
        <w:t>Karena tscore (9,294) &gt; ttabel (1,674), kompetensi juga terbukti memiliki pengaruh yang signifikan terhadap kinerja karyawan.</w:t>
      </w:r>
      <w:proofErr w:type="gramEnd"/>
      <w:r w:rsidRPr="007959DD">
        <w:rPr>
          <w:rFonts w:ascii="Times New Roman" w:hAnsi="Times New Roman" w:cs="Times New Roman"/>
          <w:color w:val="000000" w:themeColor="text1"/>
          <w:sz w:val="20"/>
          <w:szCs w:val="20"/>
        </w:rPr>
        <w:t xml:space="preserve"> Dampak pada produktivitas</w:t>
      </w:r>
    </w:p>
    <w:p w:rsidR="007959DD" w:rsidRDefault="007959DD" w:rsidP="00FA1B08">
      <w:pPr>
        <w:autoSpaceDE w:val="0"/>
        <w:autoSpaceDN w:val="0"/>
        <w:adjustRightInd w:val="0"/>
        <w:spacing w:after="0" w:line="360" w:lineRule="auto"/>
        <w:ind w:left="284" w:firstLine="425"/>
        <w:jc w:val="both"/>
        <w:rPr>
          <w:rFonts w:ascii="Times New Roman" w:hAnsi="Times New Roman" w:cs="Times New Roman"/>
          <w:color w:val="000000" w:themeColor="text1"/>
          <w:sz w:val="20"/>
          <w:szCs w:val="20"/>
        </w:rPr>
      </w:pPr>
      <w:r w:rsidRPr="007959DD">
        <w:rPr>
          <w:rFonts w:ascii="Times New Roman" w:hAnsi="Times New Roman" w:cs="Times New Roman"/>
          <w:color w:val="000000" w:themeColor="text1"/>
          <w:sz w:val="20"/>
          <w:szCs w:val="20"/>
        </w:rPr>
        <w:t>Pertimbangkan hasil uji-t untuk sampel 54 untuk disiplin kerja (X) dan kinerja karyawan (Y) tscore = 9,259. Sedangkan ttabel a = 5%, (</w:t>
      </w:r>
      <w:proofErr w:type="gramStart"/>
      <w:r w:rsidRPr="007959DD">
        <w:rPr>
          <w:rFonts w:ascii="Times New Roman" w:hAnsi="Times New Roman" w:cs="Times New Roman"/>
          <w:color w:val="000000" w:themeColor="text1"/>
          <w:sz w:val="20"/>
          <w:szCs w:val="20"/>
        </w:rPr>
        <w:t>df</w:t>
      </w:r>
      <w:proofErr w:type="gramEnd"/>
      <w:r w:rsidRPr="007959DD">
        <w:rPr>
          <w:rFonts w:ascii="Times New Roman" w:hAnsi="Times New Roman" w:cs="Times New Roman"/>
          <w:color w:val="000000" w:themeColor="text1"/>
          <w:sz w:val="20"/>
          <w:szCs w:val="20"/>
        </w:rPr>
        <w:t xml:space="preserve">) = nk = 54. </w:t>
      </w:r>
      <w:proofErr w:type="gramStart"/>
      <w:r w:rsidRPr="007959DD">
        <w:rPr>
          <w:rFonts w:ascii="Times New Roman" w:hAnsi="Times New Roman" w:cs="Times New Roman"/>
          <w:color w:val="000000" w:themeColor="text1"/>
          <w:sz w:val="20"/>
          <w:szCs w:val="20"/>
        </w:rPr>
        <w:t>dan</w:t>
      </w:r>
      <w:proofErr w:type="gramEnd"/>
      <w:r w:rsidRPr="007959DD">
        <w:rPr>
          <w:rFonts w:ascii="Times New Roman" w:hAnsi="Times New Roman" w:cs="Times New Roman"/>
          <w:color w:val="000000" w:themeColor="text1"/>
          <w:sz w:val="20"/>
          <w:szCs w:val="20"/>
        </w:rPr>
        <w:t xml:space="preserve"> -2 = 52,52 menghasilkan taraf 1,674. </w:t>
      </w:r>
      <w:proofErr w:type="gramStart"/>
      <w:r w:rsidRPr="007959DD">
        <w:rPr>
          <w:rFonts w:ascii="Times New Roman" w:hAnsi="Times New Roman" w:cs="Times New Roman"/>
          <w:color w:val="000000" w:themeColor="text1"/>
          <w:sz w:val="20"/>
          <w:szCs w:val="20"/>
        </w:rPr>
        <w:t>Oleh karena itu, dapat dikatakan bahwa disiplin kerja berpengaruh signifikan terhadap kinerja agen.</w:t>
      </w:r>
      <w:proofErr w:type="gramEnd"/>
      <w:r w:rsidRPr="007959DD">
        <w:rPr>
          <w:rFonts w:ascii="Times New Roman" w:hAnsi="Times New Roman" w:cs="Times New Roman"/>
          <w:color w:val="000000" w:themeColor="text1"/>
          <w:sz w:val="20"/>
          <w:szCs w:val="20"/>
        </w:rPr>
        <w:t xml:space="preserve"> . Sejak 9,259 &gt; 1,674</w:t>
      </w:r>
    </w:p>
    <w:p w:rsidR="00B7356D" w:rsidRPr="00B7356D" w:rsidRDefault="00B7356D" w:rsidP="00FA1B08">
      <w:pPr>
        <w:autoSpaceDE w:val="0"/>
        <w:autoSpaceDN w:val="0"/>
        <w:adjustRightInd w:val="0"/>
        <w:spacing w:after="0" w:line="360" w:lineRule="auto"/>
        <w:ind w:left="284" w:firstLine="425"/>
        <w:jc w:val="both"/>
        <w:rPr>
          <w:rFonts w:ascii="Times New Roman" w:hAnsi="Times New Roman" w:cs="Times New Roman"/>
          <w:sz w:val="20"/>
          <w:szCs w:val="20"/>
        </w:rPr>
      </w:pPr>
      <w:r w:rsidRPr="00B7356D">
        <w:rPr>
          <w:rFonts w:ascii="Times New Roman" w:hAnsi="Times New Roman" w:cs="Times New Roman"/>
          <w:sz w:val="20"/>
          <w:szCs w:val="20"/>
        </w:rPr>
        <w:t>Hasil perhitungan variabel lingkungan kinerja (X) dan uji kinerja karyawan (Y) untuk variabel lingkungan kerja (X) dan variabel kinerja karyawan (Y) menunjukkan nilai t = 1,797 dengan seluruh sampel. Sedangkan nilai ttabel adalah dimana a = 5%, (</w:t>
      </w:r>
      <w:proofErr w:type="gramStart"/>
      <w:r w:rsidRPr="00B7356D">
        <w:rPr>
          <w:rFonts w:ascii="Times New Roman" w:hAnsi="Times New Roman" w:cs="Times New Roman"/>
          <w:sz w:val="20"/>
          <w:szCs w:val="20"/>
        </w:rPr>
        <w:t>df</w:t>
      </w:r>
      <w:proofErr w:type="gramEnd"/>
      <w:r w:rsidRPr="00B7356D">
        <w:rPr>
          <w:rFonts w:ascii="Times New Roman" w:hAnsi="Times New Roman" w:cs="Times New Roman"/>
          <w:sz w:val="20"/>
          <w:szCs w:val="20"/>
        </w:rPr>
        <w:t>) = nk = 54-2 = 52 (n adalah jumlah responden dan k adalah jumlah variabel bebas + jumlah variabel terikat), sehingga tabel pada level 52 adalah nilai 1.674 Signed 0.078 &gt; 0.05 dan 1.797 &gt; table1.674 yang artinya H0 dan H1 diterima yang menunjukkan adanya pengaruh faktor kinerja lingkungan (X) dan kinerja pegawai (Y).</w:t>
      </w:r>
    </w:p>
    <w:p w:rsidR="008A0F01" w:rsidRDefault="00B7356D" w:rsidP="00FA1B08">
      <w:pPr>
        <w:autoSpaceDE w:val="0"/>
        <w:autoSpaceDN w:val="0"/>
        <w:adjustRightInd w:val="0"/>
        <w:spacing w:after="0" w:line="360" w:lineRule="auto"/>
        <w:ind w:left="284" w:firstLine="425"/>
        <w:jc w:val="both"/>
        <w:rPr>
          <w:rFonts w:ascii="Times New Roman" w:hAnsi="Times New Roman" w:cs="Times New Roman"/>
          <w:sz w:val="20"/>
          <w:szCs w:val="20"/>
        </w:rPr>
      </w:pPr>
      <w:r w:rsidRPr="00B7356D">
        <w:rPr>
          <w:rFonts w:ascii="Times New Roman" w:hAnsi="Times New Roman" w:cs="Times New Roman"/>
          <w:sz w:val="20"/>
          <w:szCs w:val="20"/>
        </w:rPr>
        <w:t xml:space="preserve">Secara ringkas penulis menyarankan dan berharap dapat bermanfaat bagi pegawai Disperindag sebagai berikut: (a) Parameter kinerja cukup baik. </w:t>
      </w:r>
      <w:proofErr w:type="gramStart"/>
      <w:r w:rsidRPr="00B7356D">
        <w:rPr>
          <w:rFonts w:ascii="Times New Roman" w:hAnsi="Times New Roman" w:cs="Times New Roman"/>
          <w:sz w:val="20"/>
          <w:szCs w:val="20"/>
        </w:rPr>
        <w:t>tetapi</w:t>
      </w:r>
      <w:proofErr w:type="gramEnd"/>
      <w:r w:rsidRPr="00B7356D">
        <w:rPr>
          <w:rFonts w:ascii="Times New Roman" w:hAnsi="Times New Roman" w:cs="Times New Roman"/>
          <w:sz w:val="20"/>
          <w:szCs w:val="20"/>
        </w:rPr>
        <w:t xml:space="preserve"> harus dikembangkan lebih lanjut Peningkatan kinerja tidak dapat dilakukan hanya setiap tahun. Ini juga termasuk menilai kinerja karyawan untuk menentukan secara lebih rinci hambatan dan faktor </w:t>
      </w:r>
      <w:proofErr w:type="gramStart"/>
      <w:r w:rsidRPr="00B7356D">
        <w:rPr>
          <w:rFonts w:ascii="Times New Roman" w:hAnsi="Times New Roman" w:cs="Times New Roman"/>
          <w:sz w:val="20"/>
          <w:szCs w:val="20"/>
        </w:rPr>
        <w:t>apa</w:t>
      </w:r>
      <w:proofErr w:type="gramEnd"/>
      <w:r w:rsidRPr="00B7356D">
        <w:rPr>
          <w:rFonts w:ascii="Times New Roman" w:hAnsi="Times New Roman" w:cs="Times New Roman"/>
          <w:sz w:val="20"/>
          <w:szCs w:val="20"/>
        </w:rPr>
        <w:t xml:space="preserve"> yang mencegah mereka mencapai tujuan mereka. (b) Faktor kompetensi juga perlu ditunjukkan agar PNS dapat melaksanakan tugasnya dengan sebaik-baiknya secara kualitas dan kuantitas untuk lebih meningkatkan moralnya. </w:t>
      </w:r>
      <w:proofErr w:type="gramStart"/>
      <w:r w:rsidRPr="00B7356D">
        <w:rPr>
          <w:rFonts w:ascii="Times New Roman" w:hAnsi="Times New Roman" w:cs="Times New Roman"/>
          <w:sz w:val="20"/>
          <w:szCs w:val="20"/>
        </w:rPr>
        <w:t>dan</w:t>
      </w:r>
      <w:proofErr w:type="gramEnd"/>
      <w:r w:rsidRPr="00B7356D">
        <w:rPr>
          <w:rFonts w:ascii="Times New Roman" w:hAnsi="Times New Roman" w:cs="Times New Roman"/>
          <w:sz w:val="20"/>
          <w:szCs w:val="20"/>
        </w:rPr>
        <w:t xml:space="preserve"> lebih baik bagi karyawan untuk memperoleh keterampilan dan pelatihan untuk meningkatkan pengetahuan mereka di bidangnya. </w:t>
      </w:r>
      <w:proofErr w:type="gramStart"/>
      <w:r w:rsidRPr="00B7356D">
        <w:rPr>
          <w:rFonts w:ascii="Times New Roman" w:hAnsi="Times New Roman" w:cs="Times New Roman"/>
          <w:sz w:val="20"/>
          <w:szCs w:val="20"/>
        </w:rPr>
        <w:t>Bekerja lebih efisien secara aktif (d) dalam lingkungan kerja yang berubah.</w:t>
      </w:r>
      <w:proofErr w:type="gramEnd"/>
      <w:r w:rsidRPr="00B7356D">
        <w:rPr>
          <w:rFonts w:ascii="Times New Roman" w:hAnsi="Times New Roman" w:cs="Times New Roman"/>
          <w:sz w:val="20"/>
          <w:szCs w:val="20"/>
        </w:rPr>
        <w:t xml:space="preserve"> Pimpinan diharapkan dapat meningkatkan dan meningkatkan fasilitas </w:t>
      </w:r>
      <w:proofErr w:type="gramStart"/>
      <w:r w:rsidRPr="00B7356D">
        <w:rPr>
          <w:rFonts w:ascii="Times New Roman" w:hAnsi="Times New Roman" w:cs="Times New Roman"/>
          <w:sz w:val="20"/>
          <w:szCs w:val="20"/>
        </w:rPr>
        <w:t>kantor</w:t>
      </w:r>
      <w:proofErr w:type="gramEnd"/>
      <w:r w:rsidRPr="00B7356D">
        <w:rPr>
          <w:rFonts w:ascii="Times New Roman" w:hAnsi="Times New Roman" w:cs="Times New Roman"/>
          <w:sz w:val="20"/>
          <w:szCs w:val="20"/>
        </w:rPr>
        <w:t xml:space="preserve"> yang dapat membantu agen bekerja lebih dinamis dan efisien. </w:t>
      </w:r>
      <w:proofErr w:type="gramStart"/>
      <w:r w:rsidRPr="00B7356D">
        <w:rPr>
          <w:rFonts w:ascii="Times New Roman" w:hAnsi="Times New Roman" w:cs="Times New Roman"/>
          <w:sz w:val="20"/>
          <w:szCs w:val="20"/>
        </w:rPr>
        <w:t>Lingkungan kerja dapat ditingkatkan dengan menciptakan suasana kekeluargaan.</w:t>
      </w:r>
      <w:proofErr w:type="gramEnd"/>
      <w:r w:rsidRPr="00B7356D">
        <w:rPr>
          <w:rFonts w:ascii="Times New Roman" w:hAnsi="Times New Roman" w:cs="Times New Roman"/>
          <w:sz w:val="20"/>
          <w:szCs w:val="20"/>
        </w:rPr>
        <w:t xml:space="preserve"> </w:t>
      </w:r>
      <w:proofErr w:type="gramStart"/>
      <w:r w:rsidRPr="00B7356D">
        <w:rPr>
          <w:rFonts w:ascii="Times New Roman" w:hAnsi="Times New Roman" w:cs="Times New Roman"/>
          <w:sz w:val="20"/>
          <w:szCs w:val="20"/>
        </w:rPr>
        <w:t>saling</w:t>
      </w:r>
      <w:proofErr w:type="gramEnd"/>
      <w:r w:rsidRPr="00B7356D">
        <w:rPr>
          <w:rFonts w:ascii="Times New Roman" w:hAnsi="Times New Roman" w:cs="Times New Roman"/>
          <w:sz w:val="20"/>
          <w:szCs w:val="20"/>
        </w:rPr>
        <w:t xml:space="preserve"> membantu dan mendukung untuk efisiensi maksimum</w:t>
      </w:r>
      <w:r>
        <w:rPr>
          <w:rFonts w:ascii="Times New Roman" w:hAnsi="Times New Roman" w:cs="Times New Roman"/>
          <w:sz w:val="20"/>
          <w:szCs w:val="20"/>
        </w:rPr>
        <w:t>.</w:t>
      </w:r>
    </w:p>
    <w:p w:rsidR="008A0F01" w:rsidRPr="008A0F01" w:rsidRDefault="008A0F01" w:rsidP="00FA1B08">
      <w:pPr>
        <w:autoSpaceDE w:val="0"/>
        <w:autoSpaceDN w:val="0"/>
        <w:adjustRightInd w:val="0"/>
        <w:spacing w:after="0" w:line="360" w:lineRule="auto"/>
        <w:ind w:left="284" w:firstLine="425"/>
        <w:jc w:val="both"/>
        <w:rPr>
          <w:rFonts w:ascii="Times New Roman" w:hAnsi="Times New Roman" w:cs="Times New Roman"/>
          <w:color w:val="000000"/>
          <w:sz w:val="20"/>
          <w:szCs w:val="20"/>
        </w:rPr>
      </w:pPr>
    </w:p>
    <w:p w:rsidR="00F0576F" w:rsidRPr="008A0F01" w:rsidRDefault="008A0F01" w:rsidP="00FA1B08">
      <w:pPr>
        <w:spacing w:after="0" w:line="360" w:lineRule="auto"/>
        <w:rPr>
          <w:rFonts w:ascii="Times New Roman" w:hAnsi="Times New Roman" w:cs="Times New Roman"/>
          <w:b/>
          <w:sz w:val="26"/>
          <w:szCs w:val="26"/>
          <w:lang w:val="en-ID"/>
        </w:rPr>
      </w:pPr>
      <w:r>
        <w:rPr>
          <w:rFonts w:ascii="Times New Roman" w:hAnsi="Times New Roman" w:cs="Times New Roman"/>
          <w:b/>
          <w:sz w:val="26"/>
          <w:szCs w:val="26"/>
          <w:lang w:val="en-ID"/>
        </w:rPr>
        <w:t>REFERENCES</w:t>
      </w:r>
    </w:p>
    <w:p w:rsidR="00F0576F" w:rsidRPr="00FA1B08" w:rsidRDefault="006A7E3D" w:rsidP="00FA1B08">
      <w:pPr>
        <w:widowControl w:val="0"/>
        <w:autoSpaceDE w:val="0"/>
        <w:autoSpaceDN w:val="0"/>
        <w:adjustRightInd w:val="0"/>
        <w:spacing w:after="0" w:line="360" w:lineRule="auto"/>
        <w:ind w:left="480" w:hanging="480"/>
        <w:jc w:val="both"/>
        <w:rPr>
          <w:rFonts w:ascii="Times New Roman" w:hAnsi="Times New Roman" w:cs="Times New Roman"/>
          <w:noProof/>
          <w:sz w:val="20"/>
          <w:szCs w:val="20"/>
        </w:rPr>
      </w:pPr>
      <w:r w:rsidRPr="008A0F01">
        <w:rPr>
          <w:rFonts w:ascii="Times New Roman" w:hAnsi="Times New Roman" w:cs="Times New Roman"/>
          <w:sz w:val="20"/>
          <w:szCs w:val="20"/>
        </w:rPr>
        <w:fldChar w:fldCharType="begin" w:fldLock="1"/>
      </w:r>
      <w:r w:rsidR="00F0576F" w:rsidRPr="008A0F01">
        <w:rPr>
          <w:rFonts w:ascii="Times New Roman" w:hAnsi="Times New Roman" w:cs="Times New Roman"/>
          <w:sz w:val="20"/>
          <w:szCs w:val="20"/>
        </w:rPr>
        <w:instrText xml:space="preserve">ADDIN Mendeley Bibliography CSL_BIBLIOGRAPHY </w:instrText>
      </w:r>
      <w:r w:rsidRPr="008A0F01">
        <w:rPr>
          <w:rFonts w:ascii="Times New Roman" w:hAnsi="Times New Roman" w:cs="Times New Roman"/>
          <w:sz w:val="20"/>
          <w:szCs w:val="20"/>
        </w:rPr>
        <w:fldChar w:fldCharType="separate"/>
      </w:r>
      <w:r w:rsidR="00F0576F" w:rsidRPr="008A0F01">
        <w:rPr>
          <w:rFonts w:ascii="Times New Roman" w:hAnsi="Times New Roman" w:cs="Times New Roman"/>
          <w:noProof/>
          <w:sz w:val="20"/>
          <w:szCs w:val="20"/>
        </w:rPr>
        <w:t>A</w:t>
      </w:r>
      <w:r w:rsidR="00F0576F" w:rsidRPr="00FA1B08">
        <w:rPr>
          <w:rFonts w:ascii="Times New Roman" w:hAnsi="Times New Roman" w:cs="Times New Roman"/>
          <w:noProof/>
          <w:sz w:val="20"/>
          <w:szCs w:val="20"/>
        </w:rPr>
        <w:t xml:space="preserve">fandi, P. (2016). </w:t>
      </w:r>
      <w:r w:rsidR="00F0576F" w:rsidRPr="00FA1B08">
        <w:rPr>
          <w:rFonts w:ascii="Times New Roman" w:hAnsi="Times New Roman" w:cs="Times New Roman"/>
          <w:i/>
          <w:iCs/>
          <w:noProof/>
          <w:sz w:val="20"/>
          <w:szCs w:val="20"/>
        </w:rPr>
        <w:t>Concept &amp; Indictor Human Resources Management for Management Research</w:t>
      </w:r>
      <w:r w:rsidR="00F0576F" w:rsidRPr="00FA1B08">
        <w:rPr>
          <w:rFonts w:ascii="Times New Roman" w:hAnsi="Times New Roman" w:cs="Times New Roman"/>
          <w:noProof/>
          <w:sz w:val="20"/>
          <w:szCs w:val="20"/>
        </w:rPr>
        <w:t>. Deepublish.</w:t>
      </w:r>
    </w:p>
    <w:p w:rsidR="00F0576F" w:rsidRPr="00FA1B08" w:rsidRDefault="00F0576F" w:rsidP="00FA1B08">
      <w:pPr>
        <w:widowControl w:val="0"/>
        <w:autoSpaceDE w:val="0"/>
        <w:autoSpaceDN w:val="0"/>
        <w:adjustRightInd w:val="0"/>
        <w:spacing w:after="0" w:line="360" w:lineRule="auto"/>
        <w:ind w:left="480" w:hanging="480"/>
        <w:jc w:val="both"/>
        <w:rPr>
          <w:rFonts w:ascii="Times New Roman" w:hAnsi="Times New Roman" w:cs="Times New Roman"/>
          <w:i/>
          <w:iCs/>
          <w:noProof/>
          <w:sz w:val="20"/>
          <w:szCs w:val="20"/>
        </w:rPr>
      </w:pPr>
      <w:r w:rsidRPr="00FA1B08">
        <w:rPr>
          <w:rFonts w:ascii="Times New Roman" w:hAnsi="Times New Roman" w:cs="Times New Roman"/>
          <w:noProof/>
          <w:sz w:val="20"/>
          <w:szCs w:val="20"/>
        </w:rPr>
        <w:t xml:space="preserve">Aji Tri Budianto, D. A. K. (2015). Pengaruh Lingkungan Kerja Terhadap Kinerja Pegawai Pada PT. Perusahaan Gas Negara. </w:t>
      </w:r>
      <w:r w:rsidRPr="00FA1B08">
        <w:rPr>
          <w:rFonts w:ascii="Times New Roman" w:hAnsi="Times New Roman" w:cs="Times New Roman"/>
          <w:i/>
          <w:iCs/>
          <w:noProof/>
          <w:sz w:val="20"/>
          <w:szCs w:val="20"/>
        </w:rPr>
        <w:t>Jurnal Ilmiah Prodi Manajamen Universitas Pamulang</w:t>
      </w:r>
      <w:r w:rsidRPr="00FA1B08">
        <w:rPr>
          <w:rFonts w:ascii="Times New Roman" w:hAnsi="Times New Roman" w:cs="Times New Roman"/>
          <w:noProof/>
          <w:sz w:val="20"/>
          <w:szCs w:val="20"/>
        </w:rPr>
        <w:t xml:space="preserve">, </w:t>
      </w:r>
      <w:r w:rsidRPr="00FA1B08">
        <w:rPr>
          <w:rFonts w:ascii="Times New Roman" w:hAnsi="Times New Roman" w:cs="Times New Roman"/>
          <w:i/>
          <w:iCs/>
          <w:noProof/>
          <w:sz w:val="20"/>
          <w:szCs w:val="20"/>
        </w:rPr>
        <w:t>Vol.3</w:t>
      </w:r>
      <w:r w:rsidRPr="00FA1B08">
        <w:rPr>
          <w:rFonts w:ascii="Times New Roman" w:hAnsi="Times New Roman" w:cs="Times New Roman"/>
          <w:noProof/>
          <w:sz w:val="20"/>
          <w:szCs w:val="20"/>
        </w:rPr>
        <w:t xml:space="preserve">, </w:t>
      </w:r>
      <w:r w:rsidRPr="00FA1B08">
        <w:rPr>
          <w:rFonts w:ascii="Times New Roman" w:hAnsi="Times New Roman" w:cs="Times New Roman"/>
          <w:i/>
          <w:iCs/>
          <w:noProof/>
          <w:sz w:val="20"/>
          <w:szCs w:val="20"/>
        </w:rPr>
        <w:t>No.</w:t>
      </w:r>
    </w:p>
    <w:p w:rsidR="00F0576F" w:rsidRPr="00FA1B08" w:rsidRDefault="00F0576F" w:rsidP="00FA1B08">
      <w:pPr>
        <w:widowControl w:val="0"/>
        <w:autoSpaceDE w:val="0"/>
        <w:autoSpaceDN w:val="0"/>
        <w:adjustRightInd w:val="0"/>
        <w:spacing w:after="0" w:line="360" w:lineRule="auto"/>
        <w:ind w:left="480" w:hanging="480"/>
        <w:jc w:val="both"/>
        <w:rPr>
          <w:rFonts w:ascii="Times New Roman" w:hAnsi="Times New Roman" w:cs="Times New Roman"/>
          <w:noProof/>
          <w:sz w:val="20"/>
          <w:szCs w:val="20"/>
        </w:rPr>
      </w:pPr>
      <w:r w:rsidRPr="00FA1B08">
        <w:rPr>
          <w:rFonts w:ascii="Times New Roman" w:hAnsi="Times New Roman" w:cs="Times New Roman"/>
          <w:noProof/>
          <w:sz w:val="20"/>
          <w:szCs w:val="20"/>
        </w:rPr>
        <w:t xml:space="preserve">Bahrial Syah, Luis Marnisah,  dan F. Z. (2021). Pengaruh Kompetensi, Kompensasi dan Motivasi Terhadap Kinerja Pegawai Kpu Kabupaten Bnayuasin. </w:t>
      </w:r>
      <w:r w:rsidRPr="00FA1B08">
        <w:rPr>
          <w:rFonts w:ascii="Times New Roman" w:hAnsi="Times New Roman" w:cs="Times New Roman"/>
          <w:i/>
          <w:iCs/>
          <w:noProof/>
          <w:sz w:val="20"/>
          <w:szCs w:val="20"/>
        </w:rPr>
        <w:t>Jurnal Manajemen Propesional</w:t>
      </w:r>
      <w:r w:rsidRPr="00FA1B08">
        <w:rPr>
          <w:rFonts w:ascii="Times New Roman" w:hAnsi="Times New Roman" w:cs="Times New Roman"/>
          <w:noProof/>
          <w:sz w:val="20"/>
          <w:szCs w:val="20"/>
        </w:rPr>
        <w:t xml:space="preserve">, </w:t>
      </w:r>
      <w:r w:rsidRPr="00FA1B08">
        <w:rPr>
          <w:rFonts w:ascii="Times New Roman" w:hAnsi="Times New Roman" w:cs="Times New Roman"/>
          <w:i/>
          <w:iCs/>
          <w:noProof/>
          <w:sz w:val="20"/>
          <w:szCs w:val="20"/>
        </w:rPr>
        <w:t>Vol. 2</w:t>
      </w:r>
      <w:r w:rsidRPr="00FA1B08">
        <w:rPr>
          <w:rFonts w:ascii="Times New Roman" w:hAnsi="Times New Roman" w:cs="Times New Roman"/>
          <w:noProof/>
          <w:sz w:val="20"/>
          <w:szCs w:val="20"/>
        </w:rPr>
        <w:t xml:space="preserve">, </w:t>
      </w:r>
      <w:r w:rsidRPr="00FA1B08">
        <w:rPr>
          <w:rFonts w:ascii="Times New Roman" w:hAnsi="Times New Roman" w:cs="Times New Roman"/>
          <w:i/>
          <w:iCs/>
          <w:noProof/>
          <w:sz w:val="20"/>
          <w:szCs w:val="20"/>
        </w:rPr>
        <w:t>No</w:t>
      </w:r>
      <w:r w:rsidRPr="00FA1B08">
        <w:rPr>
          <w:rFonts w:ascii="Times New Roman" w:hAnsi="Times New Roman" w:cs="Times New Roman"/>
          <w:noProof/>
          <w:sz w:val="20"/>
          <w:szCs w:val="20"/>
        </w:rPr>
        <w:t>(2722-094X), 15–26.</w:t>
      </w:r>
    </w:p>
    <w:p w:rsidR="00F0576F" w:rsidRPr="00FA1B08" w:rsidRDefault="00F0576F" w:rsidP="00FA1B08">
      <w:pPr>
        <w:widowControl w:val="0"/>
        <w:autoSpaceDE w:val="0"/>
        <w:autoSpaceDN w:val="0"/>
        <w:adjustRightInd w:val="0"/>
        <w:spacing w:after="0" w:line="360" w:lineRule="auto"/>
        <w:ind w:left="480" w:hanging="480"/>
        <w:jc w:val="both"/>
        <w:rPr>
          <w:rFonts w:ascii="Times New Roman" w:hAnsi="Times New Roman" w:cs="Times New Roman"/>
          <w:noProof/>
          <w:sz w:val="20"/>
          <w:szCs w:val="20"/>
        </w:rPr>
      </w:pPr>
      <w:r w:rsidRPr="00FA1B08">
        <w:rPr>
          <w:rFonts w:ascii="Times New Roman" w:hAnsi="Times New Roman" w:cs="Times New Roman"/>
          <w:noProof/>
          <w:sz w:val="20"/>
          <w:szCs w:val="20"/>
        </w:rPr>
        <w:lastRenderedPageBreak/>
        <w:t xml:space="preserve">Bukhari, D. S. E. (2019). Pengaruh Motivasi, Kompetensi, dan Lingkungan Kerja terhadap Kinerja. </w:t>
      </w:r>
      <w:r w:rsidRPr="00FA1B08">
        <w:rPr>
          <w:rFonts w:ascii="Times New Roman" w:hAnsi="Times New Roman" w:cs="Times New Roman"/>
          <w:i/>
          <w:iCs/>
          <w:noProof/>
          <w:sz w:val="20"/>
          <w:szCs w:val="20"/>
        </w:rPr>
        <w:t>Jurnal Ilmiah Magister Manajemen</w:t>
      </w:r>
      <w:r w:rsidRPr="00FA1B08">
        <w:rPr>
          <w:rFonts w:ascii="Times New Roman" w:hAnsi="Times New Roman" w:cs="Times New Roman"/>
          <w:noProof/>
          <w:sz w:val="20"/>
          <w:szCs w:val="20"/>
        </w:rPr>
        <w:t xml:space="preserve">, </w:t>
      </w:r>
      <w:r w:rsidRPr="00FA1B08">
        <w:rPr>
          <w:rFonts w:ascii="Times New Roman" w:hAnsi="Times New Roman" w:cs="Times New Roman"/>
          <w:i/>
          <w:iCs/>
          <w:noProof/>
          <w:sz w:val="20"/>
          <w:szCs w:val="20"/>
        </w:rPr>
        <w:t>Vol 2</w:t>
      </w:r>
      <w:r w:rsidRPr="00FA1B08">
        <w:rPr>
          <w:rFonts w:ascii="Times New Roman" w:hAnsi="Times New Roman" w:cs="Times New Roman"/>
          <w:noProof/>
          <w:sz w:val="20"/>
          <w:szCs w:val="20"/>
        </w:rPr>
        <w:t xml:space="preserve">, </w:t>
      </w:r>
      <w:r w:rsidRPr="00FA1B08">
        <w:rPr>
          <w:rFonts w:ascii="Times New Roman" w:hAnsi="Times New Roman" w:cs="Times New Roman"/>
          <w:i/>
          <w:iCs/>
          <w:noProof/>
          <w:sz w:val="20"/>
          <w:szCs w:val="20"/>
        </w:rPr>
        <w:t>No.</w:t>
      </w:r>
      <w:r w:rsidRPr="00FA1B08">
        <w:rPr>
          <w:rFonts w:ascii="Times New Roman" w:hAnsi="Times New Roman" w:cs="Times New Roman"/>
          <w:noProof/>
          <w:sz w:val="20"/>
          <w:szCs w:val="20"/>
        </w:rPr>
        <w:t>(2623–2534), 89–103.</w:t>
      </w:r>
    </w:p>
    <w:p w:rsidR="00F0576F" w:rsidRPr="00FA1B08" w:rsidRDefault="00F0576F" w:rsidP="00FA1B08">
      <w:pPr>
        <w:widowControl w:val="0"/>
        <w:autoSpaceDE w:val="0"/>
        <w:autoSpaceDN w:val="0"/>
        <w:adjustRightInd w:val="0"/>
        <w:spacing w:after="0" w:line="360" w:lineRule="auto"/>
        <w:ind w:left="480" w:hanging="480"/>
        <w:jc w:val="both"/>
        <w:rPr>
          <w:rFonts w:ascii="Times New Roman" w:hAnsi="Times New Roman" w:cs="Times New Roman"/>
          <w:noProof/>
          <w:sz w:val="20"/>
          <w:szCs w:val="20"/>
        </w:rPr>
      </w:pPr>
      <w:r w:rsidRPr="00FA1B08">
        <w:rPr>
          <w:rFonts w:ascii="Times New Roman" w:hAnsi="Times New Roman" w:cs="Times New Roman"/>
          <w:noProof/>
          <w:sz w:val="20"/>
          <w:szCs w:val="20"/>
        </w:rPr>
        <w:t xml:space="preserve">Elizar,  dan H. T. (2018). Pengaruh Pelatihan, Kompetensi, Lingkungan Kerja terhadap Kinerja Pegawai. </w:t>
      </w:r>
      <w:r w:rsidRPr="00FA1B08">
        <w:rPr>
          <w:rFonts w:ascii="Times New Roman" w:hAnsi="Times New Roman" w:cs="Times New Roman"/>
          <w:i/>
          <w:iCs/>
          <w:noProof/>
          <w:sz w:val="20"/>
          <w:szCs w:val="20"/>
        </w:rPr>
        <w:t>Jurnal Ilmiah Magister Manajemen</w:t>
      </w:r>
      <w:r w:rsidRPr="00FA1B08">
        <w:rPr>
          <w:rFonts w:ascii="Times New Roman" w:hAnsi="Times New Roman" w:cs="Times New Roman"/>
          <w:noProof/>
          <w:sz w:val="20"/>
          <w:szCs w:val="20"/>
        </w:rPr>
        <w:t xml:space="preserve">, </w:t>
      </w:r>
      <w:r w:rsidRPr="00FA1B08">
        <w:rPr>
          <w:rFonts w:ascii="Times New Roman" w:hAnsi="Times New Roman" w:cs="Times New Roman"/>
          <w:i/>
          <w:iCs/>
          <w:noProof/>
          <w:sz w:val="20"/>
          <w:szCs w:val="20"/>
        </w:rPr>
        <w:t>Vol. 1</w:t>
      </w:r>
      <w:r w:rsidRPr="00FA1B08">
        <w:rPr>
          <w:rFonts w:ascii="Times New Roman" w:hAnsi="Times New Roman" w:cs="Times New Roman"/>
          <w:noProof/>
          <w:sz w:val="20"/>
          <w:szCs w:val="20"/>
        </w:rPr>
        <w:t xml:space="preserve">, </w:t>
      </w:r>
      <w:r w:rsidRPr="00FA1B08">
        <w:rPr>
          <w:rFonts w:ascii="Times New Roman" w:hAnsi="Times New Roman" w:cs="Times New Roman"/>
          <w:i/>
          <w:iCs/>
          <w:noProof/>
          <w:sz w:val="20"/>
          <w:szCs w:val="20"/>
        </w:rPr>
        <w:t>No</w:t>
      </w:r>
      <w:r w:rsidRPr="00FA1B08">
        <w:rPr>
          <w:rFonts w:ascii="Times New Roman" w:hAnsi="Times New Roman" w:cs="Times New Roman"/>
          <w:noProof/>
          <w:sz w:val="20"/>
          <w:szCs w:val="20"/>
        </w:rPr>
        <w:t>(2623–2634), 46–58.</w:t>
      </w:r>
    </w:p>
    <w:p w:rsidR="00F0576F" w:rsidRPr="00FA1B08" w:rsidRDefault="00F0576F" w:rsidP="00FA1B08">
      <w:pPr>
        <w:widowControl w:val="0"/>
        <w:autoSpaceDE w:val="0"/>
        <w:autoSpaceDN w:val="0"/>
        <w:adjustRightInd w:val="0"/>
        <w:spacing w:after="0" w:line="360" w:lineRule="auto"/>
        <w:ind w:left="480" w:hanging="480"/>
        <w:jc w:val="both"/>
        <w:rPr>
          <w:rFonts w:ascii="Times New Roman" w:hAnsi="Times New Roman" w:cs="Times New Roman"/>
          <w:noProof/>
          <w:sz w:val="20"/>
          <w:szCs w:val="20"/>
        </w:rPr>
      </w:pPr>
      <w:r w:rsidRPr="00FA1B08">
        <w:rPr>
          <w:rFonts w:ascii="Times New Roman" w:hAnsi="Times New Roman" w:cs="Times New Roman"/>
          <w:noProof/>
          <w:sz w:val="20"/>
          <w:szCs w:val="20"/>
        </w:rPr>
        <w:t xml:space="preserve">Emron Edison, Yhonny Anwar,  dan I. K. (2017). </w:t>
      </w:r>
      <w:r w:rsidRPr="00FA1B08">
        <w:rPr>
          <w:rFonts w:ascii="Times New Roman" w:hAnsi="Times New Roman" w:cs="Times New Roman"/>
          <w:i/>
          <w:iCs/>
          <w:noProof/>
          <w:sz w:val="20"/>
          <w:szCs w:val="20"/>
        </w:rPr>
        <w:t>Manajemen Sumber Daya Manusia</w:t>
      </w:r>
      <w:r w:rsidRPr="00FA1B08">
        <w:rPr>
          <w:rFonts w:ascii="Times New Roman" w:hAnsi="Times New Roman" w:cs="Times New Roman"/>
          <w:noProof/>
          <w:sz w:val="20"/>
          <w:szCs w:val="20"/>
        </w:rPr>
        <w:t>. CV. Alfabeta.</w:t>
      </w:r>
    </w:p>
    <w:p w:rsidR="00F0576F" w:rsidRPr="00FA1B08" w:rsidRDefault="00F0576F" w:rsidP="00FA1B08">
      <w:pPr>
        <w:widowControl w:val="0"/>
        <w:autoSpaceDE w:val="0"/>
        <w:autoSpaceDN w:val="0"/>
        <w:adjustRightInd w:val="0"/>
        <w:spacing w:after="0" w:line="360" w:lineRule="auto"/>
        <w:ind w:left="480" w:hanging="480"/>
        <w:jc w:val="both"/>
        <w:rPr>
          <w:rFonts w:ascii="Times New Roman" w:hAnsi="Times New Roman" w:cs="Times New Roman"/>
          <w:noProof/>
          <w:sz w:val="20"/>
          <w:szCs w:val="20"/>
        </w:rPr>
      </w:pPr>
      <w:r w:rsidRPr="00FA1B08">
        <w:rPr>
          <w:rFonts w:ascii="Times New Roman" w:hAnsi="Times New Roman" w:cs="Times New Roman"/>
          <w:noProof/>
          <w:sz w:val="20"/>
          <w:szCs w:val="20"/>
        </w:rPr>
        <w:t xml:space="preserve">Fahmi, I. (2016). </w:t>
      </w:r>
      <w:r w:rsidRPr="00FA1B08">
        <w:rPr>
          <w:rFonts w:ascii="Times New Roman" w:hAnsi="Times New Roman" w:cs="Times New Roman"/>
          <w:i/>
          <w:iCs/>
          <w:noProof/>
          <w:sz w:val="20"/>
          <w:szCs w:val="20"/>
        </w:rPr>
        <w:t>Manajemen Sumber Daya Manusia Teori dan Aplikasi</w:t>
      </w:r>
      <w:r w:rsidRPr="00FA1B08">
        <w:rPr>
          <w:rFonts w:ascii="Times New Roman" w:hAnsi="Times New Roman" w:cs="Times New Roman"/>
          <w:noProof/>
          <w:sz w:val="20"/>
          <w:szCs w:val="20"/>
        </w:rPr>
        <w:t>. CV. Alfabeta.</w:t>
      </w:r>
    </w:p>
    <w:p w:rsidR="00F0576F" w:rsidRPr="00FA1B08" w:rsidRDefault="00F0576F" w:rsidP="00FA1B08">
      <w:pPr>
        <w:widowControl w:val="0"/>
        <w:autoSpaceDE w:val="0"/>
        <w:autoSpaceDN w:val="0"/>
        <w:adjustRightInd w:val="0"/>
        <w:spacing w:after="0" w:line="360" w:lineRule="auto"/>
        <w:ind w:left="480" w:hanging="480"/>
        <w:jc w:val="both"/>
        <w:rPr>
          <w:rFonts w:ascii="Times New Roman" w:hAnsi="Times New Roman" w:cs="Times New Roman"/>
          <w:noProof/>
          <w:sz w:val="20"/>
          <w:szCs w:val="20"/>
        </w:rPr>
      </w:pPr>
      <w:r w:rsidRPr="00FA1B08">
        <w:rPr>
          <w:rFonts w:ascii="Times New Roman" w:hAnsi="Times New Roman" w:cs="Times New Roman"/>
          <w:noProof/>
          <w:sz w:val="20"/>
          <w:szCs w:val="20"/>
        </w:rPr>
        <w:t xml:space="preserve">Fahmi, I. (2017). </w:t>
      </w:r>
      <w:r w:rsidRPr="00FA1B08">
        <w:rPr>
          <w:rFonts w:ascii="Times New Roman" w:hAnsi="Times New Roman" w:cs="Times New Roman"/>
          <w:i/>
          <w:iCs/>
          <w:noProof/>
          <w:sz w:val="20"/>
          <w:szCs w:val="20"/>
        </w:rPr>
        <w:t>Manajemen Sumber Daya Manusia Teori dan Aplikasi</w:t>
      </w:r>
      <w:r w:rsidRPr="00FA1B08">
        <w:rPr>
          <w:rFonts w:ascii="Times New Roman" w:hAnsi="Times New Roman" w:cs="Times New Roman"/>
          <w:noProof/>
          <w:sz w:val="20"/>
          <w:szCs w:val="20"/>
        </w:rPr>
        <w:t>. CV. Alfabeta.</w:t>
      </w:r>
    </w:p>
    <w:p w:rsidR="00F0576F" w:rsidRPr="00FA1B08" w:rsidRDefault="006A7E3D" w:rsidP="00FA1B08">
      <w:pPr>
        <w:autoSpaceDE w:val="0"/>
        <w:autoSpaceDN w:val="0"/>
        <w:adjustRightInd w:val="0"/>
        <w:spacing w:after="0" w:line="360" w:lineRule="auto"/>
        <w:ind w:left="426" w:hanging="426"/>
        <w:jc w:val="both"/>
        <w:rPr>
          <w:rFonts w:ascii="Times New Roman" w:hAnsi="Times New Roman" w:cs="Times New Roman"/>
          <w:b/>
          <w:bCs/>
          <w:sz w:val="20"/>
          <w:szCs w:val="20"/>
        </w:rPr>
      </w:pPr>
      <w:r w:rsidRPr="00FA1B08">
        <w:rPr>
          <w:rFonts w:ascii="Times New Roman" w:hAnsi="Times New Roman" w:cs="Times New Roman"/>
          <w:sz w:val="20"/>
          <w:szCs w:val="20"/>
          <w:lang w:val="id-ID"/>
        </w:rPr>
        <w:fldChar w:fldCharType="begin" w:fldLock="1"/>
      </w:r>
      <w:r w:rsidR="00F0576F" w:rsidRPr="00FA1B08">
        <w:rPr>
          <w:rFonts w:ascii="Times New Roman" w:hAnsi="Times New Roman" w:cs="Times New Roman"/>
          <w:sz w:val="20"/>
          <w:szCs w:val="20"/>
          <w:lang w:val="id-ID"/>
        </w:rPr>
        <w:instrText>ADDIN CSL_CITATION {"citationItems":[{"id":"ITEM-1","itemData":{"author":[{"dropping-particle":"","family":"M. Erwansyah, Sulastini","given":"Hereyanto","non-dropping-particle":"","parse-names":false,"suffix":""}],"container-title":"Jurnal Bisnis dan Pembangunan","id":"ITEM-1","issue":"2541-187X","issued":{"date-parts":[["2018"]]},"page":"32-40","title":"Pengaruh Kompetensi, Disiplin Kerja dan Lingkungan Kerja Terhadap Kinerja Pegawai Pada PT. Bank Negara Indonesia Tbk Kantor Cabang Muara Teweh Kabupaten Barito","type":"article-journal","volume":"Vol.7, No."},"uris":["http://www.mendeley.com/documents/?uuid=99b11063-c990-4140-92ae-25b8aea5a5d0"]}],"mendeley":{"formattedCitation":"(M. Erwansyah, Sulastini, 2018)","plainTextFormattedCitation":"(M. Erwansyah, Sulastini, 2018)","previouslyFormattedCitation":"(M. Erwansyah, Sulastini, 2018)"},"properties":{"noteIndex":0},"schema":"https://github.com/citation-style-language/schema/raw/master/csl-citation.json"}</w:instrText>
      </w:r>
      <w:r w:rsidRPr="00FA1B08">
        <w:rPr>
          <w:rFonts w:ascii="Times New Roman" w:hAnsi="Times New Roman" w:cs="Times New Roman"/>
          <w:sz w:val="20"/>
          <w:szCs w:val="20"/>
          <w:lang w:val="id-ID"/>
        </w:rPr>
        <w:fldChar w:fldCharType="separate"/>
      </w:r>
      <w:r w:rsidR="00F0576F" w:rsidRPr="00FA1B08">
        <w:rPr>
          <w:rFonts w:ascii="Times New Roman" w:hAnsi="Times New Roman" w:cs="Times New Roman"/>
          <w:noProof/>
          <w:sz w:val="20"/>
          <w:szCs w:val="20"/>
        </w:rPr>
        <w:t>F</w:t>
      </w:r>
      <w:r w:rsidR="00F0576F" w:rsidRPr="00FA1B08">
        <w:rPr>
          <w:rFonts w:ascii="Times New Roman" w:hAnsi="Times New Roman" w:cs="Times New Roman"/>
          <w:noProof/>
          <w:sz w:val="20"/>
          <w:szCs w:val="20"/>
          <w:lang w:val="id-ID"/>
        </w:rPr>
        <w:t xml:space="preserve">. </w:t>
      </w:r>
      <w:r w:rsidR="00F0576F" w:rsidRPr="00FA1B08">
        <w:rPr>
          <w:rFonts w:ascii="Times New Roman" w:hAnsi="Times New Roman" w:cs="Times New Roman"/>
          <w:sz w:val="20"/>
          <w:szCs w:val="20"/>
        </w:rPr>
        <w:t>Widyawati</w:t>
      </w:r>
      <w:r w:rsidR="00F0576F" w:rsidRPr="00FA1B08">
        <w:rPr>
          <w:rFonts w:ascii="Times New Roman" w:hAnsi="Times New Roman" w:cs="Times New Roman"/>
          <w:noProof/>
          <w:sz w:val="20"/>
          <w:szCs w:val="20"/>
          <w:lang w:val="id-ID"/>
        </w:rPr>
        <w:t xml:space="preserve">, </w:t>
      </w:r>
      <w:r w:rsidR="00F0576F" w:rsidRPr="00FA1B08">
        <w:rPr>
          <w:rFonts w:ascii="Times New Roman" w:hAnsi="Times New Roman" w:cs="Times New Roman"/>
          <w:noProof/>
          <w:sz w:val="20"/>
          <w:szCs w:val="20"/>
        </w:rPr>
        <w:t>dan D.Reza</w:t>
      </w:r>
      <w:r w:rsidR="00F0576F" w:rsidRPr="00FA1B08">
        <w:rPr>
          <w:rFonts w:ascii="Times New Roman" w:hAnsi="Times New Roman" w:cs="Times New Roman"/>
          <w:noProof/>
          <w:sz w:val="20"/>
          <w:szCs w:val="20"/>
          <w:lang w:val="id-ID"/>
        </w:rPr>
        <w:t>, 2018</w:t>
      </w:r>
      <w:r w:rsidR="00F0576F" w:rsidRPr="00FA1B08">
        <w:rPr>
          <w:rFonts w:ascii="Times New Roman" w:hAnsi="Times New Roman" w:cs="Times New Roman"/>
          <w:noProof/>
          <w:sz w:val="20"/>
          <w:szCs w:val="20"/>
        </w:rPr>
        <w:t xml:space="preserve">. </w:t>
      </w:r>
      <w:r w:rsidRPr="00FA1B08">
        <w:rPr>
          <w:rFonts w:ascii="Times New Roman" w:hAnsi="Times New Roman" w:cs="Times New Roman"/>
          <w:sz w:val="20"/>
          <w:szCs w:val="20"/>
          <w:lang w:val="id-ID"/>
        </w:rPr>
        <w:fldChar w:fldCharType="end"/>
      </w:r>
      <w:r w:rsidR="00F0576F" w:rsidRPr="00FA1B08">
        <w:rPr>
          <w:rFonts w:ascii="Times New Roman" w:hAnsi="Times New Roman" w:cs="Times New Roman"/>
          <w:noProof/>
          <w:sz w:val="20"/>
          <w:szCs w:val="20"/>
        </w:rPr>
        <w:t xml:space="preserve"> Pengaruh Kompetensi, Disiplin Kerja, dan Lingkungan Kerja terhadap Kinerja Pegawai Porles Kabupaten Wonosobo. </w:t>
      </w:r>
      <w:r w:rsidR="00F0576F" w:rsidRPr="00FA1B08">
        <w:rPr>
          <w:rFonts w:ascii="Times New Roman" w:hAnsi="Times New Roman" w:cs="Times New Roman"/>
          <w:i/>
          <w:noProof/>
          <w:sz w:val="20"/>
          <w:szCs w:val="20"/>
        </w:rPr>
        <w:t>Jurnal Stie Semarang.</w:t>
      </w:r>
      <w:r w:rsidR="00F0576F" w:rsidRPr="00FA1B08">
        <w:rPr>
          <w:rFonts w:ascii="Times New Roman" w:hAnsi="Times New Roman" w:cs="Times New Roman"/>
          <w:noProof/>
          <w:sz w:val="20"/>
          <w:szCs w:val="20"/>
        </w:rPr>
        <w:t xml:space="preserve">Vol.10, No.3 </w:t>
      </w:r>
    </w:p>
    <w:p w:rsidR="00F0576F" w:rsidRPr="00FA1B08" w:rsidRDefault="00F0576F" w:rsidP="00FA1B08">
      <w:pPr>
        <w:widowControl w:val="0"/>
        <w:autoSpaceDE w:val="0"/>
        <w:autoSpaceDN w:val="0"/>
        <w:adjustRightInd w:val="0"/>
        <w:spacing w:after="0" w:line="360" w:lineRule="auto"/>
        <w:ind w:left="480" w:hanging="480"/>
        <w:jc w:val="both"/>
        <w:rPr>
          <w:rFonts w:ascii="Times New Roman" w:hAnsi="Times New Roman" w:cs="Times New Roman"/>
          <w:noProof/>
          <w:sz w:val="20"/>
          <w:szCs w:val="20"/>
        </w:rPr>
      </w:pPr>
      <w:r w:rsidRPr="00FA1B08">
        <w:rPr>
          <w:rFonts w:ascii="Times New Roman" w:hAnsi="Times New Roman" w:cs="Times New Roman"/>
          <w:noProof/>
          <w:sz w:val="20"/>
          <w:szCs w:val="20"/>
        </w:rPr>
        <w:t xml:space="preserve">Indasari, M. (2017). </w:t>
      </w:r>
      <w:r w:rsidRPr="00FA1B08">
        <w:rPr>
          <w:rFonts w:ascii="Times New Roman" w:hAnsi="Times New Roman" w:cs="Times New Roman"/>
          <w:i/>
          <w:iCs/>
          <w:noProof/>
          <w:sz w:val="20"/>
          <w:szCs w:val="20"/>
        </w:rPr>
        <w:t>Kepuasan Kerja dan Kinerja Karyawan</w:t>
      </w:r>
      <w:r w:rsidRPr="00FA1B08">
        <w:rPr>
          <w:rFonts w:ascii="Times New Roman" w:hAnsi="Times New Roman" w:cs="Times New Roman"/>
          <w:noProof/>
          <w:sz w:val="20"/>
          <w:szCs w:val="20"/>
        </w:rPr>
        <w:t>. Indomedia Pustaka.</w:t>
      </w:r>
    </w:p>
    <w:p w:rsidR="00F0576F" w:rsidRPr="00FA1B08" w:rsidRDefault="00F0576F" w:rsidP="00FA1B08">
      <w:pPr>
        <w:widowControl w:val="0"/>
        <w:autoSpaceDE w:val="0"/>
        <w:autoSpaceDN w:val="0"/>
        <w:adjustRightInd w:val="0"/>
        <w:spacing w:after="0" w:line="360" w:lineRule="auto"/>
        <w:ind w:left="480" w:hanging="480"/>
        <w:jc w:val="both"/>
        <w:rPr>
          <w:rFonts w:ascii="Times New Roman" w:hAnsi="Times New Roman" w:cs="Times New Roman"/>
          <w:noProof/>
          <w:sz w:val="20"/>
          <w:szCs w:val="20"/>
        </w:rPr>
      </w:pPr>
      <w:r w:rsidRPr="00FA1B08">
        <w:rPr>
          <w:rFonts w:ascii="Times New Roman" w:hAnsi="Times New Roman" w:cs="Times New Roman"/>
          <w:noProof/>
          <w:sz w:val="20"/>
          <w:szCs w:val="20"/>
        </w:rPr>
        <w:t xml:space="preserve">Indrawati. (2015). </w:t>
      </w:r>
      <w:r w:rsidRPr="00FA1B08">
        <w:rPr>
          <w:rFonts w:ascii="Times New Roman" w:hAnsi="Times New Roman" w:cs="Times New Roman"/>
          <w:i/>
          <w:iCs/>
          <w:noProof/>
          <w:sz w:val="20"/>
          <w:szCs w:val="20"/>
        </w:rPr>
        <w:t>Metode Penelitian Manajemen dan Bisnis</w:t>
      </w:r>
      <w:r w:rsidRPr="00FA1B08">
        <w:rPr>
          <w:rFonts w:ascii="Times New Roman" w:hAnsi="Times New Roman" w:cs="Times New Roman"/>
          <w:noProof/>
          <w:sz w:val="20"/>
          <w:szCs w:val="20"/>
        </w:rPr>
        <w:t>. PT. Reflika Aditama.</w:t>
      </w:r>
    </w:p>
    <w:p w:rsidR="00F0576F" w:rsidRPr="00FA1B08" w:rsidRDefault="00F0576F" w:rsidP="00FA1B08">
      <w:pPr>
        <w:widowControl w:val="0"/>
        <w:autoSpaceDE w:val="0"/>
        <w:autoSpaceDN w:val="0"/>
        <w:adjustRightInd w:val="0"/>
        <w:spacing w:after="0" w:line="360" w:lineRule="auto"/>
        <w:ind w:left="480" w:hanging="480"/>
        <w:jc w:val="both"/>
        <w:rPr>
          <w:rFonts w:ascii="Times New Roman" w:hAnsi="Times New Roman" w:cs="Times New Roman"/>
          <w:noProof/>
          <w:sz w:val="20"/>
          <w:szCs w:val="20"/>
        </w:rPr>
      </w:pPr>
      <w:r w:rsidRPr="00FA1B08">
        <w:rPr>
          <w:rFonts w:ascii="Times New Roman" w:hAnsi="Times New Roman" w:cs="Times New Roman"/>
          <w:noProof/>
          <w:sz w:val="20"/>
          <w:szCs w:val="20"/>
        </w:rPr>
        <w:t xml:space="preserve">Kasmir. (2019). </w:t>
      </w:r>
      <w:r w:rsidRPr="00FA1B08">
        <w:rPr>
          <w:rFonts w:ascii="Times New Roman" w:hAnsi="Times New Roman" w:cs="Times New Roman"/>
          <w:i/>
          <w:iCs/>
          <w:noProof/>
          <w:sz w:val="20"/>
          <w:szCs w:val="20"/>
        </w:rPr>
        <w:t>manajemen sumber daya manusia (teori dan aplikasi)</w:t>
      </w:r>
      <w:r w:rsidRPr="00FA1B08">
        <w:rPr>
          <w:rFonts w:ascii="Times New Roman" w:hAnsi="Times New Roman" w:cs="Times New Roman"/>
          <w:noProof/>
          <w:sz w:val="20"/>
          <w:szCs w:val="20"/>
        </w:rPr>
        <w:t>. Rajawali pers.</w:t>
      </w:r>
    </w:p>
    <w:p w:rsidR="00F0576F" w:rsidRPr="00FA1B08" w:rsidRDefault="00F0576F" w:rsidP="00FA1B08">
      <w:pPr>
        <w:widowControl w:val="0"/>
        <w:autoSpaceDE w:val="0"/>
        <w:autoSpaceDN w:val="0"/>
        <w:adjustRightInd w:val="0"/>
        <w:spacing w:after="0" w:line="360" w:lineRule="auto"/>
        <w:ind w:left="480" w:hanging="480"/>
        <w:jc w:val="both"/>
        <w:rPr>
          <w:rFonts w:ascii="Times New Roman" w:hAnsi="Times New Roman" w:cs="Times New Roman"/>
          <w:noProof/>
          <w:sz w:val="20"/>
          <w:szCs w:val="20"/>
        </w:rPr>
      </w:pPr>
      <w:r w:rsidRPr="00FA1B08">
        <w:rPr>
          <w:rFonts w:ascii="Times New Roman" w:hAnsi="Times New Roman" w:cs="Times New Roman"/>
          <w:noProof/>
          <w:sz w:val="20"/>
          <w:szCs w:val="20"/>
        </w:rPr>
        <w:t xml:space="preserve">Kurniawati. (2015). </w:t>
      </w:r>
      <w:r w:rsidRPr="00FA1B08">
        <w:rPr>
          <w:rFonts w:ascii="Times New Roman" w:hAnsi="Times New Roman" w:cs="Times New Roman"/>
          <w:i/>
          <w:iCs/>
          <w:noProof/>
          <w:sz w:val="20"/>
          <w:szCs w:val="20"/>
        </w:rPr>
        <w:t>Pengembangan Manajemen Sumber Daya Manusia</w:t>
      </w:r>
      <w:r w:rsidRPr="00FA1B08">
        <w:rPr>
          <w:rFonts w:ascii="Times New Roman" w:hAnsi="Times New Roman" w:cs="Times New Roman"/>
          <w:noProof/>
          <w:sz w:val="20"/>
          <w:szCs w:val="20"/>
        </w:rPr>
        <w:t>. Universitas Terbuka.</w:t>
      </w:r>
    </w:p>
    <w:p w:rsidR="00F0576F" w:rsidRPr="00FA1B08" w:rsidRDefault="00F0576F" w:rsidP="00FA1B08">
      <w:pPr>
        <w:widowControl w:val="0"/>
        <w:autoSpaceDE w:val="0"/>
        <w:autoSpaceDN w:val="0"/>
        <w:adjustRightInd w:val="0"/>
        <w:spacing w:after="0" w:line="360" w:lineRule="auto"/>
        <w:ind w:left="480" w:hanging="480"/>
        <w:jc w:val="both"/>
        <w:rPr>
          <w:rFonts w:ascii="Times New Roman" w:hAnsi="Times New Roman" w:cs="Times New Roman"/>
          <w:noProof/>
          <w:sz w:val="20"/>
          <w:szCs w:val="20"/>
        </w:rPr>
      </w:pPr>
      <w:r w:rsidRPr="00FA1B08">
        <w:rPr>
          <w:rFonts w:ascii="Times New Roman" w:hAnsi="Times New Roman" w:cs="Times New Roman"/>
          <w:noProof/>
          <w:sz w:val="20"/>
          <w:szCs w:val="20"/>
        </w:rPr>
        <w:t xml:space="preserve">Liana, Y. (2020). Kompetensi Pegawai, Lingkungan Kerja, dan Disiplin kerja terhadap Kinerja Pegawai. </w:t>
      </w:r>
      <w:r w:rsidRPr="00FA1B08">
        <w:rPr>
          <w:rFonts w:ascii="Times New Roman" w:hAnsi="Times New Roman" w:cs="Times New Roman"/>
          <w:i/>
          <w:iCs/>
          <w:noProof/>
          <w:sz w:val="20"/>
          <w:szCs w:val="20"/>
        </w:rPr>
        <w:t>Jurnal Ilmu-Ilmu Sosial</w:t>
      </w:r>
      <w:r w:rsidRPr="00FA1B08">
        <w:rPr>
          <w:rFonts w:ascii="Times New Roman" w:hAnsi="Times New Roman" w:cs="Times New Roman"/>
          <w:noProof/>
          <w:sz w:val="20"/>
          <w:szCs w:val="20"/>
        </w:rPr>
        <w:t xml:space="preserve">, </w:t>
      </w:r>
      <w:r w:rsidRPr="00FA1B08">
        <w:rPr>
          <w:rFonts w:ascii="Times New Roman" w:hAnsi="Times New Roman" w:cs="Times New Roman"/>
          <w:i/>
          <w:iCs/>
          <w:noProof/>
          <w:sz w:val="20"/>
          <w:szCs w:val="20"/>
        </w:rPr>
        <w:t>Vol. 17</w:t>
      </w:r>
      <w:r w:rsidRPr="00FA1B08">
        <w:rPr>
          <w:rFonts w:ascii="Times New Roman" w:hAnsi="Times New Roman" w:cs="Times New Roman"/>
          <w:noProof/>
          <w:sz w:val="20"/>
          <w:szCs w:val="20"/>
        </w:rPr>
        <w:t>.</w:t>
      </w:r>
    </w:p>
    <w:p w:rsidR="00F0576F" w:rsidRPr="00FA1B08" w:rsidRDefault="00F0576F" w:rsidP="00FA1B08">
      <w:pPr>
        <w:widowControl w:val="0"/>
        <w:autoSpaceDE w:val="0"/>
        <w:autoSpaceDN w:val="0"/>
        <w:adjustRightInd w:val="0"/>
        <w:spacing w:after="0" w:line="360" w:lineRule="auto"/>
        <w:ind w:left="480" w:hanging="480"/>
        <w:jc w:val="both"/>
        <w:rPr>
          <w:rFonts w:ascii="Times New Roman" w:hAnsi="Times New Roman" w:cs="Times New Roman"/>
          <w:noProof/>
          <w:sz w:val="20"/>
          <w:szCs w:val="20"/>
        </w:rPr>
      </w:pPr>
      <w:r w:rsidRPr="00FA1B08">
        <w:rPr>
          <w:rFonts w:ascii="Times New Roman" w:hAnsi="Times New Roman" w:cs="Times New Roman"/>
          <w:noProof/>
          <w:sz w:val="20"/>
          <w:szCs w:val="20"/>
        </w:rPr>
        <w:t xml:space="preserve">M. Erwansyah, Sulastini, H. (2018). Pengaruh Kompetensi, Disiplin Kerja dan Lingkungan Kerja Terhadap Kinerja Pegawai Pada PT. Bank Negara Indonesia Tbk Kantor Cabang Muara Teweh Kabupaten Barito. </w:t>
      </w:r>
      <w:r w:rsidRPr="00FA1B08">
        <w:rPr>
          <w:rFonts w:ascii="Times New Roman" w:hAnsi="Times New Roman" w:cs="Times New Roman"/>
          <w:i/>
          <w:iCs/>
          <w:noProof/>
          <w:sz w:val="20"/>
          <w:szCs w:val="20"/>
        </w:rPr>
        <w:t>Jurnal Bisnis Dan Pembangunan</w:t>
      </w:r>
      <w:r w:rsidRPr="00FA1B08">
        <w:rPr>
          <w:rFonts w:ascii="Times New Roman" w:hAnsi="Times New Roman" w:cs="Times New Roman"/>
          <w:noProof/>
          <w:sz w:val="20"/>
          <w:szCs w:val="20"/>
        </w:rPr>
        <w:t xml:space="preserve">, </w:t>
      </w:r>
      <w:r w:rsidRPr="00FA1B08">
        <w:rPr>
          <w:rFonts w:ascii="Times New Roman" w:hAnsi="Times New Roman" w:cs="Times New Roman"/>
          <w:i/>
          <w:iCs/>
          <w:noProof/>
          <w:sz w:val="20"/>
          <w:szCs w:val="20"/>
        </w:rPr>
        <w:t>Vol.7</w:t>
      </w:r>
      <w:r w:rsidRPr="00FA1B08">
        <w:rPr>
          <w:rFonts w:ascii="Times New Roman" w:hAnsi="Times New Roman" w:cs="Times New Roman"/>
          <w:noProof/>
          <w:sz w:val="20"/>
          <w:szCs w:val="20"/>
        </w:rPr>
        <w:t xml:space="preserve">, </w:t>
      </w:r>
      <w:r w:rsidRPr="00FA1B08">
        <w:rPr>
          <w:rFonts w:ascii="Times New Roman" w:hAnsi="Times New Roman" w:cs="Times New Roman"/>
          <w:i/>
          <w:iCs/>
          <w:noProof/>
          <w:sz w:val="20"/>
          <w:szCs w:val="20"/>
        </w:rPr>
        <w:t>No.</w:t>
      </w:r>
      <w:r w:rsidRPr="00FA1B08">
        <w:rPr>
          <w:rFonts w:ascii="Times New Roman" w:hAnsi="Times New Roman" w:cs="Times New Roman"/>
          <w:noProof/>
          <w:sz w:val="20"/>
          <w:szCs w:val="20"/>
        </w:rPr>
        <w:t>(2541-187X), 32–40.</w:t>
      </w:r>
    </w:p>
    <w:p w:rsidR="00F0576F" w:rsidRPr="00FA1B08" w:rsidRDefault="00F0576F" w:rsidP="00FA1B08">
      <w:pPr>
        <w:widowControl w:val="0"/>
        <w:autoSpaceDE w:val="0"/>
        <w:autoSpaceDN w:val="0"/>
        <w:adjustRightInd w:val="0"/>
        <w:spacing w:after="0" w:line="360" w:lineRule="auto"/>
        <w:ind w:left="480" w:hanging="480"/>
        <w:jc w:val="both"/>
        <w:rPr>
          <w:rFonts w:ascii="Times New Roman" w:hAnsi="Times New Roman" w:cs="Times New Roman"/>
          <w:noProof/>
          <w:sz w:val="20"/>
          <w:szCs w:val="20"/>
        </w:rPr>
      </w:pPr>
      <w:r w:rsidRPr="00FA1B08">
        <w:rPr>
          <w:rFonts w:ascii="Times New Roman" w:hAnsi="Times New Roman" w:cs="Times New Roman"/>
          <w:noProof/>
          <w:sz w:val="20"/>
          <w:szCs w:val="20"/>
        </w:rPr>
        <w:t xml:space="preserve">Mawar Sari,  dan F. M. (2018). Pengaruh Motivasi dan Disiplin Kerja Terhadap Kinerja Pegawai di Kecamatan Magelang Tengah Kota Magelang. </w:t>
      </w:r>
      <w:r w:rsidRPr="00FA1B08">
        <w:rPr>
          <w:rFonts w:ascii="Times New Roman" w:hAnsi="Times New Roman" w:cs="Times New Roman"/>
          <w:i/>
          <w:iCs/>
          <w:noProof/>
          <w:sz w:val="20"/>
          <w:szCs w:val="20"/>
        </w:rPr>
        <w:t>Jurnal Ilmu Administrasi Negara</w:t>
      </w:r>
      <w:r w:rsidRPr="00FA1B08">
        <w:rPr>
          <w:rFonts w:ascii="Times New Roman" w:hAnsi="Times New Roman" w:cs="Times New Roman"/>
          <w:noProof/>
          <w:sz w:val="20"/>
          <w:szCs w:val="20"/>
        </w:rPr>
        <w:t xml:space="preserve">, </w:t>
      </w:r>
      <w:r w:rsidRPr="00FA1B08">
        <w:rPr>
          <w:rFonts w:ascii="Times New Roman" w:hAnsi="Times New Roman" w:cs="Times New Roman"/>
          <w:i/>
          <w:iCs/>
          <w:noProof/>
          <w:sz w:val="20"/>
          <w:szCs w:val="20"/>
        </w:rPr>
        <w:t>Vol.02</w:t>
      </w:r>
      <w:r w:rsidRPr="00FA1B08">
        <w:rPr>
          <w:rFonts w:ascii="Times New Roman" w:hAnsi="Times New Roman" w:cs="Times New Roman"/>
          <w:noProof/>
          <w:sz w:val="20"/>
          <w:szCs w:val="20"/>
        </w:rPr>
        <w:t xml:space="preserve">, </w:t>
      </w:r>
      <w:r w:rsidRPr="00FA1B08">
        <w:rPr>
          <w:rFonts w:ascii="Times New Roman" w:hAnsi="Times New Roman" w:cs="Times New Roman"/>
          <w:i/>
          <w:iCs/>
          <w:noProof/>
          <w:sz w:val="20"/>
          <w:szCs w:val="20"/>
        </w:rPr>
        <w:t>No</w:t>
      </w:r>
      <w:r w:rsidRPr="00FA1B08">
        <w:rPr>
          <w:rFonts w:ascii="Times New Roman" w:hAnsi="Times New Roman" w:cs="Times New Roman"/>
          <w:noProof/>
          <w:sz w:val="20"/>
          <w:szCs w:val="20"/>
        </w:rPr>
        <w:t>(2222–3333), 36–51.</w:t>
      </w:r>
    </w:p>
    <w:p w:rsidR="00F0576F" w:rsidRPr="00FA1B08" w:rsidRDefault="00F0576F" w:rsidP="00FA1B08">
      <w:pPr>
        <w:widowControl w:val="0"/>
        <w:autoSpaceDE w:val="0"/>
        <w:autoSpaceDN w:val="0"/>
        <w:adjustRightInd w:val="0"/>
        <w:spacing w:after="0" w:line="360" w:lineRule="auto"/>
        <w:ind w:left="426" w:hanging="426"/>
        <w:jc w:val="both"/>
        <w:rPr>
          <w:rFonts w:ascii="Times New Roman" w:hAnsi="Times New Roman" w:cs="Times New Roman"/>
          <w:noProof/>
          <w:sz w:val="20"/>
          <w:szCs w:val="20"/>
        </w:rPr>
      </w:pPr>
      <w:r w:rsidRPr="00FA1B08">
        <w:rPr>
          <w:rFonts w:ascii="Times New Roman" w:hAnsi="Times New Roman" w:cs="Times New Roman"/>
          <w:noProof/>
          <w:sz w:val="20"/>
          <w:szCs w:val="20"/>
        </w:rPr>
        <w:t xml:space="preserve">Novelisa Budiman, Ivonne Saerang,  dan G. S. (2016). Pengaruh Kompetensi, Motivasi, dan Disiplin Kerja Terhadap Kinerja Karyawan. </w:t>
      </w:r>
      <w:r w:rsidRPr="00FA1B08">
        <w:rPr>
          <w:rFonts w:ascii="Times New Roman" w:hAnsi="Times New Roman" w:cs="Times New Roman"/>
          <w:i/>
          <w:iCs/>
          <w:noProof/>
          <w:sz w:val="20"/>
          <w:szCs w:val="20"/>
        </w:rPr>
        <w:t>Jurnal EMBA</w:t>
      </w:r>
      <w:r w:rsidRPr="00FA1B08">
        <w:rPr>
          <w:rFonts w:ascii="Times New Roman" w:hAnsi="Times New Roman" w:cs="Times New Roman"/>
          <w:noProof/>
          <w:sz w:val="20"/>
          <w:szCs w:val="20"/>
        </w:rPr>
        <w:t xml:space="preserve">, </w:t>
      </w:r>
      <w:r w:rsidRPr="00FA1B08">
        <w:rPr>
          <w:rFonts w:ascii="Times New Roman" w:hAnsi="Times New Roman" w:cs="Times New Roman"/>
          <w:i/>
          <w:iCs/>
          <w:noProof/>
          <w:sz w:val="20"/>
          <w:szCs w:val="20"/>
        </w:rPr>
        <w:t>Vol. 4</w:t>
      </w:r>
      <w:r w:rsidRPr="00FA1B08">
        <w:rPr>
          <w:rFonts w:ascii="Times New Roman" w:hAnsi="Times New Roman" w:cs="Times New Roman"/>
          <w:noProof/>
          <w:sz w:val="20"/>
          <w:szCs w:val="20"/>
        </w:rPr>
        <w:t xml:space="preserve">, </w:t>
      </w:r>
      <w:r w:rsidRPr="00FA1B08">
        <w:rPr>
          <w:rFonts w:ascii="Times New Roman" w:hAnsi="Times New Roman" w:cs="Times New Roman"/>
          <w:i/>
          <w:iCs/>
          <w:noProof/>
          <w:sz w:val="20"/>
          <w:szCs w:val="20"/>
        </w:rPr>
        <w:t>No</w:t>
      </w:r>
      <w:r w:rsidRPr="00FA1B08">
        <w:rPr>
          <w:rFonts w:ascii="Times New Roman" w:hAnsi="Times New Roman" w:cs="Times New Roman"/>
          <w:noProof/>
          <w:sz w:val="20"/>
          <w:szCs w:val="20"/>
        </w:rPr>
        <w:t>(2303–1174), 321–332.</w:t>
      </w:r>
    </w:p>
    <w:p w:rsidR="00F0576F" w:rsidRPr="00FA1B08" w:rsidRDefault="00F0576F" w:rsidP="00FA1B08">
      <w:pPr>
        <w:widowControl w:val="0"/>
        <w:autoSpaceDE w:val="0"/>
        <w:autoSpaceDN w:val="0"/>
        <w:adjustRightInd w:val="0"/>
        <w:spacing w:after="0" w:line="360" w:lineRule="auto"/>
        <w:ind w:left="426" w:hanging="426"/>
        <w:jc w:val="both"/>
        <w:rPr>
          <w:rFonts w:ascii="Times New Roman" w:hAnsi="Times New Roman" w:cs="Times New Roman"/>
          <w:noProof/>
          <w:sz w:val="20"/>
          <w:szCs w:val="20"/>
        </w:rPr>
      </w:pPr>
      <w:r w:rsidRPr="00FA1B08">
        <w:rPr>
          <w:rFonts w:ascii="Times New Roman" w:hAnsi="Times New Roman" w:cs="Times New Roman"/>
          <w:noProof/>
          <w:sz w:val="20"/>
          <w:szCs w:val="20"/>
        </w:rPr>
        <w:t xml:space="preserve">Nur Avni, Hamida Nayati,  dan I. R. (2015). Pengaruh Motivasi Kerja dan Disiplin Kerja Terhadap Kinerja Karyawan. </w:t>
      </w:r>
      <w:r w:rsidRPr="00FA1B08">
        <w:rPr>
          <w:rFonts w:ascii="Times New Roman" w:hAnsi="Times New Roman" w:cs="Times New Roman"/>
          <w:i/>
          <w:iCs/>
          <w:noProof/>
          <w:sz w:val="20"/>
          <w:szCs w:val="20"/>
        </w:rPr>
        <w:t>Jurnal Administrasi Bisnis</w:t>
      </w:r>
      <w:r w:rsidRPr="00FA1B08">
        <w:rPr>
          <w:rFonts w:ascii="Times New Roman" w:hAnsi="Times New Roman" w:cs="Times New Roman"/>
          <w:noProof/>
          <w:sz w:val="20"/>
          <w:szCs w:val="20"/>
        </w:rPr>
        <w:t xml:space="preserve">, </w:t>
      </w:r>
      <w:r w:rsidRPr="00FA1B08">
        <w:rPr>
          <w:rFonts w:ascii="Times New Roman" w:hAnsi="Times New Roman" w:cs="Times New Roman"/>
          <w:i/>
          <w:iCs/>
          <w:noProof/>
          <w:sz w:val="20"/>
          <w:szCs w:val="20"/>
        </w:rPr>
        <w:t>Vol.26</w:t>
      </w:r>
      <w:r w:rsidRPr="00FA1B08">
        <w:rPr>
          <w:rFonts w:ascii="Times New Roman" w:hAnsi="Times New Roman" w:cs="Times New Roman"/>
          <w:noProof/>
          <w:sz w:val="20"/>
          <w:szCs w:val="20"/>
        </w:rPr>
        <w:t xml:space="preserve">, </w:t>
      </w:r>
      <w:r w:rsidRPr="00FA1B08">
        <w:rPr>
          <w:rFonts w:ascii="Times New Roman" w:hAnsi="Times New Roman" w:cs="Times New Roman"/>
          <w:i/>
          <w:iCs/>
          <w:noProof/>
          <w:sz w:val="20"/>
          <w:szCs w:val="20"/>
        </w:rPr>
        <w:t>No</w:t>
      </w:r>
      <w:r w:rsidRPr="00FA1B08">
        <w:rPr>
          <w:rFonts w:ascii="Times New Roman" w:hAnsi="Times New Roman" w:cs="Times New Roman"/>
          <w:noProof/>
          <w:sz w:val="20"/>
          <w:szCs w:val="20"/>
        </w:rPr>
        <w:t>, 1–8.</w:t>
      </w:r>
    </w:p>
    <w:p w:rsidR="00F0576F" w:rsidRPr="00FA1B08" w:rsidRDefault="00F0576F" w:rsidP="00FA1B08">
      <w:pPr>
        <w:widowControl w:val="0"/>
        <w:autoSpaceDE w:val="0"/>
        <w:autoSpaceDN w:val="0"/>
        <w:adjustRightInd w:val="0"/>
        <w:spacing w:after="0" w:line="360" w:lineRule="auto"/>
        <w:jc w:val="both"/>
        <w:rPr>
          <w:rFonts w:ascii="Times New Roman" w:hAnsi="Times New Roman" w:cs="Times New Roman"/>
          <w:noProof/>
          <w:sz w:val="20"/>
          <w:szCs w:val="20"/>
        </w:rPr>
      </w:pPr>
      <w:r w:rsidRPr="00FA1B08">
        <w:rPr>
          <w:rFonts w:ascii="Times New Roman" w:hAnsi="Times New Roman" w:cs="Times New Roman"/>
          <w:noProof/>
          <w:sz w:val="20"/>
          <w:szCs w:val="20"/>
        </w:rPr>
        <w:t xml:space="preserve">Priansah, D. J. (2018). </w:t>
      </w:r>
      <w:r w:rsidRPr="00FA1B08">
        <w:rPr>
          <w:rFonts w:ascii="Times New Roman" w:hAnsi="Times New Roman" w:cs="Times New Roman"/>
          <w:i/>
          <w:iCs/>
          <w:noProof/>
          <w:sz w:val="20"/>
          <w:szCs w:val="20"/>
        </w:rPr>
        <w:t>Perencanaan &amp; Pengembangan SDM</w:t>
      </w:r>
      <w:r w:rsidRPr="00FA1B08">
        <w:rPr>
          <w:rFonts w:ascii="Times New Roman" w:hAnsi="Times New Roman" w:cs="Times New Roman"/>
          <w:noProof/>
          <w:sz w:val="20"/>
          <w:szCs w:val="20"/>
        </w:rPr>
        <w:t>. Alfabeta.</w:t>
      </w:r>
    </w:p>
    <w:p w:rsidR="00F0576F" w:rsidRPr="00FA1B08" w:rsidRDefault="00F0576F" w:rsidP="00FA1B08">
      <w:pPr>
        <w:widowControl w:val="0"/>
        <w:autoSpaceDE w:val="0"/>
        <w:autoSpaceDN w:val="0"/>
        <w:adjustRightInd w:val="0"/>
        <w:spacing w:after="0" w:line="360" w:lineRule="auto"/>
        <w:ind w:left="480" w:hanging="480"/>
        <w:jc w:val="both"/>
        <w:rPr>
          <w:rFonts w:ascii="Times New Roman" w:hAnsi="Times New Roman" w:cs="Times New Roman"/>
          <w:i/>
          <w:iCs/>
          <w:noProof/>
          <w:sz w:val="20"/>
          <w:szCs w:val="20"/>
        </w:rPr>
      </w:pPr>
      <w:r w:rsidRPr="00FA1B08">
        <w:rPr>
          <w:rFonts w:ascii="Times New Roman" w:hAnsi="Times New Roman" w:cs="Times New Roman"/>
          <w:noProof/>
          <w:sz w:val="20"/>
          <w:szCs w:val="20"/>
        </w:rPr>
        <w:t xml:space="preserve">Ria, B. S. N. (2020). Pengaruh Lingkungan Kerja dan Disiplin Kerja terhadap Kinerja Aparatur Sipil Negara. </w:t>
      </w:r>
      <w:r w:rsidRPr="00FA1B08">
        <w:rPr>
          <w:rFonts w:ascii="Times New Roman" w:hAnsi="Times New Roman" w:cs="Times New Roman"/>
          <w:i/>
          <w:iCs/>
          <w:noProof/>
          <w:sz w:val="20"/>
          <w:szCs w:val="20"/>
        </w:rPr>
        <w:t>Jurnal EL-Riyasah</w:t>
      </w:r>
      <w:r w:rsidRPr="00FA1B08">
        <w:rPr>
          <w:rFonts w:ascii="Times New Roman" w:hAnsi="Times New Roman" w:cs="Times New Roman"/>
          <w:noProof/>
          <w:sz w:val="20"/>
          <w:szCs w:val="20"/>
        </w:rPr>
        <w:t xml:space="preserve">, </w:t>
      </w:r>
      <w:r w:rsidRPr="00FA1B08">
        <w:rPr>
          <w:rFonts w:ascii="Times New Roman" w:hAnsi="Times New Roman" w:cs="Times New Roman"/>
          <w:i/>
          <w:iCs/>
          <w:noProof/>
          <w:sz w:val="20"/>
          <w:szCs w:val="20"/>
        </w:rPr>
        <w:t>Vol.11 No.</w:t>
      </w:r>
    </w:p>
    <w:p w:rsidR="00F0576F" w:rsidRPr="00FA1B08" w:rsidRDefault="00F0576F" w:rsidP="00FA1B08">
      <w:pPr>
        <w:widowControl w:val="0"/>
        <w:autoSpaceDE w:val="0"/>
        <w:autoSpaceDN w:val="0"/>
        <w:adjustRightInd w:val="0"/>
        <w:spacing w:after="0" w:line="360" w:lineRule="auto"/>
        <w:jc w:val="both"/>
        <w:rPr>
          <w:rFonts w:ascii="Times New Roman" w:hAnsi="Times New Roman" w:cs="Times New Roman"/>
          <w:noProof/>
          <w:sz w:val="20"/>
          <w:szCs w:val="20"/>
        </w:rPr>
      </w:pPr>
      <w:r w:rsidRPr="00FA1B08">
        <w:rPr>
          <w:rFonts w:ascii="Times New Roman" w:hAnsi="Times New Roman" w:cs="Times New Roman"/>
          <w:noProof/>
          <w:sz w:val="20"/>
          <w:szCs w:val="20"/>
        </w:rPr>
        <w:t xml:space="preserve">Samsuddin, H. (2018). </w:t>
      </w:r>
      <w:r w:rsidRPr="00FA1B08">
        <w:rPr>
          <w:rFonts w:ascii="Times New Roman" w:hAnsi="Times New Roman" w:cs="Times New Roman"/>
          <w:i/>
          <w:iCs/>
          <w:noProof/>
          <w:sz w:val="20"/>
          <w:szCs w:val="20"/>
        </w:rPr>
        <w:t>Kinerja Karyawan</w:t>
      </w:r>
      <w:r w:rsidRPr="00FA1B08">
        <w:rPr>
          <w:rFonts w:ascii="Times New Roman" w:hAnsi="Times New Roman" w:cs="Times New Roman"/>
          <w:noProof/>
          <w:sz w:val="20"/>
          <w:szCs w:val="20"/>
        </w:rPr>
        <w:t>. Indomedia Pustaka.</w:t>
      </w:r>
    </w:p>
    <w:p w:rsidR="00F0576F" w:rsidRPr="00FA1B08" w:rsidRDefault="00F0576F" w:rsidP="00FA1B08">
      <w:pPr>
        <w:widowControl w:val="0"/>
        <w:autoSpaceDE w:val="0"/>
        <w:autoSpaceDN w:val="0"/>
        <w:adjustRightInd w:val="0"/>
        <w:spacing w:after="0" w:line="360" w:lineRule="auto"/>
        <w:jc w:val="both"/>
        <w:rPr>
          <w:rFonts w:ascii="Times New Roman" w:hAnsi="Times New Roman" w:cs="Times New Roman"/>
          <w:noProof/>
          <w:sz w:val="20"/>
          <w:szCs w:val="20"/>
        </w:rPr>
      </w:pPr>
      <w:r w:rsidRPr="00FA1B08">
        <w:rPr>
          <w:rFonts w:ascii="Times New Roman" w:hAnsi="Times New Roman" w:cs="Times New Roman"/>
          <w:noProof/>
          <w:sz w:val="20"/>
          <w:szCs w:val="20"/>
        </w:rPr>
        <w:t xml:space="preserve">Siahaan, Syalimono, D. S. B. (2019). Pengaruh Penempatan Pegawai, Motivasi, dan Lingkungan Kerja terhadap Kinerja Pegawai. </w:t>
      </w:r>
      <w:r w:rsidRPr="00FA1B08">
        <w:rPr>
          <w:rFonts w:ascii="Times New Roman" w:hAnsi="Times New Roman" w:cs="Times New Roman"/>
          <w:i/>
          <w:iCs/>
          <w:noProof/>
          <w:sz w:val="20"/>
          <w:szCs w:val="20"/>
        </w:rPr>
        <w:t>Jurnal Ilmiah Magister Manajemen</w:t>
      </w:r>
      <w:r w:rsidRPr="00FA1B08">
        <w:rPr>
          <w:rFonts w:ascii="Times New Roman" w:hAnsi="Times New Roman" w:cs="Times New Roman"/>
          <w:noProof/>
          <w:sz w:val="20"/>
          <w:szCs w:val="20"/>
        </w:rPr>
        <w:t xml:space="preserve">, </w:t>
      </w:r>
      <w:r w:rsidRPr="00FA1B08">
        <w:rPr>
          <w:rFonts w:ascii="Times New Roman" w:hAnsi="Times New Roman" w:cs="Times New Roman"/>
          <w:i/>
          <w:iCs/>
          <w:noProof/>
          <w:sz w:val="20"/>
          <w:szCs w:val="20"/>
        </w:rPr>
        <w:t>Vol.2</w:t>
      </w:r>
      <w:r w:rsidRPr="00FA1B08">
        <w:rPr>
          <w:rFonts w:ascii="Times New Roman" w:hAnsi="Times New Roman" w:cs="Times New Roman"/>
          <w:noProof/>
          <w:sz w:val="20"/>
          <w:szCs w:val="20"/>
        </w:rPr>
        <w:t xml:space="preserve">, </w:t>
      </w:r>
      <w:r w:rsidRPr="00FA1B08">
        <w:rPr>
          <w:rFonts w:ascii="Times New Roman" w:hAnsi="Times New Roman" w:cs="Times New Roman"/>
          <w:i/>
          <w:iCs/>
          <w:noProof/>
          <w:sz w:val="20"/>
          <w:szCs w:val="20"/>
        </w:rPr>
        <w:t>No.</w:t>
      </w:r>
      <w:r w:rsidRPr="00FA1B08">
        <w:rPr>
          <w:rFonts w:ascii="Times New Roman" w:hAnsi="Times New Roman" w:cs="Times New Roman"/>
          <w:noProof/>
          <w:sz w:val="20"/>
          <w:szCs w:val="20"/>
        </w:rPr>
        <w:t>(2623–2634), 16–30.</w:t>
      </w:r>
    </w:p>
    <w:p w:rsidR="00F0576F" w:rsidRPr="00FA1B08" w:rsidRDefault="00F0576F" w:rsidP="00FA1B08">
      <w:pPr>
        <w:widowControl w:val="0"/>
        <w:autoSpaceDE w:val="0"/>
        <w:autoSpaceDN w:val="0"/>
        <w:adjustRightInd w:val="0"/>
        <w:spacing w:after="0" w:line="360" w:lineRule="auto"/>
        <w:jc w:val="both"/>
        <w:rPr>
          <w:rFonts w:ascii="Times New Roman" w:hAnsi="Times New Roman" w:cs="Times New Roman"/>
          <w:noProof/>
          <w:sz w:val="20"/>
          <w:szCs w:val="20"/>
        </w:rPr>
      </w:pPr>
      <w:r w:rsidRPr="00FA1B08">
        <w:rPr>
          <w:rFonts w:ascii="Times New Roman" w:hAnsi="Times New Roman" w:cs="Times New Roman"/>
          <w:noProof/>
          <w:sz w:val="20"/>
          <w:szCs w:val="20"/>
        </w:rPr>
        <w:t xml:space="preserve">Sibrani, M. (2015). </w:t>
      </w:r>
      <w:r w:rsidRPr="00FA1B08">
        <w:rPr>
          <w:rFonts w:ascii="Times New Roman" w:hAnsi="Times New Roman" w:cs="Times New Roman"/>
          <w:i/>
          <w:iCs/>
          <w:noProof/>
          <w:sz w:val="20"/>
          <w:szCs w:val="20"/>
        </w:rPr>
        <w:t>Manajemen Sumber Daya Manusia</w:t>
      </w:r>
      <w:r w:rsidRPr="00FA1B08">
        <w:rPr>
          <w:rFonts w:ascii="Times New Roman" w:hAnsi="Times New Roman" w:cs="Times New Roman"/>
          <w:noProof/>
          <w:sz w:val="20"/>
          <w:szCs w:val="20"/>
        </w:rPr>
        <w:t>. Universitas Terbuka.</w:t>
      </w:r>
    </w:p>
    <w:p w:rsidR="00F0576F" w:rsidRPr="00FA1B08" w:rsidRDefault="00F0576F" w:rsidP="00FA1B08">
      <w:pPr>
        <w:widowControl w:val="0"/>
        <w:autoSpaceDE w:val="0"/>
        <w:autoSpaceDN w:val="0"/>
        <w:adjustRightInd w:val="0"/>
        <w:spacing w:after="0" w:line="360" w:lineRule="auto"/>
        <w:ind w:left="720" w:hanging="720"/>
        <w:jc w:val="both"/>
        <w:rPr>
          <w:rFonts w:ascii="Times New Roman" w:hAnsi="Times New Roman" w:cs="Times New Roman"/>
          <w:noProof/>
          <w:sz w:val="20"/>
          <w:szCs w:val="20"/>
        </w:rPr>
      </w:pPr>
      <w:r w:rsidRPr="00FA1B08">
        <w:rPr>
          <w:rFonts w:ascii="Times New Roman" w:hAnsi="Times New Roman" w:cs="Times New Roman"/>
          <w:noProof/>
          <w:sz w:val="20"/>
          <w:szCs w:val="20"/>
        </w:rPr>
        <w:t xml:space="preserve">Siti Al Fajar,  dan T. H. (2015). </w:t>
      </w:r>
      <w:r w:rsidRPr="00FA1B08">
        <w:rPr>
          <w:rFonts w:ascii="Times New Roman" w:hAnsi="Times New Roman" w:cs="Times New Roman"/>
          <w:i/>
          <w:iCs/>
          <w:noProof/>
          <w:sz w:val="20"/>
          <w:szCs w:val="20"/>
        </w:rPr>
        <w:t xml:space="preserve">Manajemen Sumber Daya Manusia Sebagai Dasar Meraih Keunggulan </w:t>
      </w:r>
      <w:r w:rsidR="00FA1B08">
        <w:rPr>
          <w:rFonts w:ascii="Times New Roman" w:hAnsi="Times New Roman" w:cs="Times New Roman"/>
          <w:i/>
          <w:iCs/>
          <w:noProof/>
          <w:sz w:val="20"/>
          <w:szCs w:val="20"/>
        </w:rPr>
        <w:t xml:space="preserve"> </w:t>
      </w:r>
      <w:r w:rsidRPr="00FA1B08">
        <w:rPr>
          <w:rFonts w:ascii="Times New Roman" w:hAnsi="Times New Roman" w:cs="Times New Roman"/>
          <w:i/>
          <w:iCs/>
          <w:noProof/>
          <w:sz w:val="20"/>
          <w:szCs w:val="20"/>
        </w:rPr>
        <w:t>Bersaing</w:t>
      </w:r>
      <w:r w:rsidRPr="00FA1B08">
        <w:rPr>
          <w:rFonts w:ascii="Times New Roman" w:hAnsi="Times New Roman" w:cs="Times New Roman"/>
          <w:noProof/>
          <w:sz w:val="20"/>
          <w:szCs w:val="20"/>
        </w:rPr>
        <w:t>.</w:t>
      </w:r>
    </w:p>
    <w:p w:rsidR="00F0576F" w:rsidRPr="00FA1B08" w:rsidRDefault="00F0576F" w:rsidP="00FA1B08">
      <w:pPr>
        <w:widowControl w:val="0"/>
        <w:autoSpaceDE w:val="0"/>
        <w:autoSpaceDN w:val="0"/>
        <w:adjustRightInd w:val="0"/>
        <w:spacing w:after="0" w:line="360" w:lineRule="auto"/>
        <w:jc w:val="both"/>
        <w:rPr>
          <w:rFonts w:ascii="Times New Roman" w:hAnsi="Times New Roman" w:cs="Times New Roman"/>
          <w:noProof/>
          <w:sz w:val="20"/>
          <w:szCs w:val="20"/>
        </w:rPr>
      </w:pPr>
      <w:r w:rsidRPr="00FA1B08">
        <w:rPr>
          <w:rFonts w:ascii="Times New Roman" w:hAnsi="Times New Roman" w:cs="Times New Roman"/>
          <w:noProof/>
          <w:sz w:val="20"/>
          <w:szCs w:val="20"/>
        </w:rPr>
        <w:t xml:space="preserve">Sitti Hartinah, Putut Suharso, Rofiqul Umam, Muhammad Syahzali, Bella Dwi,  dan R. (2020). Teachrer’s Performance Management. </w:t>
      </w:r>
      <w:r w:rsidRPr="00FA1B08">
        <w:rPr>
          <w:rFonts w:ascii="Times New Roman" w:hAnsi="Times New Roman" w:cs="Times New Roman"/>
          <w:i/>
          <w:iCs/>
          <w:noProof/>
          <w:sz w:val="20"/>
          <w:szCs w:val="20"/>
        </w:rPr>
        <w:t>Jurnal Management Science Letters</w:t>
      </w:r>
      <w:r w:rsidRPr="00FA1B08">
        <w:rPr>
          <w:rFonts w:ascii="Times New Roman" w:hAnsi="Times New Roman" w:cs="Times New Roman"/>
          <w:noProof/>
          <w:sz w:val="20"/>
          <w:szCs w:val="20"/>
        </w:rPr>
        <w:t>, 235–246.</w:t>
      </w:r>
    </w:p>
    <w:p w:rsidR="00F0576F" w:rsidRPr="00FA1B08" w:rsidRDefault="00F0576F" w:rsidP="00FA1B08">
      <w:pPr>
        <w:widowControl w:val="0"/>
        <w:autoSpaceDE w:val="0"/>
        <w:autoSpaceDN w:val="0"/>
        <w:adjustRightInd w:val="0"/>
        <w:spacing w:after="0" w:line="360" w:lineRule="auto"/>
        <w:jc w:val="both"/>
        <w:rPr>
          <w:rFonts w:ascii="Times New Roman" w:hAnsi="Times New Roman" w:cs="Times New Roman"/>
          <w:noProof/>
          <w:sz w:val="20"/>
          <w:szCs w:val="20"/>
        </w:rPr>
      </w:pPr>
      <w:r w:rsidRPr="00FA1B08">
        <w:rPr>
          <w:rFonts w:ascii="Times New Roman" w:hAnsi="Times New Roman" w:cs="Times New Roman"/>
          <w:noProof/>
          <w:sz w:val="20"/>
          <w:szCs w:val="20"/>
        </w:rPr>
        <w:t xml:space="preserve">Sobirin, A. (2015). </w:t>
      </w:r>
      <w:r w:rsidRPr="00FA1B08">
        <w:rPr>
          <w:rFonts w:ascii="Times New Roman" w:hAnsi="Times New Roman" w:cs="Times New Roman"/>
          <w:i/>
          <w:iCs/>
          <w:noProof/>
          <w:sz w:val="20"/>
          <w:szCs w:val="20"/>
        </w:rPr>
        <w:t>Manajemen Kinerja</w:t>
      </w:r>
      <w:r w:rsidRPr="00FA1B08">
        <w:rPr>
          <w:rFonts w:ascii="Times New Roman" w:hAnsi="Times New Roman" w:cs="Times New Roman"/>
          <w:noProof/>
          <w:sz w:val="20"/>
          <w:szCs w:val="20"/>
        </w:rPr>
        <w:t>. Universitas Terbuka.</w:t>
      </w:r>
    </w:p>
    <w:p w:rsidR="00F0576F" w:rsidRPr="00FA1B08" w:rsidRDefault="00F0576F" w:rsidP="00FA1B08">
      <w:pPr>
        <w:widowControl w:val="0"/>
        <w:autoSpaceDE w:val="0"/>
        <w:autoSpaceDN w:val="0"/>
        <w:adjustRightInd w:val="0"/>
        <w:spacing w:after="0" w:line="360" w:lineRule="auto"/>
        <w:jc w:val="both"/>
        <w:rPr>
          <w:rFonts w:ascii="Times New Roman" w:hAnsi="Times New Roman" w:cs="Times New Roman"/>
          <w:noProof/>
          <w:sz w:val="20"/>
          <w:szCs w:val="20"/>
        </w:rPr>
      </w:pPr>
      <w:r w:rsidRPr="00FA1B08">
        <w:rPr>
          <w:rFonts w:ascii="Times New Roman" w:hAnsi="Times New Roman" w:cs="Times New Roman"/>
          <w:noProof/>
          <w:sz w:val="20"/>
          <w:szCs w:val="20"/>
        </w:rPr>
        <w:t xml:space="preserve">Sofar Silaen,  dan Y. H. (2017). </w:t>
      </w:r>
      <w:r w:rsidRPr="00FA1B08">
        <w:rPr>
          <w:rFonts w:ascii="Times New Roman" w:hAnsi="Times New Roman" w:cs="Times New Roman"/>
          <w:i/>
          <w:iCs/>
          <w:noProof/>
          <w:sz w:val="20"/>
          <w:szCs w:val="20"/>
        </w:rPr>
        <w:t>Pengantar Statistika Sosial</w:t>
      </w:r>
      <w:r w:rsidRPr="00FA1B08">
        <w:rPr>
          <w:rFonts w:ascii="Times New Roman" w:hAnsi="Times New Roman" w:cs="Times New Roman"/>
          <w:noProof/>
          <w:sz w:val="20"/>
          <w:szCs w:val="20"/>
        </w:rPr>
        <w:t>. Penerbit In Media.</w:t>
      </w:r>
    </w:p>
    <w:p w:rsidR="00F0576F" w:rsidRPr="00FA1B08" w:rsidRDefault="00F0576F" w:rsidP="00FA1B08">
      <w:pPr>
        <w:widowControl w:val="0"/>
        <w:autoSpaceDE w:val="0"/>
        <w:autoSpaceDN w:val="0"/>
        <w:adjustRightInd w:val="0"/>
        <w:spacing w:after="0" w:line="360" w:lineRule="auto"/>
        <w:jc w:val="both"/>
        <w:rPr>
          <w:rFonts w:ascii="Times New Roman" w:hAnsi="Times New Roman" w:cs="Times New Roman"/>
          <w:noProof/>
          <w:sz w:val="20"/>
          <w:szCs w:val="20"/>
        </w:rPr>
      </w:pPr>
      <w:r w:rsidRPr="00FA1B08">
        <w:rPr>
          <w:rFonts w:ascii="Times New Roman" w:hAnsi="Times New Roman" w:cs="Times New Roman"/>
          <w:noProof/>
          <w:sz w:val="20"/>
          <w:szCs w:val="20"/>
        </w:rPr>
        <w:t xml:space="preserve">Sugiyono. (2018). </w:t>
      </w:r>
      <w:r w:rsidRPr="00FA1B08">
        <w:rPr>
          <w:rFonts w:ascii="Times New Roman" w:hAnsi="Times New Roman" w:cs="Times New Roman"/>
          <w:i/>
          <w:iCs/>
          <w:noProof/>
          <w:sz w:val="20"/>
          <w:szCs w:val="20"/>
        </w:rPr>
        <w:t>Metode Penelitian Manajemen</w:t>
      </w:r>
      <w:r w:rsidRPr="00FA1B08">
        <w:rPr>
          <w:rFonts w:ascii="Times New Roman" w:hAnsi="Times New Roman" w:cs="Times New Roman"/>
          <w:noProof/>
          <w:sz w:val="20"/>
          <w:szCs w:val="20"/>
        </w:rPr>
        <w:t>. Alfabeta.</w:t>
      </w:r>
    </w:p>
    <w:p w:rsidR="00F0576F" w:rsidRPr="00FA1B08" w:rsidRDefault="00F0576F" w:rsidP="00FA1B08">
      <w:pPr>
        <w:widowControl w:val="0"/>
        <w:autoSpaceDE w:val="0"/>
        <w:autoSpaceDN w:val="0"/>
        <w:adjustRightInd w:val="0"/>
        <w:spacing w:after="0" w:line="360" w:lineRule="auto"/>
        <w:jc w:val="both"/>
        <w:rPr>
          <w:rFonts w:ascii="Times New Roman" w:hAnsi="Times New Roman" w:cs="Times New Roman"/>
          <w:noProof/>
          <w:sz w:val="20"/>
          <w:szCs w:val="20"/>
        </w:rPr>
      </w:pPr>
      <w:r w:rsidRPr="00FA1B08">
        <w:rPr>
          <w:rFonts w:ascii="Times New Roman" w:hAnsi="Times New Roman" w:cs="Times New Roman"/>
          <w:noProof/>
          <w:sz w:val="20"/>
          <w:szCs w:val="20"/>
        </w:rPr>
        <w:t xml:space="preserve">Sugiyono. (2019). </w:t>
      </w:r>
      <w:r w:rsidRPr="00FA1B08">
        <w:rPr>
          <w:rFonts w:ascii="Times New Roman" w:hAnsi="Times New Roman" w:cs="Times New Roman"/>
          <w:i/>
          <w:iCs/>
          <w:noProof/>
          <w:sz w:val="20"/>
          <w:szCs w:val="20"/>
        </w:rPr>
        <w:t>Metode Penelitian Kuantitatif Kualitatif dan R&amp;D</w:t>
      </w:r>
      <w:r w:rsidRPr="00FA1B08">
        <w:rPr>
          <w:rFonts w:ascii="Times New Roman" w:hAnsi="Times New Roman" w:cs="Times New Roman"/>
          <w:noProof/>
          <w:sz w:val="20"/>
          <w:szCs w:val="20"/>
        </w:rPr>
        <w:t>. Alfabeta.</w:t>
      </w:r>
    </w:p>
    <w:p w:rsidR="00F0576F" w:rsidRPr="00FA1B08" w:rsidRDefault="00F0576F" w:rsidP="00FA1B08">
      <w:pPr>
        <w:widowControl w:val="0"/>
        <w:autoSpaceDE w:val="0"/>
        <w:autoSpaceDN w:val="0"/>
        <w:adjustRightInd w:val="0"/>
        <w:spacing w:after="0" w:line="360" w:lineRule="auto"/>
        <w:jc w:val="both"/>
        <w:rPr>
          <w:rFonts w:ascii="Times New Roman" w:hAnsi="Times New Roman" w:cs="Times New Roman"/>
          <w:noProof/>
          <w:sz w:val="20"/>
          <w:szCs w:val="20"/>
        </w:rPr>
      </w:pPr>
      <w:r w:rsidRPr="00FA1B08">
        <w:rPr>
          <w:rFonts w:ascii="Times New Roman" w:hAnsi="Times New Roman" w:cs="Times New Roman"/>
          <w:noProof/>
          <w:sz w:val="20"/>
          <w:szCs w:val="20"/>
        </w:rPr>
        <w:lastRenderedPageBreak/>
        <w:t xml:space="preserve">Sunyoto, D. (2015). </w:t>
      </w:r>
      <w:r w:rsidRPr="00FA1B08">
        <w:rPr>
          <w:rFonts w:ascii="Times New Roman" w:hAnsi="Times New Roman" w:cs="Times New Roman"/>
          <w:i/>
          <w:iCs/>
          <w:noProof/>
          <w:sz w:val="20"/>
          <w:szCs w:val="20"/>
        </w:rPr>
        <w:t>Penelitian Sumber Daya Manusia</w:t>
      </w:r>
      <w:r w:rsidRPr="00FA1B08">
        <w:rPr>
          <w:rFonts w:ascii="Times New Roman" w:hAnsi="Times New Roman" w:cs="Times New Roman"/>
          <w:noProof/>
          <w:sz w:val="20"/>
          <w:szCs w:val="20"/>
        </w:rPr>
        <w:t>. CAPS.</w:t>
      </w:r>
    </w:p>
    <w:p w:rsidR="00F0576F" w:rsidRPr="00FA1B08" w:rsidRDefault="00F0576F" w:rsidP="00FA1B08">
      <w:pPr>
        <w:widowControl w:val="0"/>
        <w:autoSpaceDE w:val="0"/>
        <w:autoSpaceDN w:val="0"/>
        <w:adjustRightInd w:val="0"/>
        <w:spacing w:after="0" w:line="360" w:lineRule="auto"/>
        <w:jc w:val="both"/>
        <w:rPr>
          <w:rFonts w:ascii="Times New Roman" w:hAnsi="Times New Roman" w:cs="Times New Roman"/>
          <w:noProof/>
          <w:sz w:val="20"/>
          <w:szCs w:val="20"/>
        </w:rPr>
      </w:pPr>
      <w:r w:rsidRPr="00FA1B08">
        <w:rPr>
          <w:rFonts w:ascii="Times New Roman" w:hAnsi="Times New Roman" w:cs="Times New Roman"/>
          <w:noProof/>
          <w:sz w:val="20"/>
          <w:szCs w:val="20"/>
        </w:rPr>
        <w:t xml:space="preserve">Supriyatna, T. (2017). </w:t>
      </w:r>
      <w:r w:rsidRPr="00FA1B08">
        <w:rPr>
          <w:rFonts w:ascii="Times New Roman" w:hAnsi="Times New Roman" w:cs="Times New Roman"/>
          <w:i/>
          <w:iCs/>
          <w:noProof/>
          <w:sz w:val="20"/>
          <w:szCs w:val="20"/>
        </w:rPr>
        <w:t>Pengembangan Manajemen Sumber Daya Manusia</w:t>
      </w:r>
      <w:r w:rsidRPr="00FA1B08">
        <w:rPr>
          <w:rFonts w:ascii="Times New Roman" w:hAnsi="Times New Roman" w:cs="Times New Roman"/>
          <w:noProof/>
          <w:sz w:val="20"/>
          <w:szCs w:val="20"/>
        </w:rPr>
        <w:t>. Deepublish.</w:t>
      </w:r>
    </w:p>
    <w:p w:rsidR="00F0576F" w:rsidRPr="00FA1B08" w:rsidRDefault="00F0576F" w:rsidP="00FA1B08">
      <w:pPr>
        <w:widowControl w:val="0"/>
        <w:autoSpaceDE w:val="0"/>
        <w:autoSpaceDN w:val="0"/>
        <w:adjustRightInd w:val="0"/>
        <w:spacing w:after="0" w:line="360" w:lineRule="auto"/>
        <w:jc w:val="both"/>
        <w:rPr>
          <w:rFonts w:ascii="Times New Roman" w:hAnsi="Times New Roman" w:cs="Times New Roman"/>
          <w:noProof/>
          <w:sz w:val="20"/>
          <w:szCs w:val="20"/>
        </w:rPr>
      </w:pPr>
      <w:r w:rsidRPr="00FA1B08">
        <w:rPr>
          <w:rFonts w:ascii="Times New Roman" w:hAnsi="Times New Roman" w:cs="Times New Roman"/>
          <w:noProof/>
          <w:sz w:val="20"/>
          <w:szCs w:val="20"/>
        </w:rPr>
        <w:t xml:space="preserve">Sutrisno, E. (2020). </w:t>
      </w:r>
      <w:r w:rsidRPr="00FA1B08">
        <w:rPr>
          <w:rFonts w:ascii="Times New Roman" w:hAnsi="Times New Roman" w:cs="Times New Roman"/>
          <w:i/>
          <w:iCs/>
          <w:noProof/>
          <w:sz w:val="20"/>
          <w:szCs w:val="20"/>
        </w:rPr>
        <w:t>Manajemen Sumber Daya Manusia</w:t>
      </w:r>
      <w:r w:rsidRPr="00FA1B08">
        <w:rPr>
          <w:rFonts w:ascii="Times New Roman" w:hAnsi="Times New Roman" w:cs="Times New Roman"/>
          <w:noProof/>
          <w:sz w:val="20"/>
          <w:szCs w:val="20"/>
        </w:rPr>
        <w:t>. Kencana.</w:t>
      </w:r>
    </w:p>
    <w:p w:rsidR="00F0576F" w:rsidRPr="00FA1B08" w:rsidRDefault="00F0576F" w:rsidP="00FA1B08">
      <w:pPr>
        <w:widowControl w:val="0"/>
        <w:autoSpaceDE w:val="0"/>
        <w:autoSpaceDN w:val="0"/>
        <w:adjustRightInd w:val="0"/>
        <w:spacing w:after="0" w:line="360" w:lineRule="auto"/>
        <w:jc w:val="both"/>
        <w:rPr>
          <w:rFonts w:ascii="Times New Roman" w:hAnsi="Times New Roman" w:cs="Times New Roman"/>
          <w:noProof/>
          <w:sz w:val="20"/>
          <w:szCs w:val="20"/>
        </w:rPr>
      </w:pPr>
      <w:r w:rsidRPr="00FA1B08">
        <w:rPr>
          <w:rFonts w:ascii="Times New Roman" w:hAnsi="Times New Roman" w:cs="Times New Roman"/>
          <w:noProof/>
          <w:sz w:val="20"/>
          <w:szCs w:val="20"/>
        </w:rPr>
        <w:t xml:space="preserve">Syarkani. (2017). Pengaruh Disiplin Kerja terhadap Kinerja Karyawan pada PT. Panca Kontruksi di Kabupaten Banjar. </w:t>
      </w:r>
      <w:r w:rsidRPr="00FA1B08">
        <w:rPr>
          <w:rFonts w:ascii="Times New Roman" w:hAnsi="Times New Roman" w:cs="Times New Roman"/>
          <w:i/>
          <w:iCs/>
          <w:noProof/>
          <w:sz w:val="20"/>
          <w:szCs w:val="20"/>
        </w:rPr>
        <w:t>Jurnal Ilmiah Ekonomi Bisnis</w:t>
      </w:r>
      <w:r w:rsidRPr="00FA1B08">
        <w:rPr>
          <w:rFonts w:ascii="Times New Roman" w:hAnsi="Times New Roman" w:cs="Times New Roman"/>
          <w:noProof/>
          <w:sz w:val="20"/>
          <w:szCs w:val="20"/>
        </w:rPr>
        <w:t xml:space="preserve">, </w:t>
      </w:r>
      <w:r w:rsidRPr="00FA1B08">
        <w:rPr>
          <w:rFonts w:ascii="Times New Roman" w:hAnsi="Times New Roman" w:cs="Times New Roman"/>
          <w:i/>
          <w:iCs/>
          <w:noProof/>
          <w:sz w:val="20"/>
          <w:szCs w:val="20"/>
        </w:rPr>
        <w:t>Vol. 3</w:t>
      </w:r>
      <w:r w:rsidRPr="00FA1B08">
        <w:rPr>
          <w:rFonts w:ascii="Times New Roman" w:hAnsi="Times New Roman" w:cs="Times New Roman"/>
          <w:noProof/>
          <w:sz w:val="20"/>
          <w:szCs w:val="20"/>
        </w:rPr>
        <w:t xml:space="preserve">, </w:t>
      </w:r>
      <w:r w:rsidRPr="00FA1B08">
        <w:rPr>
          <w:rFonts w:ascii="Times New Roman" w:hAnsi="Times New Roman" w:cs="Times New Roman"/>
          <w:i/>
          <w:iCs/>
          <w:noProof/>
          <w:sz w:val="20"/>
          <w:szCs w:val="20"/>
        </w:rPr>
        <w:t>No</w:t>
      </w:r>
      <w:r w:rsidRPr="00FA1B08">
        <w:rPr>
          <w:rFonts w:ascii="Times New Roman" w:hAnsi="Times New Roman" w:cs="Times New Roman"/>
          <w:noProof/>
          <w:sz w:val="20"/>
          <w:szCs w:val="20"/>
        </w:rPr>
        <w:t>(2442–4560), 365–374.</w:t>
      </w:r>
    </w:p>
    <w:p w:rsidR="00F0576F" w:rsidRPr="00FA1B08" w:rsidRDefault="00F0576F" w:rsidP="00FA1B08">
      <w:pPr>
        <w:widowControl w:val="0"/>
        <w:autoSpaceDE w:val="0"/>
        <w:autoSpaceDN w:val="0"/>
        <w:adjustRightInd w:val="0"/>
        <w:spacing w:after="0" w:line="360" w:lineRule="auto"/>
        <w:jc w:val="both"/>
        <w:rPr>
          <w:rFonts w:ascii="Times New Roman" w:hAnsi="Times New Roman" w:cs="Times New Roman"/>
          <w:noProof/>
          <w:sz w:val="20"/>
          <w:szCs w:val="20"/>
        </w:rPr>
      </w:pPr>
      <w:r w:rsidRPr="00FA1B08">
        <w:rPr>
          <w:rFonts w:ascii="Times New Roman" w:hAnsi="Times New Roman" w:cs="Times New Roman"/>
          <w:noProof/>
          <w:sz w:val="20"/>
          <w:szCs w:val="20"/>
        </w:rPr>
        <w:t xml:space="preserve">Taryama, E. (2016). </w:t>
      </w:r>
      <w:r w:rsidRPr="00FA1B08">
        <w:rPr>
          <w:rFonts w:ascii="Times New Roman" w:hAnsi="Times New Roman" w:cs="Times New Roman"/>
          <w:i/>
          <w:iCs/>
          <w:noProof/>
          <w:sz w:val="20"/>
          <w:szCs w:val="20"/>
        </w:rPr>
        <w:t>Manajemen Sumber Daya Manusia</w:t>
      </w:r>
      <w:r w:rsidRPr="00FA1B08">
        <w:rPr>
          <w:rFonts w:ascii="Times New Roman" w:hAnsi="Times New Roman" w:cs="Times New Roman"/>
          <w:noProof/>
          <w:sz w:val="20"/>
          <w:szCs w:val="20"/>
        </w:rPr>
        <w:t>. Deepublish.</w:t>
      </w:r>
    </w:p>
    <w:p w:rsidR="00F0576F" w:rsidRPr="00FA1B08" w:rsidRDefault="00F0576F" w:rsidP="00FA1B08">
      <w:pPr>
        <w:widowControl w:val="0"/>
        <w:autoSpaceDE w:val="0"/>
        <w:autoSpaceDN w:val="0"/>
        <w:adjustRightInd w:val="0"/>
        <w:spacing w:after="0" w:line="360" w:lineRule="auto"/>
        <w:ind w:left="426" w:hanging="426"/>
        <w:jc w:val="both"/>
        <w:rPr>
          <w:rFonts w:ascii="Times New Roman" w:hAnsi="Times New Roman" w:cs="Times New Roman"/>
          <w:noProof/>
          <w:sz w:val="20"/>
          <w:szCs w:val="20"/>
        </w:rPr>
      </w:pPr>
      <w:r w:rsidRPr="00FA1B08">
        <w:rPr>
          <w:rFonts w:ascii="Times New Roman" w:hAnsi="Times New Roman" w:cs="Times New Roman"/>
          <w:noProof/>
          <w:sz w:val="20"/>
          <w:szCs w:val="20"/>
        </w:rPr>
        <w:t xml:space="preserve">Umar Nimran,  dan A. (2015). </w:t>
      </w:r>
      <w:r w:rsidRPr="00FA1B08">
        <w:rPr>
          <w:rFonts w:ascii="Times New Roman" w:hAnsi="Times New Roman" w:cs="Times New Roman"/>
          <w:i/>
          <w:iCs/>
          <w:noProof/>
          <w:sz w:val="20"/>
          <w:szCs w:val="20"/>
        </w:rPr>
        <w:t>Manajemen Sumber Daya Manusia &amp; Perilaku Organisasi</w:t>
      </w:r>
      <w:r w:rsidRPr="00FA1B08">
        <w:rPr>
          <w:rFonts w:ascii="Times New Roman" w:hAnsi="Times New Roman" w:cs="Times New Roman"/>
          <w:noProof/>
          <w:sz w:val="20"/>
          <w:szCs w:val="20"/>
        </w:rPr>
        <w:t>. Sinar Medika Malang.</w:t>
      </w:r>
    </w:p>
    <w:p w:rsidR="00F0576F" w:rsidRPr="00FA1B08" w:rsidRDefault="00F0576F" w:rsidP="00FA1B08">
      <w:pPr>
        <w:widowControl w:val="0"/>
        <w:autoSpaceDE w:val="0"/>
        <w:autoSpaceDN w:val="0"/>
        <w:adjustRightInd w:val="0"/>
        <w:spacing w:after="0" w:line="360" w:lineRule="auto"/>
        <w:ind w:left="709" w:hanging="709"/>
        <w:jc w:val="both"/>
        <w:rPr>
          <w:rFonts w:ascii="Times New Roman" w:hAnsi="Times New Roman" w:cs="Times New Roman"/>
          <w:noProof/>
          <w:sz w:val="20"/>
          <w:szCs w:val="20"/>
        </w:rPr>
      </w:pPr>
      <w:r w:rsidRPr="00FA1B08">
        <w:rPr>
          <w:rFonts w:ascii="Times New Roman" w:hAnsi="Times New Roman" w:cs="Times New Roman"/>
          <w:noProof/>
          <w:sz w:val="20"/>
          <w:szCs w:val="20"/>
        </w:rPr>
        <w:t xml:space="preserve">Veithzal Rivai, Mansyur Ramly, Thobby Muttis,  dan W. A. (2015). </w:t>
      </w:r>
      <w:r w:rsidRPr="00FA1B08">
        <w:rPr>
          <w:rFonts w:ascii="Times New Roman" w:hAnsi="Times New Roman" w:cs="Times New Roman"/>
          <w:i/>
          <w:iCs/>
          <w:noProof/>
          <w:sz w:val="20"/>
          <w:szCs w:val="20"/>
        </w:rPr>
        <w:t>Manajemen Sumber Daya Manusia Untuk Perusahaan</w:t>
      </w:r>
      <w:r w:rsidRPr="00FA1B08">
        <w:rPr>
          <w:rFonts w:ascii="Times New Roman" w:hAnsi="Times New Roman" w:cs="Times New Roman"/>
          <w:noProof/>
          <w:sz w:val="20"/>
          <w:szCs w:val="20"/>
        </w:rPr>
        <w:t>. Raja Grafindo Persada.</w:t>
      </w:r>
    </w:p>
    <w:p w:rsidR="00F0576F" w:rsidRPr="00FA1B08" w:rsidRDefault="00F0576F" w:rsidP="00FA1B08">
      <w:pPr>
        <w:widowControl w:val="0"/>
        <w:autoSpaceDE w:val="0"/>
        <w:autoSpaceDN w:val="0"/>
        <w:adjustRightInd w:val="0"/>
        <w:spacing w:after="0" w:line="360" w:lineRule="auto"/>
        <w:jc w:val="both"/>
        <w:rPr>
          <w:rFonts w:ascii="Times New Roman" w:hAnsi="Times New Roman" w:cs="Times New Roman"/>
          <w:noProof/>
          <w:sz w:val="20"/>
          <w:szCs w:val="20"/>
        </w:rPr>
      </w:pPr>
      <w:r w:rsidRPr="00FA1B08">
        <w:rPr>
          <w:rFonts w:ascii="Times New Roman" w:hAnsi="Times New Roman" w:cs="Times New Roman"/>
          <w:noProof/>
          <w:sz w:val="20"/>
          <w:szCs w:val="20"/>
        </w:rPr>
        <w:t xml:space="preserve">Wibowo. (2016). </w:t>
      </w:r>
      <w:r w:rsidRPr="00FA1B08">
        <w:rPr>
          <w:rFonts w:ascii="Times New Roman" w:hAnsi="Times New Roman" w:cs="Times New Roman"/>
          <w:i/>
          <w:iCs/>
          <w:noProof/>
          <w:sz w:val="20"/>
          <w:szCs w:val="20"/>
        </w:rPr>
        <w:t>Manajemen Kinerja</w:t>
      </w:r>
      <w:r w:rsidRPr="00FA1B08">
        <w:rPr>
          <w:rFonts w:ascii="Times New Roman" w:hAnsi="Times New Roman" w:cs="Times New Roman"/>
          <w:noProof/>
          <w:sz w:val="20"/>
          <w:szCs w:val="20"/>
        </w:rPr>
        <w:t>. Rajawali Pers.</w:t>
      </w:r>
    </w:p>
    <w:p w:rsidR="00F0576F" w:rsidRPr="00FA1B08" w:rsidRDefault="00F0576F" w:rsidP="00FA1B08">
      <w:pPr>
        <w:widowControl w:val="0"/>
        <w:autoSpaceDE w:val="0"/>
        <w:autoSpaceDN w:val="0"/>
        <w:adjustRightInd w:val="0"/>
        <w:spacing w:after="0" w:line="360" w:lineRule="auto"/>
        <w:ind w:left="567" w:hanging="567"/>
        <w:jc w:val="both"/>
        <w:rPr>
          <w:rFonts w:ascii="Times New Roman" w:hAnsi="Times New Roman" w:cs="Times New Roman"/>
          <w:noProof/>
          <w:sz w:val="20"/>
          <w:szCs w:val="20"/>
        </w:rPr>
      </w:pPr>
      <w:r w:rsidRPr="00FA1B08">
        <w:rPr>
          <w:rFonts w:ascii="Times New Roman" w:hAnsi="Times New Roman" w:cs="Times New Roman"/>
          <w:noProof/>
          <w:sz w:val="20"/>
          <w:szCs w:val="20"/>
        </w:rPr>
        <w:t xml:space="preserve">Yoyo Sudaryono, Agus Ariwibowo,  dan N. ayu. (2018). </w:t>
      </w:r>
      <w:r w:rsidRPr="00FA1B08">
        <w:rPr>
          <w:rFonts w:ascii="Times New Roman" w:hAnsi="Times New Roman" w:cs="Times New Roman"/>
          <w:i/>
          <w:iCs/>
          <w:noProof/>
          <w:sz w:val="20"/>
          <w:szCs w:val="20"/>
        </w:rPr>
        <w:t>Manajemen Sumber Daya Manusia, Kompensasi Tidak Langsung dan Lingkungan Kerja Fisik</w:t>
      </w:r>
      <w:r w:rsidRPr="00FA1B08">
        <w:rPr>
          <w:rFonts w:ascii="Times New Roman" w:hAnsi="Times New Roman" w:cs="Times New Roman"/>
          <w:noProof/>
          <w:sz w:val="20"/>
          <w:szCs w:val="20"/>
        </w:rPr>
        <w:t>. Andi.</w:t>
      </w:r>
    </w:p>
    <w:p w:rsidR="00F0576F" w:rsidRDefault="006A7E3D" w:rsidP="00FA1B08">
      <w:pPr>
        <w:autoSpaceDE w:val="0"/>
        <w:autoSpaceDN w:val="0"/>
        <w:adjustRightInd w:val="0"/>
        <w:spacing w:after="0" w:line="360" w:lineRule="auto"/>
        <w:jc w:val="both"/>
        <w:rPr>
          <w:rFonts w:ascii="Times New Roman" w:hAnsi="Times New Roman" w:cs="Times New Roman"/>
          <w:sz w:val="24"/>
          <w:szCs w:val="24"/>
        </w:rPr>
      </w:pPr>
      <w:r w:rsidRPr="008A0F01">
        <w:rPr>
          <w:rFonts w:ascii="Times New Roman" w:hAnsi="Times New Roman" w:cs="Times New Roman"/>
          <w:sz w:val="20"/>
          <w:szCs w:val="20"/>
        </w:rPr>
        <w:fldChar w:fldCharType="end"/>
      </w:r>
    </w:p>
    <w:p w:rsidR="00F0576F" w:rsidRDefault="00F0576F" w:rsidP="00237E00">
      <w:pPr>
        <w:autoSpaceDE w:val="0"/>
        <w:autoSpaceDN w:val="0"/>
        <w:adjustRightInd w:val="0"/>
        <w:spacing w:after="0" w:line="360" w:lineRule="auto"/>
        <w:jc w:val="both"/>
        <w:rPr>
          <w:rFonts w:ascii="Times New Roman" w:hAnsi="Times New Roman" w:cs="Times New Roman"/>
          <w:sz w:val="24"/>
          <w:szCs w:val="24"/>
        </w:rPr>
      </w:pPr>
    </w:p>
    <w:p w:rsidR="00F0576F" w:rsidRDefault="00F0576F" w:rsidP="00237E00">
      <w:pPr>
        <w:autoSpaceDE w:val="0"/>
        <w:autoSpaceDN w:val="0"/>
        <w:adjustRightInd w:val="0"/>
        <w:spacing w:after="0" w:line="360" w:lineRule="auto"/>
        <w:jc w:val="both"/>
        <w:rPr>
          <w:rFonts w:ascii="Times New Roman" w:hAnsi="Times New Roman" w:cs="Times New Roman"/>
          <w:sz w:val="24"/>
          <w:szCs w:val="24"/>
        </w:rPr>
      </w:pPr>
    </w:p>
    <w:p w:rsidR="00F0576F" w:rsidRDefault="00F0576F" w:rsidP="00237E00">
      <w:pPr>
        <w:autoSpaceDE w:val="0"/>
        <w:autoSpaceDN w:val="0"/>
        <w:adjustRightInd w:val="0"/>
        <w:spacing w:after="0" w:line="360" w:lineRule="auto"/>
        <w:jc w:val="both"/>
        <w:rPr>
          <w:rFonts w:ascii="Times New Roman" w:hAnsi="Times New Roman" w:cs="Times New Roman"/>
          <w:sz w:val="24"/>
          <w:szCs w:val="24"/>
        </w:rPr>
      </w:pPr>
    </w:p>
    <w:p w:rsidR="00F0576F" w:rsidRDefault="00F0576F" w:rsidP="00237E00">
      <w:pPr>
        <w:autoSpaceDE w:val="0"/>
        <w:autoSpaceDN w:val="0"/>
        <w:adjustRightInd w:val="0"/>
        <w:spacing w:after="0" w:line="360" w:lineRule="auto"/>
        <w:jc w:val="both"/>
        <w:rPr>
          <w:rFonts w:ascii="Times New Roman" w:hAnsi="Times New Roman" w:cs="Times New Roman"/>
          <w:sz w:val="24"/>
          <w:szCs w:val="24"/>
        </w:rPr>
      </w:pPr>
    </w:p>
    <w:p w:rsidR="00F0576F" w:rsidRDefault="00F0576F" w:rsidP="00237E00">
      <w:pPr>
        <w:autoSpaceDE w:val="0"/>
        <w:autoSpaceDN w:val="0"/>
        <w:adjustRightInd w:val="0"/>
        <w:spacing w:after="0" w:line="360" w:lineRule="auto"/>
        <w:jc w:val="both"/>
        <w:rPr>
          <w:rFonts w:ascii="Times New Roman" w:hAnsi="Times New Roman" w:cs="Times New Roman"/>
          <w:sz w:val="24"/>
          <w:szCs w:val="24"/>
        </w:rPr>
      </w:pPr>
    </w:p>
    <w:p w:rsidR="00F0576F" w:rsidRPr="00237E00" w:rsidRDefault="00F0576F" w:rsidP="00237E00">
      <w:pPr>
        <w:autoSpaceDE w:val="0"/>
        <w:autoSpaceDN w:val="0"/>
        <w:adjustRightInd w:val="0"/>
        <w:spacing w:after="0" w:line="360" w:lineRule="auto"/>
        <w:jc w:val="both"/>
        <w:rPr>
          <w:rFonts w:ascii="Times New Roman" w:hAnsi="Times New Roman" w:cs="Times New Roman"/>
          <w:sz w:val="24"/>
          <w:szCs w:val="24"/>
        </w:rPr>
      </w:pPr>
    </w:p>
    <w:p w:rsidR="00591A53" w:rsidRPr="00591A53" w:rsidRDefault="00591A53" w:rsidP="00591A53">
      <w:pPr>
        <w:autoSpaceDE w:val="0"/>
        <w:autoSpaceDN w:val="0"/>
        <w:adjustRightInd w:val="0"/>
        <w:spacing w:after="0" w:line="480" w:lineRule="auto"/>
        <w:jc w:val="both"/>
        <w:rPr>
          <w:rFonts w:ascii="Times New Roman" w:hAnsi="Times New Roman" w:cs="Times New Roman"/>
          <w:sz w:val="24"/>
          <w:szCs w:val="24"/>
        </w:rPr>
      </w:pPr>
    </w:p>
    <w:p w:rsidR="00026867" w:rsidRPr="008C6E10" w:rsidRDefault="00026867" w:rsidP="008C6E10">
      <w:pPr>
        <w:rPr>
          <w:rFonts w:ascii="Times New Roman" w:hAnsi="Times New Roman" w:cs="Times New Roman"/>
          <w:b/>
        </w:rPr>
      </w:pPr>
      <w:bookmarkStart w:id="0" w:name="_GoBack"/>
      <w:bookmarkEnd w:id="0"/>
    </w:p>
    <w:sectPr w:rsidR="00026867" w:rsidRPr="008C6E10" w:rsidSect="002A06FD">
      <w:headerReference w:type="default" r:id="rId12"/>
      <w:footerReference w:type="default" r:id="rId13"/>
      <w:pgSz w:w="11907" w:h="16839" w:code="9"/>
      <w:pgMar w:top="1701" w:right="1134" w:bottom="851" w:left="1701" w:header="1134"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9E4" w:rsidRDefault="00A059E4" w:rsidP="004C63C4">
      <w:pPr>
        <w:spacing w:after="0" w:line="240" w:lineRule="auto"/>
      </w:pPr>
      <w:r>
        <w:separator/>
      </w:r>
    </w:p>
  </w:endnote>
  <w:endnote w:type="continuationSeparator" w:id="0">
    <w:p w:rsidR="00A059E4" w:rsidRDefault="00A059E4" w:rsidP="004C6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Bold">
    <w:altName w:val="Times New Roman"/>
    <w:panose1 w:val="00000000000000000000"/>
    <w:charset w:val="00"/>
    <w:family w:val="roman"/>
    <w:notTrueType/>
    <w:pitch w:val="variable"/>
    <w:sig w:usb0="00000001"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6FD" w:rsidRDefault="002A06FD" w:rsidP="002A06FD">
    <w:pPr>
      <w:spacing w:after="0"/>
      <w:jc w:val="right"/>
      <w:rPr>
        <w:rFonts w:cstheme="minorHAnsi"/>
        <w:color w:val="000000" w:themeColor="text1"/>
        <w:sz w:val="18"/>
        <w:szCs w:val="18"/>
      </w:rPr>
    </w:pPr>
    <w:r>
      <w:rPr>
        <w:rFonts w:cstheme="minorHAnsi"/>
        <w:b/>
        <w:bCs/>
        <w:color w:val="000000" w:themeColor="text1"/>
        <w:sz w:val="18"/>
        <w:szCs w:val="18"/>
      </w:rPr>
      <w:t xml:space="preserve">Dhea </w:t>
    </w:r>
    <w:proofErr w:type="gramStart"/>
    <w:r>
      <w:rPr>
        <w:rFonts w:cstheme="minorHAnsi"/>
        <w:b/>
        <w:bCs/>
        <w:color w:val="000000" w:themeColor="text1"/>
        <w:sz w:val="18"/>
        <w:szCs w:val="18"/>
      </w:rPr>
      <w:t>Febriani</w:t>
    </w:r>
    <w:r>
      <w:rPr>
        <w:rFonts w:cstheme="minorHAnsi"/>
        <w:b/>
        <w:bCs/>
        <w:color w:val="000000" w:themeColor="text1"/>
        <w:sz w:val="18"/>
        <w:szCs w:val="18"/>
      </w:rPr>
      <w:t xml:space="preserve"> </w:t>
    </w:r>
    <w:r>
      <w:rPr>
        <w:rFonts w:cstheme="minorHAnsi"/>
        <w:color w:val="000000" w:themeColor="text1"/>
        <w:sz w:val="18"/>
        <w:szCs w:val="18"/>
      </w:rPr>
      <w:t>,</w:t>
    </w:r>
    <w:proofErr w:type="gramEnd"/>
    <w:r>
      <w:rPr>
        <w:rFonts w:cstheme="minorHAnsi"/>
        <w:color w:val="000000" w:themeColor="text1"/>
        <w:sz w:val="18"/>
        <w:szCs w:val="18"/>
      </w:rPr>
      <w:t xml:space="preserve"> Copyright © 2021,</w:t>
    </w:r>
    <w:r>
      <w:rPr>
        <w:rFonts w:cstheme="minorHAnsi"/>
        <w:b/>
        <w:bCs/>
        <w:color w:val="000000" w:themeColor="text1"/>
        <w:sz w:val="18"/>
        <w:szCs w:val="18"/>
      </w:rPr>
      <w:t xml:space="preserve"> </w:t>
    </w:r>
    <w:hyperlink r:id="rId1" w:history="1">
      <w:r>
        <w:rPr>
          <w:rStyle w:val="Hyperlink"/>
          <w:rFonts w:cstheme="minorHAnsi"/>
          <w:b/>
          <w:bCs/>
          <w:color w:val="C00000"/>
          <w:sz w:val="18"/>
          <w:szCs w:val="18"/>
        </w:rPr>
        <w:t>UnivB</w:t>
      </w:r>
    </w:hyperlink>
    <w:r>
      <w:rPr>
        <w:rStyle w:val="Hyperlink"/>
        <w:rFonts w:cstheme="minorHAnsi"/>
        <w:b/>
        <w:bCs/>
        <w:color w:val="C00000"/>
        <w:sz w:val="18"/>
        <w:szCs w:val="18"/>
      </w:rPr>
      <w:t>I</w:t>
    </w:r>
    <w:r>
      <w:rPr>
        <w:rFonts w:cstheme="minorHAnsi"/>
        <w:sz w:val="18"/>
        <w:szCs w:val="18"/>
      </w:rPr>
      <w:t>,</w:t>
    </w:r>
    <w:r>
      <w:rPr>
        <w:rFonts w:cstheme="minorHAnsi"/>
        <w:b/>
        <w:bCs/>
        <w:color w:val="000000" w:themeColor="text1"/>
        <w:sz w:val="18"/>
        <w:szCs w:val="18"/>
      </w:rPr>
      <w:t xml:space="preserve"> </w:t>
    </w:r>
    <w:sdt>
      <w:sdtPr>
        <w:rPr>
          <w:rFonts w:cstheme="minorHAnsi"/>
          <w:color w:val="000000" w:themeColor="text1"/>
          <w:sz w:val="18"/>
          <w:szCs w:val="18"/>
        </w:rPr>
        <w:id w:val="-415252448"/>
        <w:docPartObj>
          <w:docPartGallery w:val="Page Numbers (Bottom of Page)"/>
          <w:docPartUnique/>
        </w:docPartObj>
      </w:sdtPr>
      <w:sdtContent>
        <w:r>
          <w:rPr>
            <w:rFonts w:cstheme="minorHAnsi"/>
            <w:color w:val="000000" w:themeColor="text1"/>
            <w:sz w:val="18"/>
            <w:szCs w:val="18"/>
          </w:rPr>
          <w:t xml:space="preserve">Page </w:t>
        </w:r>
        <w:r>
          <w:rPr>
            <w:rFonts w:cstheme="minorHAnsi"/>
            <w:color w:val="000000" w:themeColor="text1"/>
            <w:sz w:val="18"/>
            <w:szCs w:val="18"/>
          </w:rPr>
          <w:fldChar w:fldCharType="begin"/>
        </w:r>
        <w:r>
          <w:rPr>
            <w:rFonts w:cstheme="minorHAnsi"/>
            <w:color w:val="000000" w:themeColor="text1"/>
            <w:sz w:val="18"/>
            <w:szCs w:val="18"/>
          </w:rPr>
          <w:instrText xml:space="preserve"> PAGE   \* MERGEFORMAT </w:instrText>
        </w:r>
        <w:r>
          <w:rPr>
            <w:rFonts w:cstheme="minorHAnsi"/>
            <w:color w:val="000000" w:themeColor="text1"/>
            <w:sz w:val="18"/>
            <w:szCs w:val="18"/>
          </w:rPr>
          <w:fldChar w:fldCharType="separate"/>
        </w:r>
        <w:r w:rsidR="00703AD0">
          <w:rPr>
            <w:rFonts w:cstheme="minorHAnsi"/>
            <w:noProof/>
            <w:color w:val="000000" w:themeColor="text1"/>
            <w:sz w:val="18"/>
            <w:szCs w:val="18"/>
          </w:rPr>
          <w:t>11</w:t>
        </w:r>
        <w:r>
          <w:rPr>
            <w:rFonts w:cstheme="minorHAnsi"/>
            <w:noProof/>
            <w:color w:val="000000" w:themeColor="text1"/>
            <w:sz w:val="18"/>
            <w:szCs w:val="18"/>
          </w:rPr>
          <w:fldChar w:fldCharType="end"/>
        </w:r>
        <w:r>
          <w:rPr>
            <w:rFonts w:cstheme="minorHAnsi"/>
            <w:color w:val="000000" w:themeColor="text1"/>
            <w:sz w:val="18"/>
            <w:szCs w:val="18"/>
          </w:rPr>
          <w:t xml:space="preserve"> </w:t>
        </w:r>
      </w:sdtContent>
    </w:sdt>
  </w:p>
  <w:p w:rsidR="002A06FD" w:rsidRPr="002A06FD" w:rsidRDefault="002A06FD" w:rsidP="002A06FD">
    <w:pPr>
      <w:pStyle w:val="Footer"/>
      <w:jc w:val="right"/>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9E4" w:rsidRDefault="00A059E4" w:rsidP="004C63C4">
      <w:pPr>
        <w:spacing w:after="0" w:line="240" w:lineRule="auto"/>
      </w:pPr>
      <w:r>
        <w:separator/>
      </w:r>
    </w:p>
  </w:footnote>
  <w:footnote w:type="continuationSeparator" w:id="0">
    <w:p w:rsidR="00A059E4" w:rsidRDefault="00A059E4" w:rsidP="004C63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3C4" w:rsidRDefault="004C63C4">
    <w:pPr>
      <w:pStyle w:val="Header"/>
    </w:pPr>
    <w:r>
      <w:rPr>
        <w:noProof/>
      </w:rPr>
      <w:drawing>
        <wp:inline distT="0" distB="0" distL="0" distR="0" wp14:anchorId="5B85D927" wp14:editId="38E89518">
          <wp:extent cx="708660" cy="73088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08660" cy="73088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428A8"/>
    <w:multiLevelType w:val="multilevel"/>
    <w:tmpl w:val="D55229BC"/>
    <w:lvl w:ilvl="0">
      <w:start w:val="1"/>
      <w:numFmt w:val="lowerLetter"/>
      <w:lvlText w:val="%1."/>
      <w:lvlJc w:val="left"/>
      <w:pPr>
        <w:ind w:left="1429" w:hanging="360"/>
      </w:pPr>
    </w:lvl>
    <w:lvl w:ilvl="1">
      <w:start w:val="7"/>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
    <w:nsid w:val="03EE6308"/>
    <w:multiLevelType w:val="multilevel"/>
    <w:tmpl w:val="FF3C39AA"/>
    <w:lvl w:ilvl="0">
      <w:start w:val="5"/>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nsid w:val="0513543E"/>
    <w:multiLevelType w:val="hybridMultilevel"/>
    <w:tmpl w:val="8D4AC1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833152"/>
    <w:multiLevelType w:val="hybridMultilevel"/>
    <w:tmpl w:val="94AC2B90"/>
    <w:lvl w:ilvl="0" w:tplc="77FC875E">
      <w:start w:val="1"/>
      <w:numFmt w:val="decimal"/>
      <w:lvlText w:val="2.%1."/>
      <w:lvlJc w:val="left"/>
      <w:pPr>
        <w:ind w:left="1713" w:hanging="360"/>
      </w:pPr>
      <w:rPr>
        <w:rFonts w:hint="default"/>
      </w:rPr>
    </w:lvl>
    <w:lvl w:ilvl="1" w:tplc="04090019">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4">
    <w:nsid w:val="10B94F71"/>
    <w:multiLevelType w:val="hybridMultilevel"/>
    <w:tmpl w:val="395A9B34"/>
    <w:lvl w:ilvl="0" w:tplc="0409000F">
      <w:start w:val="1"/>
      <w:numFmt w:val="decimal"/>
      <w:lvlText w:val="%1."/>
      <w:lvlJc w:val="left"/>
      <w:pPr>
        <w:ind w:left="1211" w:hanging="360"/>
      </w:pPr>
    </w:lvl>
    <w:lvl w:ilvl="1" w:tplc="CAA0131A">
      <w:start w:val="1"/>
      <w:numFmt w:val="lowerLetter"/>
      <w:lvlText w:val="%2."/>
      <w:lvlJc w:val="left"/>
      <w:pPr>
        <w:ind w:left="1931" w:hanging="360"/>
      </w:pPr>
      <w:rPr>
        <w:b w:val="0"/>
      </w:r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nsid w:val="1AB075BA"/>
    <w:multiLevelType w:val="hybridMultilevel"/>
    <w:tmpl w:val="6122E5EA"/>
    <w:lvl w:ilvl="0" w:tplc="0409000F">
      <w:start w:val="1"/>
      <w:numFmt w:val="decimal"/>
      <w:lvlText w:val="%1."/>
      <w:lvlJc w:val="left"/>
      <w:pPr>
        <w:ind w:left="720" w:hanging="360"/>
      </w:pPr>
    </w:lvl>
    <w:lvl w:ilvl="1" w:tplc="77FC875E">
      <w:start w:val="1"/>
      <w:numFmt w:val="decimal"/>
      <w:lvlText w:val="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C80EB7"/>
    <w:multiLevelType w:val="multilevel"/>
    <w:tmpl w:val="0CAA59B2"/>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rPr>
    </w:lvl>
    <w:lvl w:ilvl="3">
      <w:start w:val="1"/>
      <w:numFmt w:val="decimal"/>
      <w:lvlText w:val="%4)"/>
      <w:lvlJc w:val="left"/>
      <w:pPr>
        <w:ind w:left="2421" w:hanging="720"/>
      </w:pPr>
      <w:rPr>
        <w:rFonts w:hint="default"/>
        <w:b w:val="0"/>
      </w:rPr>
    </w:lvl>
    <w:lvl w:ilvl="4">
      <w:start w:val="1"/>
      <w:numFmt w:val="decimal"/>
      <w:lvlText w:val="%1.%2.%3.%4.%5"/>
      <w:lvlJc w:val="left"/>
      <w:pPr>
        <w:ind w:left="3348" w:hanging="1080"/>
      </w:pPr>
      <w:rPr>
        <w:rFonts w:hint="default"/>
      </w:rPr>
    </w:lvl>
    <w:lvl w:ilvl="5">
      <w:start w:val="1"/>
      <w:numFmt w:val="decimal"/>
      <w:lvlText w:val="%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368F4A3E"/>
    <w:multiLevelType w:val="hybridMultilevel"/>
    <w:tmpl w:val="747EA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5C0065"/>
    <w:multiLevelType w:val="multilevel"/>
    <w:tmpl w:val="94CE374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37B83D49"/>
    <w:multiLevelType w:val="multilevel"/>
    <w:tmpl w:val="6652C654"/>
    <w:lvl w:ilvl="0">
      <w:start w:val="4"/>
      <w:numFmt w:val="decimal"/>
      <w:lvlText w:val="%1"/>
      <w:lvlJc w:val="left"/>
      <w:pPr>
        <w:ind w:left="360" w:hanging="360"/>
      </w:pPr>
      <w:rPr>
        <w:rFonts w:hint="default"/>
      </w:rPr>
    </w:lvl>
    <w:lvl w:ilvl="1">
      <w:start w:val="4"/>
      <w:numFmt w:val="decimal"/>
      <w:lvlText w:val="%1.%2"/>
      <w:lvlJc w:val="left"/>
      <w:pPr>
        <w:ind w:left="1200" w:hanging="360"/>
      </w:pPr>
      <w:rPr>
        <w:rFonts w:hint="default"/>
      </w:rPr>
    </w:lvl>
    <w:lvl w:ilvl="2">
      <w:start w:val="1"/>
      <w:numFmt w:val="decimal"/>
      <w:lvlText w:val="%1.%2.%3"/>
      <w:lvlJc w:val="left"/>
      <w:pPr>
        <w:ind w:left="2400" w:hanging="720"/>
      </w:pPr>
      <w:rPr>
        <w:rFonts w:hint="default"/>
        <w:b/>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10">
    <w:nsid w:val="599908F1"/>
    <w:multiLevelType w:val="hybridMultilevel"/>
    <w:tmpl w:val="1F8234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83774C"/>
    <w:multiLevelType w:val="multilevel"/>
    <w:tmpl w:val="FB28C9EC"/>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20D580B"/>
    <w:multiLevelType w:val="multilevel"/>
    <w:tmpl w:val="A5A2C48C"/>
    <w:lvl w:ilvl="0">
      <w:start w:val="1"/>
      <w:numFmt w:val="decimal"/>
      <w:lvlText w:val="%1."/>
      <w:lvlJc w:val="left"/>
      <w:pPr>
        <w:ind w:left="1429" w:hanging="360"/>
      </w:pPr>
    </w:lvl>
    <w:lvl w:ilvl="1">
      <w:start w:val="7"/>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3">
    <w:nsid w:val="6B0B55DD"/>
    <w:multiLevelType w:val="multilevel"/>
    <w:tmpl w:val="ED86B8B8"/>
    <w:lvl w:ilvl="0">
      <w:start w:val="1"/>
      <w:numFmt w:val="decimal"/>
      <w:lvlText w:val="%1."/>
      <w:lvlJc w:val="left"/>
      <w:pPr>
        <w:ind w:left="786"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4">
    <w:nsid w:val="6C380002"/>
    <w:multiLevelType w:val="multilevel"/>
    <w:tmpl w:val="B262C6B8"/>
    <w:lvl w:ilvl="0">
      <w:start w:val="1"/>
      <w:numFmt w:val="decimal"/>
      <w:lvlText w:val="%1."/>
      <w:lvlJc w:val="left"/>
      <w:pPr>
        <w:ind w:left="72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7C3552D8"/>
    <w:multiLevelType w:val="hybridMultilevel"/>
    <w:tmpl w:val="BE902E48"/>
    <w:lvl w:ilvl="0" w:tplc="77FC875E">
      <w:start w:val="1"/>
      <w:numFmt w:val="decimal"/>
      <w:lvlText w:val="2.%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6">
    <w:nsid w:val="7C773947"/>
    <w:multiLevelType w:val="multilevel"/>
    <w:tmpl w:val="34503B6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7">
    <w:nsid w:val="7DFD1EF0"/>
    <w:multiLevelType w:val="hybridMultilevel"/>
    <w:tmpl w:val="AF6AFE10"/>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num w:numId="1">
    <w:abstractNumId w:val="7"/>
  </w:num>
  <w:num w:numId="2">
    <w:abstractNumId w:val="16"/>
  </w:num>
  <w:num w:numId="3">
    <w:abstractNumId w:val="8"/>
  </w:num>
  <w:num w:numId="4">
    <w:abstractNumId w:val="4"/>
  </w:num>
  <w:num w:numId="5">
    <w:abstractNumId w:val="2"/>
  </w:num>
  <w:num w:numId="6">
    <w:abstractNumId w:val="13"/>
  </w:num>
  <w:num w:numId="7">
    <w:abstractNumId w:val="6"/>
  </w:num>
  <w:num w:numId="8">
    <w:abstractNumId w:val="3"/>
  </w:num>
  <w:num w:numId="9">
    <w:abstractNumId w:val="5"/>
  </w:num>
  <w:num w:numId="10">
    <w:abstractNumId w:val="14"/>
  </w:num>
  <w:num w:numId="11">
    <w:abstractNumId w:val="12"/>
  </w:num>
  <w:num w:numId="12">
    <w:abstractNumId w:val="0"/>
  </w:num>
  <w:num w:numId="13">
    <w:abstractNumId w:val="10"/>
  </w:num>
  <w:num w:numId="14">
    <w:abstractNumId w:val="17"/>
  </w:num>
  <w:num w:numId="15">
    <w:abstractNumId w:val="11"/>
  </w:num>
  <w:num w:numId="16">
    <w:abstractNumId w:val="1"/>
  </w:num>
  <w:num w:numId="17">
    <w:abstractNumId w:val="9"/>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289"/>
    <w:rsid w:val="000007D0"/>
    <w:rsid w:val="0000178E"/>
    <w:rsid w:val="00002593"/>
    <w:rsid w:val="000025C4"/>
    <w:rsid w:val="00002AD7"/>
    <w:rsid w:val="00002CE2"/>
    <w:rsid w:val="00002D0F"/>
    <w:rsid w:val="00002D10"/>
    <w:rsid w:val="00002FD6"/>
    <w:rsid w:val="00003083"/>
    <w:rsid w:val="000032F5"/>
    <w:rsid w:val="00003936"/>
    <w:rsid w:val="00003DD1"/>
    <w:rsid w:val="0000541D"/>
    <w:rsid w:val="000055AF"/>
    <w:rsid w:val="0000602C"/>
    <w:rsid w:val="00006115"/>
    <w:rsid w:val="0000654E"/>
    <w:rsid w:val="000113B5"/>
    <w:rsid w:val="00011B95"/>
    <w:rsid w:val="00011D44"/>
    <w:rsid w:val="00012544"/>
    <w:rsid w:val="000144B0"/>
    <w:rsid w:val="000156E2"/>
    <w:rsid w:val="00015D84"/>
    <w:rsid w:val="0001660C"/>
    <w:rsid w:val="000166AC"/>
    <w:rsid w:val="000223E0"/>
    <w:rsid w:val="00022BF0"/>
    <w:rsid w:val="00023139"/>
    <w:rsid w:val="000244A7"/>
    <w:rsid w:val="00024C06"/>
    <w:rsid w:val="00025159"/>
    <w:rsid w:val="00025E26"/>
    <w:rsid w:val="00026867"/>
    <w:rsid w:val="0003006D"/>
    <w:rsid w:val="00030515"/>
    <w:rsid w:val="000319C3"/>
    <w:rsid w:val="00032447"/>
    <w:rsid w:val="000328F8"/>
    <w:rsid w:val="000332C1"/>
    <w:rsid w:val="0003413A"/>
    <w:rsid w:val="00034BD9"/>
    <w:rsid w:val="00035323"/>
    <w:rsid w:val="0003797F"/>
    <w:rsid w:val="00040F83"/>
    <w:rsid w:val="00041D28"/>
    <w:rsid w:val="00042912"/>
    <w:rsid w:val="00042E0D"/>
    <w:rsid w:val="00043549"/>
    <w:rsid w:val="000436D1"/>
    <w:rsid w:val="0004457B"/>
    <w:rsid w:val="0004532C"/>
    <w:rsid w:val="00045697"/>
    <w:rsid w:val="00045F92"/>
    <w:rsid w:val="000460AC"/>
    <w:rsid w:val="00046681"/>
    <w:rsid w:val="00046A66"/>
    <w:rsid w:val="00046AD4"/>
    <w:rsid w:val="00046EA3"/>
    <w:rsid w:val="00046F29"/>
    <w:rsid w:val="00047230"/>
    <w:rsid w:val="00047337"/>
    <w:rsid w:val="00050005"/>
    <w:rsid w:val="000502EA"/>
    <w:rsid w:val="00050CC9"/>
    <w:rsid w:val="00052065"/>
    <w:rsid w:val="000523C0"/>
    <w:rsid w:val="00053009"/>
    <w:rsid w:val="00053297"/>
    <w:rsid w:val="00053FE0"/>
    <w:rsid w:val="0005426A"/>
    <w:rsid w:val="00054D2D"/>
    <w:rsid w:val="00054ECD"/>
    <w:rsid w:val="00055928"/>
    <w:rsid w:val="00055EB1"/>
    <w:rsid w:val="000566E1"/>
    <w:rsid w:val="0006042A"/>
    <w:rsid w:val="00060B16"/>
    <w:rsid w:val="000612EA"/>
    <w:rsid w:val="00063A6D"/>
    <w:rsid w:val="00064664"/>
    <w:rsid w:val="00064B95"/>
    <w:rsid w:val="0006517D"/>
    <w:rsid w:val="00065745"/>
    <w:rsid w:val="00065C31"/>
    <w:rsid w:val="00065D0C"/>
    <w:rsid w:val="0007207F"/>
    <w:rsid w:val="000729CD"/>
    <w:rsid w:val="0007386E"/>
    <w:rsid w:val="00073A72"/>
    <w:rsid w:val="00073E23"/>
    <w:rsid w:val="00074015"/>
    <w:rsid w:val="0007679D"/>
    <w:rsid w:val="00076A45"/>
    <w:rsid w:val="0007753F"/>
    <w:rsid w:val="00077643"/>
    <w:rsid w:val="00077892"/>
    <w:rsid w:val="00077C7A"/>
    <w:rsid w:val="00080473"/>
    <w:rsid w:val="000806DD"/>
    <w:rsid w:val="000810EF"/>
    <w:rsid w:val="00082908"/>
    <w:rsid w:val="0008296C"/>
    <w:rsid w:val="0008333E"/>
    <w:rsid w:val="00083972"/>
    <w:rsid w:val="00083D74"/>
    <w:rsid w:val="00084077"/>
    <w:rsid w:val="00084603"/>
    <w:rsid w:val="00084A9F"/>
    <w:rsid w:val="00087DE7"/>
    <w:rsid w:val="00090F97"/>
    <w:rsid w:val="00091378"/>
    <w:rsid w:val="0009137F"/>
    <w:rsid w:val="00091C32"/>
    <w:rsid w:val="000931F7"/>
    <w:rsid w:val="00095485"/>
    <w:rsid w:val="00095F24"/>
    <w:rsid w:val="00096066"/>
    <w:rsid w:val="0009798D"/>
    <w:rsid w:val="00097CE8"/>
    <w:rsid w:val="000A07E8"/>
    <w:rsid w:val="000A238C"/>
    <w:rsid w:val="000A25AE"/>
    <w:rsid w:val="000A2DE0"/>
    <w:rsid w:val="000A33F1"/>
    <w:rsid w:val="000A36C2"/>
    <w:rsid w:val="000A3CFE"/>
    <w:rsid w:val="000A4045"/>
    <w:rsid w:val="000A465A"/>
    <w:rsid w:val="000A4CD7"/>
    <w:rsid w:val="000A4D69"/>
    <w:rsid w:val="000A58E9"/>
    <w:rsid w:val="000A6FED"/>
    <w:rsid w:val="000A7102"/>
    <w:rsid w:val="000A747E"/>
    <w:rsid w:val="000B0C1D"/>
    <w:rsid w:val="000B0D15"/>
    <w:rsid w:val="000B1778"/>
    <w:rsid w:val="000B2895"/>
    <w:rsid w:val="000B2943"/>
    <w:rsid w:val="000B2C34"/>
    <w:rsid w:val="000B2E72"/>
    <w:rsid w:val="000B3CAE"/>
    <w:rsid w:val="000B4EE4"/>
    <w:rsid w:val="000B561E"/>
    <w:rsid w:val="000B593B"/>
    <w:rsid w:val="000B5A9C"/>
    <w:rsid w:val="000B7223"/>
    <w:rsid w:val="000B79AE"/>
    <w:rsid w:val="000C012F"/>
    <w:rsid w:val="000C0626"/>
    <w:rsid w:val="000C11F0"/>
    <w:rsid w:val="000C17F4"/>
    <w:rsid w:val="000C1E25"/>
    <w:rsid w:val="000C1F4A"/>
    <w:rsid w:val="000C2216"/>
    <w:rsid w:val="000C2750"/>
    <w:rsid w:val="000C32C3"/>
    <w:rsid w:val="000C3ACE"/>
    <w:rsid w:val="000C4286"/>
    <w:rsid w:val="000C48A9"/>
    <w:rsid w:val="000C5FF2"/>
    <w:rsid w:val="000C6AD6"/>
    <w:rsid w:val="000C705A"/>
    <w:rsid w:val="000D0799"/>
    <w:rsid w:val="000D0B43"/>
    <w:rsid w:val="000D1409"/>
    <w:rsid w:val="000D1956"/>
    <w:rsid w:val="000D1B8C"/>
    <w:rsid w:val="000D1EB9"/>
    <w:rsid w:val="000D43D3"/>
    <w:rsid w:val="000D4485"/>
    <w:rsid w:val="000D4CED"/>
    <w:rsid w:val="000D5506"/>
    <w:rsid w:val="000D5741"/>
    <w:rsid w:val="000D6181"/>
    <w:rsid w:val="000D627A"/>
    <w:rsid w:val="000D6ECA"/>
    <w:rsid w:val="000E0C9A"/>
    <w:rsid w:val="000E25E4"/>
    <w:rsid w:val="000E27AC"/>
    <w:rsid w:val="000E2C0F"/>
    <w:rsid w:val="000E33EF"/>
    <w:rsid w:val="000E38F4"/>
    <w:rsid w:val="000E5357"/>
    <w:rsid w:val="000E6546"/>
    <w:rsid w:val="000E7E55"/>
    <w:rsid w:val="000F0B9E"/>
    <w:rsid w:val="000F171B"/>
    <w:rsid w:val="000F25EF"/>
    <w:rsid w:val="000F390A"/>
    <w:rsid w:val="000F3A7D"/>
    <w:rsid w:val="000F43D2"/>
    <w:rsid w:val="000F56B2"/>
    <w:rsid w:val="000F5C63"/>
    <w:rsid w:val="000F6B41"/>
    <w:rsid w:val="000F6B68"/>
    <w:rsid w:val="000F6EFC"/>
    <w:rsid w:val="000F79A3"/>
    <w:rsid w:val="000F7D54"/>
    <w:rsid w:val="000F7E6D"/>
    <w:rsid w:val="001001FC"/>
    <w:rsid w:val="0010146F"/>
    <w:rsid w:val="00101763"/>
    <w:rsid w:val="00104062"/>
    <w:rsid w:val="001042A1"/>
    <w:rsid w:val="0010526C"/>
    <w:rsid w:val="00105DF9"/>
    <w:rsid w:val="001068E1"/>
    <w:rsid w:val="0010717E"/>
    <w:rsid w:val="00107398"/>
    <w:rsid w:val="00110B9F"/>
    <w:rsid w:val="00110C67"/>
    <w:rsid w:val="001122F5"/>
    <w:rsid w:val="001134DC"/>
    <w:rsid w:val="00113B0D"/>
    <w:rsid w:val="00114AB5"/>
    <w:rsid w:val="00115758"/>
    <w:rsid w:val="0011614C"/>
    <w:rsid w:val="001166C3"/>
    <w:rsid w:val="00116733"/>
    <w:rsid w:val="001167F9"/>
    <w:rsid w:val="00116C05"/>
    <w:rsid w:val="00117422"/>
    <w:rsid w:val="001208F0"/>
    <w:rsid w:val="00121551"/>
    <w:rsid w:val="00121A55"/>
    <w:rsid w:val="00121B81"/>
    <w:rsid w:val="00122279"/>
    <w:rsid w:val="00122BEF"/>
    <w:rsid w:val="00122C6E"/>
    <w:rsid w:val="00123572"/>
    <w:rsid w:val="0012376F"/>
    <w:rsid w:val="001247E5"/>
    <w:rsid w:val="00124A37"/>
    <w:rsid w:val="0012564F"/>
    <w:rsid w:val="00125794"/>
    <w:rsid w:val="00125958"/>
    <w:rsid w:val="001277A1"/>
    <w:rsid w:val="001279F4"/>
    <w:rsid w:val="0013082B"/>
    <w:rsid w:val="00130D37"/>
    <w:rsid w:val="00130E84"/>
    <w:rsid w:val="00131457"/>
    <w:rsid w:val="0013227C"/>
    <w:rsid w:val="00133AB9"/>
    <w:rsid w:val="001349E1"/>
    <w:rsid w:val="00134C3D"/>
    <w:rsid w:val="00135846"/>
    <w:rsid w:val="00137A2A"/>
    <w:rsid w:val="00137B04"/>
    <w:rsid w:val="00137BAD"/>
    <w:rsid w:val="001405F9"/>
    <w:rsid w:val="001406D4"/>
    <w:rsid w:val="00141082"/>
    <w:rsid w:val="001415F8"/>
    <w:rsid w:val="00141E93"/>
    <w:rsid w:val="001424D9"/>
    <w:rsid w:val="0014252C"/>
    <w:rsid w:val="001426F1"/>
    <w:rsid w:val="001437D8"/>
    <w:rsid w:val="0014472C"/>
    <w:rsid w:val="00145D02"/>
    <w:rsid w:val="00145D08"/>
    <w:rsid w:val="001461C2"/>
    <w:rsid w:val="00146962"/>
    <w:rsid w:val="00146A0B"/>
    <w:rsid w:val="00146A74"/>
    <w:rsid w:val="00147481"/>
    <w:rsid w:val="00150763"/>
    <w:rsid w:val="00150A61"/>
    <w:rsid w:val="00150FAB"/>
    <w:rsid w:val="001568F2"/>
    <w:rsid w:val="00160345"/>
    <w:rsid w:val="001605CE"/>
    <w:rsid w:val="0016135B"/>
    <w:rsid w:val="0016193A"/>
    <w:rsid w:val="00161E8E"/>
    <w:rsid w:val="001629EC"/>
    <w:rsid w:val="00163816"/>
    <w:rsid w:val="00163B1E"/>
    <w:rsid w:val="00164143"/>
    <w:rsid w:val="001644A9"/>
    <w:rsid w:val="00164604"/>
    <w:rsid w:val="00164A0C"/>
    <w:rsid w:val="00164B5A"/>
    <w:rsid w:val="00165194"/>
    <w:rsid w:val="0016562A"/>
    <w:rsid w:val="001660BC"/>
    <w:rsid w:val="00166361"/>
    <w:rsid w:val="00167663"/>
    <w:rsid w:val="00167C3E"/>
    <w:rsid w:val="001709CA"/>
    <w:rsid w:val="00171134"/>
    <w:rsid w:val="001719A1"/>
    <w:rsid w:val="00174343"/>
    <w:rsid w:val="00174617"/>
    <w:rsid w:val="00174A78"/>
    <w:rsid w:val="00175469"/>
    <w:rsid w:val="00176897"/>
    <w:rsid w:val="00177C2D"/>
    <w:rsid w:val="0018011B"/>
    <w:rsid w:val="001806A8"/>
    <w:rsid w:val="00180F6A"/>
    <w:rsid w:val="0018154B"/>
    <w:rsid w:val="001821D9"/>
    <w:rsid w:val="00183AA8"/>
    <w:rsid w:val="00183F0B"/>
    <w:rsid w:val="0018493E"/>
    <w:rsid w:val="00184DC3"/>
    <w:rsid w:val="00186047"/>
    <w:rsid w:val="00186E40"/>
    <w:rsid w:val="00186F9C"/>
    <w:rsid w:val="0018764A"/>
    <w:rsid w:val="001877AC"/>
    <w:rsid w:val="0018786F"/>
    <w:rsid w:val="001902CA"/>
    <w:rsid w:val="00190A0A"/>
    <w:rsid w:val="00191200"/>
    <w:rsid w:val="00192080"/>
    <w:rsid w:val="00193028"/>
    <w:rsid w:val="001940E7"/>
    <w:rsid w:val="00195EFB"/>
    <w:rsid w:val="001963F0"/>
    <w:rsid w:val="00196809"/>
    <w:rsid w:val="001970F9"/>
    <w:rsid w:val="0019725E"/>
    <w:rsid w:val="001A02D1"/>
    <w:rsid w:val="001A20F5"/>
    <w:rsid w:val="001A2627"/>
    <w:rsid w:val="001A2B83"/>
    <w:rsid w:val="001A2D10"/>
    <w:rsid w:val="001A35C7"/>
    <w:rsid w:val="001A3757"/>
    <w:rsid w:val="001A3A66"/>
    <w:rsid w:val="001A3D93"/>
    <w:rsid w:val="001A3F0A"/>
    <w:rsid w:val="001A48CC"/>
    <w:rsid w:val="001A4CE8"/>
    <w:rsid w:val="001A53EF"/>
    <w:rsid w:val="001A53F0"/>
    <w:rsid w:val="001A66F3"/>
    <w:rsid w:val="001A69CB"/>
    <w:rsid w:val="001A7073"/>
    <w:rsid w:val="001A7270"/>
    <w:rsid w:val="001A77F7"/>
    <w:rsid w:val="001A78DB"/>
    <w:rsid w:val="001A7985"/>
    <w:rsid w:val="001B025F"/>
    <w:rsid w:val="001B23A1"/>
    <w:rsid w:val="001B2ABA"/>
    <w:rsid w:val="001B305F"/>
    <w:rsid w:val="001B314B"/>
    <w:rsid w:val="001B3DD9"/>
    <w:rsid w:val="001B4DF1"/>
    <w:rsid w:val="001B51F4"/>
    <w:rsid w:val="001B55D2"/>
    <w:rsid w:val="001B57F9"/>
    <w:rsid w:val="001B650B"/>
    <w:rsid w:val="001B69AC"/>
    <w:rsid w:val="001B6FEE"/>
    <w:rsid w:val="001B7355"/>
    <w:rsid w:val="001B7519"/>
    <w:rsid w:val="001C01D6"/>
    <w:rsid w:val="001C16B8"/>
    <w:rsid w:val="001C23E0"/>
    <w:rsid w:val="001C26AE"/>
    <w:rsid w:val="001C2E3C"/>
    <w:rsid w:val="001C313C"/>
    <w:rsid w:val="001C45C3"/>
    <w:rsid w:val="001C483D"/>
    <w:rsid w:val="001C49CF"/>
    <w:rsid w:val="001C4D79"/>
    <w:rsid w:val="001C572C"/>
    <w:rsid w:val="001C7A75"/>
    <w:rsid w:val="001D02A9"/>
    <w:rsid w:val="001D07E4"/>
    <w:rsid w:val="001D2832"/>
    <w:rsid w:val="001D2E71"/>
    <w:rsid w:val="001D305C"/>
    <w:rsid w:val="001D329A"/>
    <w:rsid w:val="001D3AC5"/>
    <w:rsid w:val="001D40EC"/>
    <w:rsid w:val="001D50A5"/>
    <w:rsid w:val="001D5F57"/>
    <w:rsid w:val="001D720B"/>
    <w:rsid w:val="001D73F9"/>
    <w:rsid w:val="001E0529"/>
    <w:rsid w:val="001E1D10"/>
    <w:rsid w:val="001E1D67"/>
    <w:rsid w:val="001E2299"/>
    <w:rsid w:val="001E3B2D"/>
    <w:rsid w:val="001E3B8F"/>
    <w:rsid w:val="001E3C17"/>
    <w:rsid w:val="001E417A"/>
    <w:rsid w:val="001E49DD"/>
    <w:rsid w:val="001E53A1"/>
    <w:rsid w:val="001E5F64"/>
    <w:rsid w:val="001E6241"/>
    <w:rsid w:val="001E67D5"/>
    <w:rsid w:val="001E7B3F"/>
    <w:rsid w:val="001E7B81"/>
    <w:rsid w:val="001E7D0D"/>
    <w:rsid w:val="001E7F47"/>
    <w:rsid w:val="001F05D0"/>
    <w:rsid w:val="001F0D78"/>
    <w:rsid w:val="001F1C43"/>
    <w:rsid w:val="001F2312"/>
    <w:rsid w:val="001F3163"/>
    <w:rsid w:val="001F3764"/>
    <w:rsid w:val="001F40EA"/>
    <w:rsid w:val="001F513E"/>
    <w:rsid w:val="001F556F"/>
    <w:rsid w:val="001F7522"/>
    <w:rsid w:val="00200768"/>
    <w:rsid w:val="002012F3"/>
    <w:rsid w:val="00201957"/>
    <w:rsid w:val="00201B92"/>
    <w:rsid w:val="00201EF2"/>
    <w:rsid w:val="0020394C"/>
    <w:rsid w:val="00203F4C"/>
    <w:rsid w:val="00204A8F"/>
    <w:rsid w:val="002050EE"/>
    <w:rsid w:val="00206E3F"/>
    <w:rsid w:val="00207697"/>
    <w:rsid w:val="00207D29"/>
    <w:rsid w:val="00207D82"/>
    <w:rsid w:val="002104FF"/>
    <w:rsid w:val="00210C4E"/>
    <w:rsid w:val="00211921"/>
    <w:rsid w:val="00212E32"/>
    <w:rsid w:val="00212FE8"/>
    <w:rsid w:val="00213391"/>
    <w:rsid w:val="00213A3D"/>
    <w:rsid w:val="00214402"/>
    <w:rsid w:val="00214F0D"/>
    <w:rsid w:val="002154E1"/>
    <w:rsid w:val="002158FF"/>
    <w:rsid w:val="00215ACB"/>
    <w:rsid w:val="00216C23"/>
    <w:rsid w:val="002174C7"/>
    <w:rsid w:val="00217543"/>
    <w:rsid w:val="002202E5"/>
    <w:rsid w:val="0022061A"/>
    <w:rsid w:val="00220E14"/>
    <w:rsid w:val="0022128D"/>
    <w:rsid w:val="0022160E"/>
    <w:rsid w:val="00221771"/>
    <w:rsid w:val="00221FB3"/>
    <w:rsid w:val="00223D79"/>
    <w:rsid w:val="0022436C"/>
    <w:rsid w:val="00226842"/>
    <w:rsid w:val="00226E89"/>
    <w:rsid w:val="0022728B"/>
    <w:rsid w:val="00230CFC"/>
    <w:rsid w:val="00232C3E"/>
    <w:rsid w:val="00233E69"/>
    <w:rsid w:val="002340D7"/>
    <w:rsid w:val="0023537F"/>
    <w:rsid w:val="00235ED1"/>
    <w:rsid w:val="002362C1"/>
    <w:rsid w:val="002366FB"/>
    <w:rsid w:val="002370AE"/>
    <w:rsid w:val="0023750E"/>
    <w:rsid w:val="00237E00"/>
    <w:rsid w:val="002407E8"/>
    <w:rsid w:val="002408D6"/>
    <w:rsid w:val="002408D9"/>
    <w:rsid w:val="00240C74"/>
    <w:rsid w:val="002413CF"/>
    <w:rsid w:val="002422D8"/>
    <w:rsid w:val="00242369"/>
    <w:rsid w:val="002424BC"/>
    <w:rsid w:val="00242AEF"/>
    <w:rsid w:val="00243151"/>
    <w:rsid w:val="00243A34"/>
    <w:rsid w:val="002444C4"/>
    <w:rsid w:val="00244545"/>
    <w:rsid w:val="00244DDE"/>
    <w:rsid w:val="002459FF"/>
    <w:rsid w:val="00247248"/>
    <w:rsid w:val="00250821"/>
    <w:rsid w:val="0025134A"/>
    <w:rsid w:val="002513C1"/>
    <w:rsid w:val="002516DB"/>
    <w:rsid w:val="00252797"/>
    <w:rsid w:val="0025304D"/>
    <w:rsid w:val="0025389D"/>
    <w:rsid w:val="00253917"/>
    <w:rsid w:val="002539CB"/>
    <w:rsid w:val="00255084"/>
    <w:rsid w:val="00255759"/>
    <w:rsid w:val="00255975"/>
    <w:rsid w:val="00255AAD"/>
    <w:rsid w:val="00255AB5"/>
    <w:rsid w:val="00255CDD"/>
    <w:rsid w:val="00256A57"/>
    <w:rsid w:val="0025738D"/>
    <w:rsid w:val="00257704"/>
    <w:rsid w:val="00257D01"/>
    <w:rsid w:val="00260A3D"/>
    <w:rsid w:val="00260F7A"/>
    <w:rsid w:val="0026104A"/>
    <w:rsid w:val="00261DEE"/>
    <w:rsid w:val="00262FFD"/>
    <w:rsid w:val="0026408B"/>
    <w:rsid w:val="00264591"/>
    <w:rsid w:val="0026532E"/>
    <w:rsid w:val="00265AE2"/>
    <w:rsid w:val="00265E97"/>
    <w:rsid w:val="00267229"/>
    <w:rsid w:val="002678F7"/>
    <w:rsid w:val="00270263"/>
    <w:rsid w:val="00271BE5"/>
    <w:rsid w:val="00271CEE"/>
    <w:rsid w:val="0027295C"/>
    <w:rsid w:val="0027479B"/>
    <w:rsid w:val="00274DEE"/>
    <w:rsid w:val="0027514E"/>
    <w:rsid w:val="00275710"/>
    <w:rsid w:val="002760AC"/>
    <w:rsid w:val="002770D1"/>
    <w:rsid w:val="0027737E"/>
    <w:rsid w:val="002807CA"/>
    <w:rsid w:val="00281F81"/>
    <w:rsid w:val="002829B5"/>
    <w:rsid w:val="002832AA"/>
    <w:rsid w:val="00284A28"/>
    <w:rsid w:val="00284FA3"/>
    <w:rsid w:val="0028686D"/>
    <w:rsid w:val="00286B3C"/>
    <w:rsid w:val="00286F5A"/>
    <w:rsid w:val="002875F8"/>
    <w:rsid w:val="00291478"/>
    <w:rsid w:val="002920E8"/>
    <w:rsid w:val="00292806"/>
    <w:rsid w:val="002928CA"/>
    <w:rsid w:val="00292F8B"/>
    <w:rsid w:val="002955A3"/>
    <w:rsid w:val="00296613"/>
    <w:rsid w:val="0029696C"/>
    <w:rsid w:val="002A05E2"/>
    <w:rsid w:val="002A06FD"/>
    <w:rsid w:val="002A0C2D"/>
    <w:rsid w:val="002A10B1"/>
    <w:rsid w:val="002A137A"/>
    <w:rsid w:val="002A1B6E"/>
    <w:rsid w:val="002A2027"/>
    <w:rsid w:val="002A3F09"/>
    <w:rsid w:val="002A48D5"/>
    <w:rsid w:val="002A4BA2"/>
    <w:rsid w:val="002A4CB3"/>
    <w:rsid w:val="002A57EB"/>
    <w:rsid w:val="002A5E49"/>
    <w:rsid w:val="002A62F5"/>
    <w:rsid w:val="002A6C7E"/>
    <w:rsid w:val="002A6C9B"/>
    <w:rsid w:val="002A6C9E"/>
    <w:rsid w:val="002B02AB"/>
    <w:rsid w:val="002B053B"/>
    <w:rsid w:val="002B2333"/>
    <w:rsid w:val="002B393D"/>
    <w:rsid w:val="002B4AF6"/>
    <w:rsid w:val="002B4E1F"/>
    <w:rsid w:val="002B66E5"/>
    <w:rsid w:val="002C033B"/>
    <w:rsid w:val="002C1934"/>
    <w:rsid w:val="002C1B4A"/>
    <w:rsid w:val="002C21A8"/>
    <w:rsid w:val="002C2CE9"/>
    <w:rsid w:val="002C3B05"/>
    <w:rsid w:val="002C4054"/>
    <w:rsid w:val="002C4057"/>
    <w:rsid w:val="002C4555"/>
    <w:rsid w:val="002C52EB"/>
    <w:rsid w:val="002C592C"/>
    <w:rsid w:val="002C71EE"/>
    <w:rsid w:val="002D0034"/>
    <w:rsid w:val="002D04FD"/>
    <w:rsid w:val="002D133C"/>
    <w:rsid w:val="002D1D31"/>
    <w:rsid w:val="002D2F8F"/>
    <w:rsid w:val="002D30F1"/>
    <w:rsid w:val="002D4607"/>
    <w:rsid w:val="002D57BB"/>
    <w:rsid w:val="002D6BEB"/>
    <w:rsid w:val="002E0395"/>
    <w:rsid w:val="002E0728"/>
    <w:rsid w:val="002E1618"/>
    <w:rsid w:val="002E18E8"/>
    <w:rsid w:val="002E32F2"/>
    <w:rsid w:val="002E3420"/>
    <w:rsid w:val="002E3BBF"/>
    <w:rsid w:val="002E4954"/>
    <w:rsid w:val="002E4F52"/>
    <w:rsid w:val="002E5C2D"/>
    <w:rsid w:val="002E6649"/>
    <w:rsid w:val="002E6C11"/>
    <w:rsid w:val="002E7A71"/>
    <w:rsid w:val="002E7CD3"/>
    <w:rsid w:val="002F058D"/>
    <w:rsid w:val="002F2328"/>
    <w:rsid w:val="002F3180"/>
    <w:rsid w:val="002F3DD6"/>
    <w:rsid w:val="002F5372"/>
    <w:rsid w:val="002F5C7D"/>
    <w:rsid w:val="002F786F"/>
    <w:rsid w:val="002F78B0"/>
    <w:rsid w:val="002F7F6D"/>
    <w:rsid w:val="00300A4C"/>
    <w:rsid w:val="003011A3"/>
    <w:rsid w:val="0030184C"/>
    <w:rsid w:val="0030270D"/>
    <w:rsid w:val="00302A1C"/>
    <w:rsid w:val="00302CC8"/>
    <w:rsid w:val="00303E12"/>
    <w:rsid w:val="00303EE8"/>
    <w:rsid w:val="003043D6"/>
    <w:rsid w:val="003045CC"/>
    <w:rsid w:val="003049EC"/>
    <w:rsid w:val="003058B0"/>
    <w:rsid w:val="00306763"/>
    <w:rsid w:val="00306FD4"/>
    <w:rsid w:val="0030745A"/>
    <w:rsid w:val="00307863"/>
    <w:rsid w:val="00307A2E"/>
    <w:rsid w:val="0031093A"/>
    <w:rsid w:val="00310A42"/>
    <w:rsid w:val="00311A27"/>
    <w:rsid w:val="0031376B"/>
    <w:rsid w:val="00313F8A"/>
    <w:rsid w:val="003149AB"/>
    <w:rsid w:val="00315262"/>
    <w:rsid w:val="003152A3"/>
    <w:rsid w:val="003172AA"/>
    <w:rsid w:val="00317E3C"/>
    <w:rsid w:val="00320836"/>
    <w:rsid w:val="00320A72"/>
    <w:rsid w:val="003233A5"/>
    <w:rsid w:val="003233A8"/>
    <w:rsid w:val="00323630"/>
    <w:rsid w:val="0032469B"/>
    <w:rsid w:val="0032511B"/>
    <w:rsid w:val="0032543C"/>
    <w:rsid w:val="003255CC"/>
    <w:rsid w:val="00325ADA"/>
    <w:rsid w:val="00325C4C"/>
    <w:rsid w:val="00325D20"/>
    <w:rsid w:val="003266E5"/>
    <w:rsid w:val="00327697"/>
    <w:rsid w:val="0032784D"/>
    <w:rsid w:val="003305DE"/>
    <w:rsid w:val="00330992"/>
    <w:rsid w:val="003309F4"/>
    <w:rsid w:val="003312AD"/>
    <w:rsid w:val="00331E58"/>
    <w:rsid w:val="00331F6A"/>
    <w:rsid w:val="00333418"/>
    <w:rsid w:val="0033348B"/>
    <w:rsid w:val="0033363C"/>
    <w:rsid w:val="00333AFE"/>
    <w:rsid w:val="00334393"/>
    <w:rsid w:val="003344CA"/>
    <w:rsid w:val="00334FAC"/>
    <w:rsid w:val="00335383"/>
    <w:rsid w:val="00336379"/>
    <w:rsid w:val="0033743F"/>
    <w:rsid w:val="00337632"/>
    <w:rsid w:val="003376C3"/>
    <w:rsid w:val="00340531"/>
    <w:rsid w:val="003405B4"/>
    <w:rsid w:val="00340758"/>
    <w:rsid w:val="00341193"/>
    <w:rsid w:val="003414DA"/>
    <w:rsid w:val="0034179E"/>
    <w:rsid w:val="0034199B"/>
    <w:rsid w:val="00341F7A"/>
    <w:rsid w:val="003425AC"/>
    <w:rsid w:val="00343389"/>
    <w:rsid w:val="00343A1C"/>
    <w:rsid w:val="00343EE3"/>
    <w:rsid w:val="0034473E"/>
    <w:rsid w:val="00345408"/>
    <w:rsid w:val="0034540E"/>
    <w:rsid w:val="003460AE"/>
    <w:rsid w:val="00346743"/>
    <w:rsid w:val="00350502"/>
    <w:rsid w:val="00350901"/>
    <w:rsid w:val="00350A2C"/>
    <w:rsid w:val="0035110B"/>
    <w:rsid w:val="00351209"/>
    <w:rsid w:val="003523F4"/>
    <w:rsid w:val="00353DCD"/>
    <w:rsid w:val="00353DFB"/>
    <w:rsid w:val="00355037"/>
    <w:rsid w:val="003553E9"/>
    <w:rsid w:val="0035660E"/>
    <w:rsid w:val="00356840"/>
    <w:rsid w:val="00356A1D"/>
    <w:rsid w:val="00356CE2"/>
    <w:rsid w:val="00357147"/>
    <w:rsid w:val="00361584"/>
    <w:rsid w:val="00361879"/>
    <w:rsid w:val="0036317A"/>
    <w:rsid w:val="00363CCC"/>
    <w:rsid w:val="00365489"/>
    <w:rsid w:val="00365B24"/>
    <w:rsid w:val="003660CD"/>
    <w:rsid w:val="00366DBD"/>
    <w:rsid w:val="00367E5D"/>
    <w:rsid w:val="00372FC9"/>
    <w:rsid w:val="00373DEF"/>
    <w:rsid w:val="00373E00"/>
    <w:rsid w:val="003751B6"/>
    <w:rsid w:val="00375810"/>
    <w:rsid w:val="00376E00"/>
    <w:rsid w:val="00376E85"/>
    <w:rsid w:val="003773FD"/>
    <w:rsid w:val="00377C55"/>
    <w:rsid w:val="00381143"/>
    <w:rsid w:val="00381E3E"/>
    <w:rsid w:val="00382515"/>
    <w:rsid w:val="0038261A"/>
    <w:rsid w:val="00383CD6"/>
    <w:rsid w:val="0038406B"/>
    <w:rsid w:val="003855D5"/>
    <w:rsid w:val="003856F5"/>
    <w:rsid w:val="0038609A"/>
    <w:rsid w:val="00386364"/>
    <w:rsid w:val="003873DA"/>
    <w:rsid w:val="003874A0"/>
    <w:rsid w:val="003879BA"/>
    <w:rsid w:val="00387A43"/>
    <w:rsid w:val="00387C89"/>
    <w:rsid w:val="00390BA0"/>
    <w:rsid w:val="00390D20"/>
    <w:rsid w:val="00391E4C"/>
    <w:rsid w:val="00392D3A"/>
    <w:rsid w:val="00393626"/>
    <w:rsid w:val="00394322"/>
    <w:rsid w:val="0039497D"/>
    <w:rsid w:val="00395066"/>
    <w:rsid w:val="003960C6"/>
    <w:rsid w:val="00396AB8"/>
    <w:rsid w:val="003977F6"/>
    <w:rsid w:val="00397BBD"/>
    <w:rsid w:val="003A0414"/>
    <w:rsid w:val="003A0A7D"/>
    <w:rsid w:val="003A0EC1"/>
    <w:rsid w:val="003A13E6"/>
    <w:rsid w:val="003A1D97"/>
    <w:rsid w:val="003A1E5E"/>
    <w:rsid w:val="003A1E70"/>
    <w:rsid w:val="003A2278"/>
    <w:rsid w:val="003A41D7"/>
    <w:rsid w:val="003A43C4"/>
    <w:rsid w:val="003A4EEB"/>
    <w:rsid w:val="003A55CC"/>
    <w:rsid w:val="003A6228"/>
    <w:rsid w:val="003A63AB"/>
    <w:rsid w:val="003A79CD"/>
    <w:rsid w:val="003A7CA2"/>
    <w:rsid w:val="003B096E"/>
    <w:rsid w:val="003B09E8"/>
    <w:rsid w:val="003B3551"/>
    <w:rsid w:val="003B3C82"/>
    <w:rsid w:val="003B3DDB"/>
    <w:rsid w:val="003B43B9"/>
    <w:rsid w:val="003B4780"/>
    <w:rsid w:val="003B47A3"/>
    <w:rsid w:val="003B50C2"/>
    <w:rsid w:val="003B54D7"/>
    <w:rsid w:val="003B5802"/>
    <w:rsid w:val="003B5872"/>
    <w:rsid w:val="003B593B"/>
    <w:rsid w:val="003B5A3C"/>
    <w:rsid w:val="003B6EA3"/>
    <w:rsid w:val="003B7AA0"/>
    <w:rsid w:val="003C14EB"/>
    <w:rsid w:val="003C2385"/>
    <w:rsid w:val="003C2744"/>
    <w:rsid w:val="003C302E"/>
    <w:rsid w:val="003C3456"/>
    <w:rsid w:val="003C4750"/>
    <w:rsid w:val="003C5656"/>
    <w:rsid w:val="003C683C"/>
    <w:rsid w:val="003C69E6"/>
    <w:rsid w:val="003C7480"/>
    <w:rsid w:val="003C7965"/>
    <w:rsid w:val="003C7E0D"/>
    <w:rsid w:val="003D11A7"/>
    <w:rsid w:val="003D1315"/>
    <w:rsid w:val="003D16D2"/>
    <w:rsid w:val="003D1DD5"/>
    <w:rsid w:val="003D2177"/>
    <w:rsid w:val="003D26B2"/>
    <w:rsid w:val="003D4724"/>
    <w:rsid w:val="003D54DA"/>
    <w:rsid w:val="003D565A"/>
    <w:rsid w:val="003D6033"/>
    <w:rsid w:val="003D68D5"/>
    <w:rsid w:val="003D7079"/>
    <w:rsid w:val="003D7259"/>
    <w:rsid w:val="003D7B87"/>
    <w:rsid w:val="003E00EB"/>
    <w:rsid w:val="003E087F"/>
    <w:rsid w:val="003E0D77"/>
    <w:rsid w:val="003E166C"/>
    <w:rsid w:val="003E16B0"/>
    <w:rsid w:val="003E19A0"/>
    <w:rsid w:val="003E229A"/>
    <w:rsid w:val="003E420E"/>
    <w:rsid w:val="003E5554"/>
    <w:rsid w:val="003E58AA"/>
    <w:rsid w:val="003E72B6"/>
    <w:rsid w:val="003E7A8F"/>
    <w:rsid w:val="003F0232"/>
    <w:rsid w:val="003F054E"/>
    <w:rsid w:val="003F0BB7"/>
    <w:rsid w:val="003F0EF7"/>
    <w:rsid w:val="003F17DD"/>
    <w:rsid w:val="003F19BC"/>
    <w:rsid w:val="003F1A73"/>
    <w:rsid w:val="003F2F56"/>
    <w:rsid w:val="003F30B0"/>
    <w:rsid w:val="003F3966"/>
    <w:rsid w:val="003F54B3"/>
    <w:rsid w:val="003F5759"/>
    <w:rsid w:val="003F5EDE"/>
    <w:rsid w:val="003F6421"/>
    <w:rsid w:val="003F7828"/>
    <w:rsid w:val="003F7CD1"/>
    <w:rsid w:val="003F7F96"/>
    <w:rsid w:val="00400671"/>
    <w:rsid w:val="00400B3F"/>
    <w:rsid w:val="00400EF0"/>
    <w:rsid w:val="004010F3"/>
    <w:rsid w:val="0040131D"/>
    <w:rsid w:val="00402056"/>
    <w:rsid w:val="00402CF4"/>
    <w:rsid w:val="0040408B"/>
    <w:rsid w:val="00404648"/>
    <w:rsid w:val="00404F6C"/>
    <w:rsid w:val="00406F5C"/>
    <w:rsid w:val="0040780B"/>
    <w:rsid w:val="00407F23"/>
    <w:rsid w:val="00410583"/>
    <w:rsid w:val="00411E8E"/>
    <w:rsid w:val="004120DD"/>
    <w:rsid w:val="00412490"/>
    <w:rsid w:val="00412F6C"/>
    <w:rsid w:val="004136F7"/>
    <w:rsid w:val="00413F85"/>
    <w:rsid w:val="0041402F"/>
    <w:rsid w:val="00415521"/>
    <w:rsid w:val="00415B65"/>
    <w:rsid w:val="004163F3"/>
    <w:rsid w:val="00417D91"/>
    <w:rsid w:val="00420739"/>
    <w:rsid w:val="004208D1"/>
    <w:rsid w:val="00421231"/>
    <w:rsid w:val="00422328"/>
    <w:rsid w:val="004224C2"/>
    <w:rsid w:val="00422ECE"/>
    <w:rsid w:val="004230E7"/>
    <w:rsid w:val="004232C8"/>
    <w:rsid w:val="004238F9"/>
    <w:rsid w:val="00423FDE"/>
    <w:rsid w:val="004240F2"/>
    <w:rsid w:val="00424BC6"/>
    <w:rsid w:val="00425A8E"/>
    <w:rsid w:val="00427718"/>
    <w:rsid w:val="004277C3"/>
    <w:rsid w:val="004277F9"/>
    <w:rsid w:val="00427B72"/>
    <w:rsid w:val="00430962"/>
    <w:rsid w:val="00430D55"/>
    <w:rsid w:val="004316D0"/>
    <w:rsid w:val="004318C6"/>
    <w:rsid w:val="00432F4C"/>
    <w:rsid w:val="00433218"/>
    <w:rsid w:val="00433A12"/>
    <w:rsid w:val="00434490"/>
    <w:rsid w:val="004349D2"/>
    <w:rsid w:val="0043637B"/>
    <w:rsid w:val="0043652F"/>
    <w:rsid w:val="00436DC1"/>
    <w:rsid w:val="00437809"/>
    <w:rsid w:val="00441402"/>
    <w:rsid w:val="0044162C"/>
    <w:rsid w:val="00441DB5"/>
    <w:rsid w:val="00442250"/>
    <w:rsid w:val="00443389"/>
    <w:rsid w:val="00445532"/>
    <w:rsid w:val="00446570"/>
    <w:rsid w:val="00446877"/>
    <w:rsid w:val="00446B42"/>
    <w:rsid w:val="004472C0"/>
    <w:rsid w:val="004472E7"/>
    <w:rsid w:val="00447536"/>
    <w:rsid w:val="00450B93"/>
    <w:rsid w:val="00450C37"/>
    <w:rsid w:val="004511F8"/>
    <w:rsid w:val="004519F6"/>
    <w:rsid w:val="00451A08"/>
    <w:rsid w:val="00452C25"/>
    <w:rsid w:val="00453DEF"/>
    <w:rsid w:val="004540D5"/>
    <w:rsid w:val="0045431E"/>
    <w:rsid w:val="0045435B"/>
    <w:rsid w:val="00454471"/>
    <w:rsid w:val="00454DCD"/>
    <w:rsid w:val="0045522B"/>
    <w:rsid w:val="00455A28"/>
    <w:rsid w:val="00455AD7"/>
    <w:rsid w:val="00456740"/>
    <w:rsid w:val="00456860"/>
    <w:rsid w:val="0045726E"/>
    <w:rsid w:val="00457821"/>
    <w:rsid w:val="004600B4"/>
    <w:rsid w:val="00460660"/>
    <w:rsid w:val="0046214C"/>
    <w:rsid w:val="00462734"/>
    <w:rsid w:val="00463798"/>
    <w:rsid w:val="004644CA"/>
    <w:rsid w:val="00464A68"/>
    <w:rsid w:val="00464D99"/>
    <w:rsid w:val="00464FFA"/>
    <w:rsid w:val="0046514D"/>
    <w:rsid w:val="00466973"/>
    <w:rsid w:val="0046775E"/>
    <w:rsid w:val="00470066"/>
    <w:rsid w:val="00470C93"/>
    <w:rsid w:val="004712DE"/>
    <w:rsid w:val="00471C6F"/>
    <w:rsid w:val="0047284B"/>
    <w:rsid w:val="004729FF"/>
    <w:rsid w:val="00473255"/>
    <w:rsid w:val="00473514"/>
    <w:rsid w:val="004743B5"/>
    <w:rsid w:val="004747CF"/>
    <w:rsid w:val="00474B2C"/>
    <w:rsid w:val="00474C13"/>
    <w:rsid w:val="00475364"/>
    <w:rsid w:val="00475609"/>
    <w:rsid w:val="004768E2"/>
    <w:rsid w:val="00476F68"/>
    <w:rsid w:val="00477224"/>
    <w:rsid w:val="004803E0"/>
    <w:rsid w:val="004822C8"/>
    <w:rsid w:val="00482551"/>
    <w:rsid w:val="00482C7F"/>
    <w:rsid w:val="004854A5"/>
    <w:rsid w:val="004857A4"/>
    <w:rsid w:val="00486ABF"/>
    <w:rsid w:val="00486AC9"/>
    <w:rsid w:val="00487149"/>
    <w:rsid w:val="004876D5"/>
    <w:rsid w:val="00487CE3"/>
    <w:rsid w:val="00490491"/>
    <w:rsid w:val="00490F0F"/>
    <w:rsid w:val="0049117F"/>
    <w:rsid w:val="00491306"/>
    <w:rsid w:val="00492368"/>
    <w:rsid w:val="00492805"/>
    <w:rsid w:val="00497A2E"/>
    <w:rsid w:val="004A00F6"/>
    <w:rsid w:val="004A04D0"/>
    <w:rsid w:val="004A088F"/>
    <w:rsid w:val="004A0F22"/>
    <w:rsid w:val="004A1F7B"/>
    <w:rsid w:val="004A2446"/>
    <w:rsid w:val="004A417E"/>
    <w:rsid w:val="004A6412"/>
    <w:rsid w:val="004A68A0"/>
    <w:rsid w:val="004B022D"/>
    <w:rsid w:val="004B07B0"/>
    <w:rsid w:val="004B0E33"/>
    <w:rsid w:val="004B1A16"/>
    <w:rsid w:val="004B29F8"/>
    <w:rsid w:val="004B3A6D"/>
    <w:rsid w:val="004B3DBB"/>
    <w:rsid w:val="004B431B"/>
    <w:rsid w:val="004B63B6"/>
    <w:rsid w:val="004B657E"/>
    <w:rsid w:val="004B7AD9"/>
    <w:rsid w:val="004C0043"/>
    <w:rsid w:val="004C040F"/>
    <w:rsid w:val="004C0D02"/>
    <w:rsid w:val="004C113F"/>
    <w:rsid w:val="004C1499"/>
    <w:rsid w:val="004C22D6"/>
    <w:rsid w:val="004C2CC7"/>
    <w:rsid w:val="004C35FA"/>
    <w:rsid w:val="004C3D55"/>
    <w:rsid w:val="004C4404"/>
    <w:rsid w:val="004C4412"/>
    <w:rsid w:val="004C45AF"/>
    <w:rsid w:val="004C4696"/>
    <w:rsid w:val="004C5A44"/>
    <w:rsid w:val="004C60CF"/>
    <w:rsid w:val="004C63C4"/>
    <w:rsid w:val="004C7738"/>
    <w:rsid w:val="004D06AB"/>
    <w:rsid w:val="004D0CD1"/>
    <w:rsid w:val="004D0D57"/>
    <w:rsid w:val="004D153A"/>
    <w:rsid w:val="004D1B4F"/>
    <w:rsid w:val="004D1C90"/>
    <w:rsid w:val="004D40D9"/>
    <w:rsid w:val="004D4576"/>
    <w:rsid w:val="004D5011"/>
    <w:rsid w:val="004D5AB9"/>
    <w:rsid w:val="004D61DA"/>
    <w:rsid w:val="004D6BF6"/>
    <w:rsid w:val="004D7187"/>
    <w:rsid w:val="004D7937"/>
    <w:rsid w:val="004D7AA8"/>
    <w:rsid w:val="004D7BC9"/>
    <w:rsid w:val="004E117E"/>
    <w:rsid w:val="004E1F9F"/>
    <w:rsid w:val="004E3927"/>
    <w:rsid w:val="004E4642"/>
    <w:rsid w:val="004E524E"/>
    <w:rsid w:val="004E5EF8"/>
    <w:rsid w:val="004E5F8F"/>
    <w:rsid w:val="004E60B6"/>
    <w:rsid w:val="004E79CA"/>
    <w:rsid w:val="004E7EA7"/>
    <w:rsid w:val="004F0A71"/>
    <w:rsid w:val="004F0B06"/>
    <w:rsid w:val="004F14B6"/>
    <w:rsid w:val="004F1D98"/>
    <w:rsid w:val="004F322E"/>
    <w:rsid w:val="004F4C7D"/>
    <w:rsid w:val="004F518B"/>
    <w:rsid w:val="004F5F7A"/>
    <w:rsid w:val="004F64B0"/>
    <w:rsid w:val="004F6E62"/>
    <w:rsid w:val="004F77BD"/>
    <w:rsid w:val="00500133"/>
    <w:rsid w:val="005003A0"/>
    <w:rsid w:val="00500671"/>
    <w:rsid w:val="0050092B"/>
    <w:rsid w:val="005029BD"/>
    <w:rsid w:val="0050431B"/>
    <w:rsid w:val="00504A6E"/>
    <w:rsid w:val="00505760"/>
    <w:rsid w:val="005062DE"/>
    <w:rsid w:val="00506707"/>
    <w:rsid w:val="00507515"/>
    <w:rsid w:val="0051028F"/>
    <w:rsid w:val="005114B9"/>
    <w:rsid w:val="005115E2"/>
    <w:rsid w:val="00511B68"/>
    <w:rsid w:val="00512692"/>
    <w:rsid w:val="0051401E"/>
    <w:rsid w:val="00514B77"/>
    <w:rsid w:val="00514CE6"/>
    <w:rsid w:val="0051588B"/>
    <w:rsid w:val="00515B6B"/>
    <w:rsid w:val="00520069"/>
    <w:rsid w:val="005202A2"/>
    <w:rsid w:val="005204C1"/>
    <w:rsid w:val="00521088"/>
    <w:rsid w:val="0052297A"/>
    <w:rsid w:val="00523353"/>
    <w:rsid w:val="00523454"/>
    <w:rsid w:val="00523BFA"/>
    <w:rsid w:val="0052405D"/>
    <w:rsid w:val="0052423C"/>
    <w:rsid w:val="00524BAA"/>
    <w:rsid w:val="00525079"/>
    <w:rsid w:val="0052556C"/>
    <w:rsid w:val="00525B13"/>
    <w:rsid w:val="0052665C"/>
    <w:rsid w:val="00527334"/>
    <w:rsid w:val="00530767"/>
    <w:rsid w:val="005307F0"/>
    <w:rsid w:val="005308AA"/>
    <w:rsid w:val="005311C5"/>
    <w:rsid w:val="00531E34"/>
    <w:rsid w:val="00532206"/>
    <w:rsid w:val="0053262F"/>
    <w:rsid w:val="005326B2"/>
    <w:rsid w:val="00532D32"/>
    <w:rsid w:val="00536033"/>
    <w:rsid w:val="005360C8"/>
    <w:rsid w:val="005413A6"/>
    <w:rsid w:val="005428E6"/>
    <w:rsid w:val="00542FED"/>
    <w:rsid w:val="00543D31"/>
    <w:rsid w:val="0054424F"/>
    <w:rsid w:val="0054437A"/>
    <w:rsid w:val="005445D6"/>
    <w:rsid w:val="005446B4"/>
    <w:rsid w:val="005456C9"/>
    <w:rsid w:val="00546B5C"/>
    <w:rsid w:val="00546EA7"/>
    <w:rsid w:val="00547539"/>
    <w:rsid w:val="00547C04"/>
    <w:rsid w:val="0055026C"/>
    <w:rsid w:val="00550F40"/>
    <w:rsid w:val="00551BC7"/>
    <w:rsid w:val="00551F92"/>
    <w:rsid w:val="00552E9C"/>
    <w:rsid w:val="00553586"/>
    <w:rsid w:val="00554A93"/>
    <w:rsid w:val="00554C3E"/>
    <w:rsid w:val="00555362"/>
    <w:rsid w:val="00556E30"/>
    <w:rsid w:val="00557774"/>
    <w:rsid w:val="00557FA8"/>
    <w:rsid w:val="00560023"/>
    <w:rsid w:val="0056249F"/>
    <w:rsid w:val="005628AE"/>
    <w:rsid w:val="00562E68"/>
    <w:rsid w:val="005634F5"/>
    <w:rsid w:val="00563E93"/>
    <w:rsid w:val="005665E2"/>
    <w:rsid w:val="005667BB"/>
    <w:rsid w:val="00566A5E"/>
    <w:rsid w:val="00566B44"/>
    <w:rsid w:val="00566BF7"/>
    <w:rsid w:val="00566D3E"/>
    <w:rsid w:val="005670B9"/>
    <w:rsid w:val="005676FD"/>
    <w:rsid w:val="00567A34"/>
    <w:rsid w:val="00567E39"/>
    <w:rsid w:val="00570390"/>
    <w:rsid w:val="00572F09"/>
    <w:rsid w:val="005742B6"/>
    <w:rsid w:val="00574506"/>
    <w:rsid w:val="00575682"/>
    <w:rsid w:val="00575994"/>
    <w:rsid w:val="00577901"/>
    <w:rsid w:val="00577D37"/>
    <w:rsid w:val="005802CF"/>
    <w:rsid w:val="005810A4"/>
    <w:rsid w:val="005817EB"/>
    <w:rsid w:val="0058387D"/>
    <w:rsid w:val="00584242"/>
    <w:rsid w:val="00584AED"/>
    <w:rsid w:val="0059102D"/>
    <w:rsid w:val="00591A53"/>
    <w:rsid w:val="00592F8C"/>
    <w:rsid w:val="00593436"/>
    <w:rsid w:val="0059359D"/>
    <w:rsid w:val="005949B0"/>
    <w:rsid w:val="005A00BE"/>
    <w:rsid w:val="005A1E50"/>
    <w:rsid w:val="005A2619"/>
    <w:rsid w:val="005A3D18"/>
    <w:rsid w:val="005A564A"/>
    <w:rsid w:val="005A59C0"/>
    <w:rsid w:val="005A5CD0"/>
    <w:rsid w:val="005B041C"/>
    <w:rsid w:val="005B15E0"/>
    <w:rsid w:val="005B1AA4"/>
    <w:rsid w:val="005B1CA9"/>
    <w:rsid w:val="005B1D83"/>
    <w:rsid w:val="005B284F"/>
    <w:rsid w:val="005B3871"/>
    <w:rsid w:val="005B42E1"/>
    <w:rsid w:val="005B4374"/>
    <w:rsid w:val="005B43C6"/>
    <w:rsid w:val="005B5530"/>
    <w:rsid w:val="005B55F3"/>
    <w:rsid w:val="005B5794"/>
    <w:rsid w:val="005B5971"/>
    <w:rsid w:val="005B6B6C"/>
    <w:rsid w:val="005B7695"/>
    <w:rsid w:val="005B7A90"/>
    <w:rsid w:val="005C06ED"/>
    <w:rsid w:val="005C0D0D"/>
    <w:rsid w:val="005C25F5"/>
    <w:rsid w:val="005C28EE"/>
    <w:rsid w:val="005C2A12"/>
    <w:rsid w:val="005C2F70"/>
    <w:rsid w:val="005C3E70"/>
    <w:rsid w:val="005C4991"/>
    <w:rsid w:val="005C52FE"/>
    <w:rsid w:val="005C5322"/>
    <w:rsid w:val="005C53C2"/>
    <w:rsid w:val="005C5687"/>
    <w:rsid w:val="005C5D30"/>
    <w:rsid w:val="005C5EB9"/>
    <w:rsid w:val="005C6B20"/>
    <w:rsid w:val="005C6B45"/>
    <w:rsid w:val="005C6BFB"/>
    <w:rsid w:val="005C705B"/>
    <w:rsid w:val="005D04F3"/>
    <w:rsid w:val="005D203D"/>
    <w:rsid w:val="005D2888"/>
    <w:rsid w:val="005D29D0"/>
    <w:rsid w:val="005D3A60"/>
    <w:rsid w:val="005D5680"/>
    <w:rsid w:val="005D56FD"/>
    <w:rsid w:val="005D594C"/>
    <w:rsid w:val="005D7FC9"/>
    <w:rsid w:val="005E0325"/>
    <w:rsid w:val="005E0844"/>
    <w:rsid w:val="005E0FA4"/>
    <w:rsid w:val="005E0FFC"/>
    <w:rsid w:val="005E27C5"/>
    <w:rsid w:val="005E38BA"/>
    <w:rsid w:val="005E3AC6"/>
    <w:rsid w:val="005E3B3C"/>
    <w:rsid w:val="005E6251"/>
    <w:rsid w:val="005E646F"/>
    <w:rsid w:val="005E72EC"/>
    <w:rsid w:val="005E7FDD"/>
    <w:rsid w:val="005F0D51"/>
    <w:rsid w:val="005F15BB"/>
    <w:rsid w:val="005F2FE3"/>
    <w:rsid w:val="005F3A52"/>
    <w:rsid w:val="005F47BC"/>
    <w:rsid w:val="005F52D7"/>
    <w:rsid w:val="005F52FE"/>
    <w:rsid w:val="005F5757"/>
    <w:rsid w:val="005F652A"/>
    <w:rsid w:val="005F709F"/>
    <w:rsid w:val="005F76D6"/>
    <w:rsid w:val="00600220"/>
    <w:rsid w:val="006007F2"/>
    <w:rsid w:val="006009C8"/>
    <w:rsid w:val="00601054"/>
    <w:rsid w:val="00601642"/>
    <w:rsid w:val="006026F4"/>
    <w:rsid w:val="00603097"/>
    <w:rsid w:val="006031DE"/>
    <w:rsid w:val="006036CE"/>
    <w:rsid w:val="00603983"/>
    <w:rsid w:val="0060416D"/>
    <w:rsid w:val="006045EA"/>
    <w:rsid w:val="00604B13"/>
    <w:rsid w:val="00605116"/>
    <w:rsid w:val="00606CA0"/>
    <w:rsid w:val="00606DE2"/>
    <w:rsid w:val="006073DC"/>
    <w:rsid w:val="006076CA"/>
    <w:rsid w:val="006116D1"/>
    <w:rsid w:val="00613100"/>
    <w:rsid w:val="00613161"/>
    <w:rsid w:val="006131B0"/>
    <w:rsid w:val="006132BD"/>
    <w:rsid w:val="00613C7C"/>
    <w:rsid w:val="00613D9B"/>
    <w:rsid w:val="00613F6C"/>
    <w:rsid w:val="00614472"/>
    <w:rsid w:val="006174F5"/>
    <w:rsid w:val="006202A0"/>
    <w:rsid w:val="0062069C"/>
    <w:rsid w:val="006235FA"/>
    <w:rsid w:val="006239FF"/>
    <w:rsid w:val="0062552C"/>
    <w:rsid w:val="00627E1B"/>
    <w:rsid w:val="00630A99"/>
    <w:rsid w:val="00630E1A"/>
    <w:rsid w:val="00633289"/>
    <w:rsid w:val="006333B9"/>
    <w:rsid w:val="00633AB5"/>
    <w:rsid w:val="00635699"/>
    <w:rsid w:val="00635D7F"/>
    <w:rsid w:val="0063688D"/>
    <w:rsid w:val="0063771E"/>
    <w:rsid w:val="00640C4C"/>
    <w:rsid w:val="00640E50"/>
    <w:rsid w:val="0064104A"/>
    <w:rsid w:val="00641960"/>
    <w:rsid w:val="00641BF1"/>
    <w:rsid w:val="006428B4"/>
    <w:rsid w:val="00642EA5"/>
    <w:rsid w:val="006433CE"/>
    <w:rsid w:val="0064382D"/>
    <w:rsid w:val="006438E8"/>
    <w:rsid w:val="006456D9"/>
    <w:rsid w:val="00646362"/>
    <w:rsid w:val="00646492"/>
    <w:rsid w:val="0064767C"/>
    <w:rsid w:val="0064771D"/>
    <w:rsid w:val="00650149"/>
    <w:rsid w:val="00651AF2"/>
    <w:rsid w:val="00652DD1"/>
    <w:rsid w:val="00652F06"/>
    <w:rsid w:val="006532D0"/>
    <w:rsid w:val="006534A4"/>
    <w:rsid w:val="00653565"/>
    <w:rsid w:val="00653A40"/>
    <w:rsid w:val="00653ADA"/>
    <w:rsid w:val="00653C5E"/>
    <w:rsid w:val="00653EA4"/>
    <w:rsid w:val="006545A8"/>
    <w:rsid w:val="006548E2"/>
    <w:rsid w:val="00654927"/>
    <w:rsid w:val="006554CB"/>
    <w:rsid w:val="00656B46"/>
    <w:rsid w:val="006601A0"/>
    <w:rsid w:val="006601E7"/>
    <w:rsid w:val="00660295"/>
    <w:rsid w:val="006603A3"/>
    <w:rsid w:val="00662580"/>
    <w:rsid w:val="006628F7"/>
    <w:rsid w:val="00663733"/>
    <w:rsid w:val="006637F7"/>
    <w:rsid w:val="0066385D"/>
    <w:rsid w:val="00663915"/>
    <w:rsid w:val="00663E3A"/>
    <w:rsid w:val="00664154"/>
    <w:rsid w:val="0066427F"/>
    <w:rsid w:val="00666180"/>
    <w:rsid w:val="006673ED"/>
    <w:rsid w:val="00670379"/>
    <w:rsid w:val="00670569"/>
    <w:rsid w:val="006714A1"/>
    <w:rsid w:val="0067221D"/>
    <w:rsid w:val="00672826"/>
    <w:rsid w:val="00672D53"/>
    <w:rsid w:val="00673C3C"/>
    <w:rsid w:val="00674FB2"/>
    <w:rsid w:val="00676B89"/>
    <w:rsid w:val="0067709B"/>
    <w:rsid w:val="006779A4"/>
    <w:rsid w:val="00680D30"/>
    <w:rsid w:val="00681148"/>
    <w:rsid w:val="0068147B"/>
    <w:rsid w:val="00682478"/>
    <w:rsid w:val="00682B42"/>
    <w:rsid w:val="00682C60"/>
    <w:rsid w:val="00684E73"/>
    <w:rsid w:val="00685129"/>
    <w:rsid w:val="00686E9F"/>
    <w:rsid w:val="006903F8"/>
    <w:rsid w:val="00690A22"/>
    <w:rsid w:val="0069146A"/>
    <w:rsid w:val="0069435A"/>
    <w:rsid w:val="00695C0E"/>
    <w:rsid w:val="0069726A"/>
    <w:rsid w:val="00697671"/>
    <w:rsid w:val="00697AF9"/>
    <w:rsid w:val="006A0515"/>
    <w:rsid w:val="006A05A8"/>
    <w:rsid w:val="006A0B2D"/>
    <w:rsid w:val="006A0CBE"/>
    <w:rsid w:val="006A118E"/>
    <w:rsid w:val="006A12A7"/>
    <w:rsid w:val="006A1546"/>
    <w:rsid w:val="006A18DA"/>
    <w:rsid w:val="006A2143"/>
    <w:rsid w:val="006A27FF"/>
    <w:rsid w:val="006A349D"/>
    <w:rsid w:val="006A4EA8"/>
    <w:rsid w:val="006A6868"/>
    <w:rsid w:val="006A757C"/>
    <w:rsid w:val="006A75B9"/>
    <w:rsid w:val="006A7E3D"/>
    <w:rsid w:val="006A7F54"/>
    <w:rsid w:val="006B1881"/>
    <w:rsid w:val="006B1D2E"/>
    <w:rsid w:val="006B1E79"/>
    <w:rsid w:val="006B48C0"/>
    <w:rsid w:val="006B6B28"/>
    <w:rsid w:val="006C1A1A"/>
    <w:rsid w:val="006C238E"/>
    <w:rsid w:val="006C50EF"/>
    <w:rsid w:val="006C59AE"/>
    <w:rsid w:val="006C5B90"/>
    <w:rsid w:val="006C733E"/>
    <w:rsid w:val="006C7B7B"/>
    <w:rsid w:val="006D0501"/>
    <w:rsid w:val="006D08CB"/>
    <w:rsid w:val="006D0974"/>
    <w:rsid w:val="006D0F1D"/>
    <w:rsid w:val="006D1657"/>
    <w:rsid w:val="006D1675"/>
    <w:rsid w:val="006D23DB"/>
    <w:rsid w:val="006D2F23"/>
    <w:rsid w:val="006D3D01"/>
    <w:rsid w:val="006D4CCD"/>
    <w:rsid w:val="006D4DA6"/>
    <w:rsid w:val="006D5055"/>
    <w:rsid w:val="006D5F70"/>
    <w:rsid w:val="006D7DA6"/>
    <w:rsid w:val="006D7F64"/>
    <w:rsid w:val="006E0168"/>
    <w:rsid w:val="006E2499"/>
    <w:rsid w:val="006E25F2"/>
    <w:rsid w:val="006E3DF5"/>
    <w:rsid w:val="006E3E03"/>
    <w:rsid w:val="006E3F43"/>
    <w:rsid w:val="006E4E32"/>
    <w:rsid w:val="006E5016"/>
    <w:rsid w:val="006F0C90"/>
    <w:rsid w:val="006F1D97"/>
    <w:rsid w:val="006F2B07"/>
    <w:rsid w:val="006F3AC2"/>
    <w:rsid w:val="006F4A95"/>
    <w:rsid w:val="006F5C59"/>
    <w:rsid w:val="006F5E66"/>
    <w:rsid w:val="006F6E2B"/>
    <w:rsid w:val="006F768F"/>
    <w:rsid w:val="007001A5"/>
    <w:rsid w:val="007002DF"/>
    <w:rsid w:val="00700AC7"/>
    <w:rsid w:val="00702C4A"/>
    <w:rsid w:val="00703458"/>
    <w:rsid w:val="007034CF"/>
    <w:rsid w:val="00703AD0"/>
    <w:rsid w:val="00703E50"/>
    <w:rsid w:val="00703E73"/>
    <w:rsid w:val="007055D8"/>
    <w:rsid w:val="00705C28"/>
    <w:rsid w:val="00705F64"/>
    <w:rsid w:val="007068FA"/>
    <w:rsid w:val="007105BD"/>
    <w:rsid w:val="00710730"/>
    <w:rsid w:val="007110D7"/>
    <w:rsid w:val="00711299"/>
    <w:rsid w:val="00711BF3"/>
    <w:rsid w:val="0071367D"/>
    <w:rsid w:val="007139DB"/>
    <w:rsid w:val="00713FBE"/>
    <w:rsid w:val="00714631"/>
    <w:rsid w:val="00715A7C"/>
    <w:rsid w:val="00716464"/>
    <w:rsid w:val="007164A6"/>
    <w:rsid w:val="00716575"/>
    <w:rsid w:val="00720C49"/>
    <w:rsid w:val="00721781"/>
    <w:rsid w:val="00722070"/>
    <w:rsid w:val="007220CB"/>
    <w:rsid w:val="0072413E"/>
    <w:rsid w:val="00724A46"/>
    <w:rsid w:val="00724F12"/>
    <w:rsid w:val="00725625"/>
    <w:rsid w:val="00730711"/>
    <w:rsid w:val="007309BF"/>
    <w:rsid w:val="00730C82"/>
    <w:rsid w:val="00730CC9"/>
    <w:rsid w:val="00733DB7"/>
    <w:rsid w:val="00734063"/>
    <w:rsid w:val="007342E9"/>
    <w:rsid w:val="007356FC"/>
    <w:rsid w:val="00736CE3"/>
    <w:rsid w:val="00736ED1"/>
    <w:rsid w:val="00737077"/>
    <w:rsid w:val="0073791C"/>
    <w:rsid w:val="00737FBF"/>
    <w:rsid w:val="0074052C"/>
    <w:rsid w:val="00740814"/>
    <w:rsid w:val="00740891"/>
    <w:rsid w:val="007412B3"/>
    <w:rsid w:val="00741A72"/>
    <w:rsid w:val="007428D7"/>
    <w:rsid w:val="007428FB"/>
    <w:rsid w:val="00742F48"/>
    <w:rsid w:val="0074388C"/>
    <w:rsid w:val="007441FE"/>
    <w:rsid w:val="00744354"/>
    <w:rsid w:val="007449CE"/>
    <w:rsid w:val="00745FFC"/>
    <w:rsid w:val="00746433"/>
    <w:rsid w:val="00746696"/>
    <w:rsid w:val="00747A06"/>
    <w:rsid w:val="00747CE4"/>
    <w:rsid w:val="007511A8"/>
    <w:rsid w:val="007517AC"/>
    <w:rsid w:val="007517D5"/>
    <w:rsid w:val="00751A56"/>
    <w:rsid w:val="00753132"/>
    <w:rsid w:val="00754848"/>
    <w:rsid w:val="0075485C"/>
    <w:rsid w:val="0075487B"/>
    <w:rsid w:val="007551F8"/>
    <w:rsid w:val="00757AC4"/>
    <w:rsid w:val="00757B49"/>
    <w:rsid w:val="00760361"/>
    <w:rsid w:val="00760659"/>
    <w:rsid w:val="00760FF9"/>
    <w:rsid w:val="00763642"/>
    <w:rsid w:val="00763F3A"/>
    <w:rsid w:val="00764883"/>
    <w:rsid w:val="00764B25"/>
    <w:rsid w:val="00765A60"/>
    <w:rsid w:val="00766A5D"/>
    <w:rsid w:val="00766F36"/>
    <w:rsid w:val="00770590"/>
    <w:rsid w:val="007714E0"/>
    <w:rsid w:val="007715AA"/>
    <w:rsid w:val="0077231A"/>
    <w:rsid w:val="007724FE"/>
    <w:rsid w:val="007732BB"/>
    <w:rsid w:val="00773698"/>
    <w:rsid w:val="007737D6"/>
    <w:rsid w:val="00774901"/>
    <w:rsid w:val="007751BF"/>
    <w:rsid w:val="00776271"/>
    <w:rsid w:val="00776C6F"/>
    <w:rsid w:val="0078095C"/>
    <w:rsid w:val="007829BA"/>
    <w:rsid w:val="007836C1"/>
    <w:rsid w:val="0078412B"/>
    <w:rsid w:val="007844B9"/>
    <w:rsid w:val="00785935"/>
    <w:rsid w:val="00785BFA"/>
    <w:rsid w:val="00785D27"/>
    <w:rsid w:val="007869F6"/>
    <w:rsid w:val="007873A0"/>
    <w:rsid w:val="00790A19"/>
    <w:rsid w:val="00790EB7"/>
    <w:rsid w:val="0079212A"/>
    <w:rsid w:val="00794E13"/>
    <w:rsid w:val="007959DD"/>
    <w:rsid w:val="00795B3E"/>
    <w:rsid w:val="00795B9F"/>
    <w:rsid w:val="00795F66"/>
    <w:rsid w:val="00796496"/>
    <w:rsid w:val="007976B7"/>
    <w:rsid w:val="00797C05"/>
    <w:rsid w:val="007A00B1"/>
    <w:rsid w:val="007A0582"/>
    <w:rsid w:val="007A060F"/>
    <w:rsid w:val="007A14C2"/>
    <w:rsid w:val="007A1C70"/>
    <w:rsid w:val="007A2CFC"/>
    <w:rsid w:val="007A3300"/>
    <w:rsid w:val="007A3AE4"/>
    <w:rsid w:val="007B1287"/>
    <w:rsid w:val="007B1350"/>
    <w:rsid w:val="007B2839"/>
    <w:rsid w:val="007B2A2A"/>
    <w:rsid w:val="007B306B"/>
    <w:rsid w:val="007B3FAF"/>
    <w:rsid w:val="007B4EC4"/>
    <w:rsid w:val="007B5699"/>
    <w:rsid w:val="007B58A9"/>
    <w:rsid w:val="007B5F0D"/>
    <w:rsid w:val="007B6D32"/>
    <w:rsid w:val="007B73AA"/>
    <w:rsid w:val="007B751D"/>
    <w:rsid w:val="007B7522"/>
    <w:rsid w:val="007C055C"/>
    <w:rsid w:val="007C063D"/>
    <w:rsid w:val="007C0DB1"/>
    <w:rsid w:val="007C0E19"/>
    <w:rsid w:val="007C1880"/>
    <w:rsid w:val="007C20E4"/>
    <w:rsid w:val="007C219E"/>
    <w:rsid w:val="007C2213"/>
    <w:rsid w:val="007C23B8"/>
    <w:rsid w:val="007C30D3"/>
    <w:rsid w:val="007C3662"/>
    <w:rsid w:val="007C392C"/>
    <w:rsid w:val="007C4C1F"/>
    <w:rsid w:val="007C55D3"/>
    <w:rsid w:val="007C7CF3"/>
    <w:rsid w:val="007C7EF1"/>
    <w:rsid w:val="007D1100"/>
    <w:rsid w:val="007D115D"/>
    <w:rsid w:val="007D1E19"/>
    <w:rsid w:val="007D23C3"/>
    <w:rsid w:val="007D286F"/>
    <w:rsid w:val="007D293B"/>
    <w:rsid w:val="007D2DE1"/>
    <w:rsid w:val="007D3057"/>
    <w:rsid w:val="007D3C1D"/>
    <w:rsid w:val="007D5A85"/>
    <w:rsid w:val="007D67A7"/>
    <w:rsid w:val="007E1B23"/>
    <w:rsid w:val="007E2462"/>
    <w:rsid w:val="007E3109"/>
    <w:rsid w:val="007E36F0"/>
    <w:rsid w:val="007E47C9"/>
    <w:rsid w:val="007E577E"/>
    <w:rsid w:val="007E63E0"/>
    <w:rsid w:val="007E6510"/>
    <w:rsid w:val="007E69B4"/>
    <w:rsid w:val="007E6FBF"/>
    <w:rsid w:val="007E7551"/>
    <w:rsid w:val="007E76DB"/>
    <w:rsid w:val="007E78D8"/>
    <w:rsid w:val="007F06D0"/>
    <w:rsid w:val="007F0DC5"/>
    <w:rsid w:val="007F1422"/>
    <w:rsid w:val="007F151F"/>
    <w:rsid w:val="007F3473"/>
    <w:rsid w:val="007F3C94"/>
    <w:rsid w:val="007F4341"/>
    <w:rsid w:val="007F50CC"/>
    <w:rsid w:val="007F562D"/>
    <w:rsid w:val="007F5B96"/>
    <w:rsid w:val="007F77B3"/>
    <w:rsid w:val="007F7E0F"/>
    <w:rsid w:val="0080010E"/>
    <w:rsid w:val="0080033E"/>
    <w:rsid w:val="00800E29"/>
    <w:rsid w:val="00801285"/>
    <w:rsid w:val="008025E4"/>
    <w:rsid w:val="00803239"/>
    <w:rsid w:val="00803589"/>
    <w:rsid w:val="00803827"/>
    <w:rsid w:val="00803D09"/>
    <w:rsid w:val="008053EC"/>
    <w:rsid w:val="00806178"/>
    <w:rsid w:val="00806472"/>
    <w:rsid w:val="008070E2"/>
    <w:rsid w:val="008078AA"/>
    <w:rsid w:val="00812216"/>
    <w:rsid w:val="00812243"/>
    <w:rsid w:val="008129BE"/>
    <w:rsid w:val="0081305D"/>
    <w:rsid w:val="008136DE"/>
    <w:rsid w:val="008142F3"/>
    <w:rsid w:val="00814A5E"/>
    <w:rsid w:val="00815441"/>
    <w:rsid w:val="008155C0"/>
    <w:rsid w:val="008159F5"/>
    <w:rsid w:val="0081623E"/>
    <w:rsid w:val="008167F0"/>
    <w:rsid w:val="00816FF2"/>
    <w:rsid w:val="00817D27"/>
    <w:rsid w:val="00820719"/>
    <w:rsid w:val="00820CCC"/>
    <w:rsid w:val="008236DF"/>
    <w:rsid w:val="00823845"/>
    <w:rsid w:val="00824743"/>
    <w:rsid w:val="008248EB"/>
    <w:rsid w:val="008263AA"/>
    <w:rsid w:val="0082760A"/>
    <w:rsid w:val="00830512"/>
    <w:rsid w:val="00830F80"/>
    <w:rsid w:val="00831846"/>
    <w:rsid w:val="00831DDA"/>
    <w:rsid w:val="00832097"/>
    <w:rsid w:val="00832297"/>
    <w:rsid w:val="008324CD"/>
    <w:rsid w:val="0083268A"/>
    <w:rsid w:val="00833468"/>
    <w:rsid w:val="008335C4"/>
    <w:rsid w:val="008343C8"/>
    <w:rsid w:val="00834D14"/>
    <w:rsid w:val="00835A1D"/>
    <w:rsid w:val="00836458"/>
    <w:rsid w:val="00836C0F"/>
    <w:rsid w:val="00836EFD"/>
    <w:rsid w:val="00837AFE"/>
    <w:rsid w:val="0084088D"/>
    <w:rsid w:val="008412C4"/>
    <w:rsid w:val="00841BA5"/>
    <w:rsid w:val="00842178"/>
    <w:rsid w:val="0084233C"/>
    <w:rsid w:val="008425AD"/>
    <w:rsid w:val="00842679"/>
    <w:rsid w:val="0084271E"/>
    <w:rsid w:val="00842D3E"/>
    <w:rsid w:val="00843844"/>
    <w:rsid w:val="00844CD9"/>
    <w:rsid w:val="008450FC"/>
    <w:rsid w:val="00845788"/>
    <w:rsid w:val="00845D21"/>
    <w:rsid w:val="00847ECF"/>
    <w:rsid w:val="00850B1F"/>
    <w:rsid w:val="00851A27"/>
    <w:rsid w:val="00851CEA"/>
    <w:rsid w:val="00852542"/>
    <w:rsid w:val="008532DA"/>
    <w:rsid w:val="00853ABA"/>
    <w:rsid w:val="0085477C"/>
    <w:rsid w:val="00855580"/>
    <w:rsid w:val="00856104"/>
    <w:rsid w:val="0085632C"/>
    <w:rsid w:val="008616A9"/>
    <w:rsid w:val="00861F26"/>
    <w:rsid w:val="00862D35"/>
    <w:rsid w:val="00863E1A"/>
    <w:rsid w:val="0086462D"/>
    <w:rsid w:val="008647E4"/>
    <w:rsid w:val="00864947"/>
    <w:rsid w:val="00865A06"/>
    <w:rsid w:val="00865EF6"/>
    <w:rsid w:val="00867814"/>
    <w:rsid w:val="0086792D"/>
    <w:rsid w:val="00867A87"/>
    <w:rsid w:val="00870EDF"/>
    <w:rsid w:val="008719AD"/>
    <w:rsid w:val="00871B06"/>
    <w:rsid w:val="00871D29"/>
    <w:rsid w:val="00871E4A"/>
    <w:rsid w:val="00872284"/>
    <w:rsid w:val="0087370F"/>
    <w:rsid w:val="00874ECB"/>
    <w:rsid w:val="00875104"/>
    <w:rsid w:val="00881637"/>
    <w:rsid w:val="00881833"/>
    <w:rsid w:val="00881AA4"/>
    <w:rsid w:val="008820A5"/>
    <w:rsid w:val="008833E7"/>
    <w:rsid w:val="0088482B"/>
    <w:rsid w:val="00886580"/>
    <w:rsid w:val="00886972"/>
    <w:rsid w:val="00890F35"/>
    <w:rsid w:val="00891B2A"/>
    <w:rsid w:val="00892AA0"/>
    <w:rsid w:val="00892DF0"/>
    <w:rsid w:val="0089590C"/>
    <w:rsid w:val="00895B2B"/>
    <w:rsid w:val="00895EB0"/>
    <w:rsid w:val="008976D9"/>
    <w:rsid w:val="0089771A"/>
    <w:rsid w:val="008A0154"/>
    <w:rsid w:val="008A0F01"/>
    <w:rsid w:val="008A126C"/>
    <w:rsid w:val="008A12F0"/>
    <w:rsid w:val="008A16D9"/>
    <w:rsid w:val="008A1769"/>
    <w:rsid w:val="008A29BE"/>
    <w:rsid w:val="008A2B9F"/>
    <w:rsid w:val="008A2E0E"/>
    <w:rsid w:val="008A3091"/>
    <w:rsid w:val="008A3BD7"/>
    <w:rsid w:val="008A42B4"/>
    <w:rsid w:val="008A48AB"/>
    <w:rsid w:val="008A4979"/>
    <w:rsid w:val="008A6FCA"/>
    <w:rsid w:val="008B0D80"/>
    <w:rsid w:val="008B0FE6"/>
    <w:rsid w:val="008B2A32"/>
    <w:rsid w:val="008B313C"/>
    <w:rsid w:val="008B3564"/>
    <w:rsid w:val="008B3B47"/>
    <w:rsid w:val="008B43D2"/>
    <w:rsid w:val="008B4D73"/>
    <w:rsid w:val="008B4E99"/>
    <w:rsid w:val="008B5772"/>
    <w:rsid w:val="008B5C02"/>
    <w:rsid w:val="008B5FD9"/>
    <w:rsid w:val="008B614E"/>
    <w:rsid w:val="008B63BE"/>
    <w:rsid w:val="008B690A"/>
    <w:rsid w:val="008B6EF9"/>
    <w:rsid w:val="008B7D24"/>
    <w:rsid w:val="008C07DF"/>
    <w:rsid w:val="008C1088"/>
    <w:rsid w:val="008C1903"/>
    <w:rsid w:val="008C2173"/>
    <w:rsid w:val="008C2B30"/>
    <w:rsid w:val="008C361F"/>
    <w:rsid w:val="008C3C4E"/>
    <w:rsid w:val="008C42B9"/>
    <w:rsid w:val="008C5E8C"/>
    <w:rsid w:val="008C6E10"/>
    <w:rsid w:val="008C78F5"/>
    <w:rsid w:val="008C79F7"/>
    <w:rsid w:val="008D01F2"/>
    <w:rsid w:val="008D0A9A"/>
    <w:rsid w:val="008D234E"/>
    <w:rsid w:val="008D3322"/>
    <w:rsid w:val="008D34AB"/>
    <w:rsid w:val="008D38F8"/>
    <w:rsid w:val="008D493F"/>
    <w:rsid w:val="008D663E"/>
    <w:rsid w:val="008D71F9"/>
    <w:rsid w:val="008D7C51"/>
    <w:rsid w:val="008D7D2F"/>
    <w:rsid w:val="008E1853"/>
    <w:rsid w:val="008E1F5E"/>
    <w:rsid w:val="008E248E"/>
    <w:rsid w:val="008E270E"/>
    <w:rsid w:val="008E33CD"/>
    <w:rsid w:val="008E3EE3"/>
    <w:rsid w:val="008E41B3"/>
    <w:rsid w:val="008E6F40"/>
    <w:rsid w:val="008E70AD"/>
    <w:rsid w:val="008E7808"/>
    <w:rsid w:val="008F314E"/>
    <w:rsid w:val="008F362E"/>
    <w:rsid w:val="008F3AF1"/>
    <w:rsid w:val="008F4315"/>
    <w:rsid w:val="008F4A7B"/>
    <w:rsid w:val="008F5827"/>
    <w:rsid w:val="008F58B9"/>
    <w:rsid w:val="008F5E22"/>
    <w:rsid w:val="008F5E27"/>
    <w:rsid w:val="008F6478"/>
    <w:rsid w:val="008F669A"/>
    <w:rsid w:val="008F67C7"/>
    <w:rsid w:val="008F680A"/>
    <w:rsid w:val="008F6E87"/>
    <w:rsid w:val="008F6FB2"/>
    <w:rsid w:val="008F79A8"/>
    <w:rsid w:val="008F7E84"/>
    <w:rsid w:val="00901810"/>
    <w:rsid w:val="00902A2E"/>
    <w:rsid w:val="00902B33"/>
    <w:rsid w:val="00902C8E"/>
    <w:rsid w:val="00902EA6"/>
    <w:rsid w:val="00902F2E"/>
    <w:rsid w:val="00902FCE"/>
    <w:rsid w:val="00904E8C"/>
    <w:rsid w:val="00906BE6"/>
    <w:rsid w:val="00907228"/>
    <w:rsid w:val="009076C7"/>
    <w:rsid w:val="00907BB0"/>
    <w:rsid w:val="00910930"/>
    <w:rsid w:val="0091219B"/>
    <w:rsid w:val="00912B41"/>
    <w:rsid w:val="00912F44"/>
    <w:rsid w:val="00913715"/>
    <w:rsid w:val="00913801"/>
    <w:rsid w:val="0091482E"/>
    <w:rsid w:val="0091626D"/>
    <w:rsid w:val="00916592"/>
    <w:rsid w:val="0092107E"/>
    <w:rsid w:val="00921DF2"/>
    <w:rsid w:val="009224CD"/>
    <w:rsid w:val="00923947"/>
    <w:rsid w:val="00923B22"/>
    <w:rsid w:val="00923E74"/>
    <w:rsid w:val="00924E90"/>
    <w:rsid w:val="0092532E"/>
    <w:rsid w:val="00925A8E"/>
    <w:rsid w:val="00926488"/>
    <w:rsid w:val="009274B9"/>
    <w:rsid w:val="009276D9"/>
    <w:rsid w:val="009279FE"/>
    <w:rsid w:val="00930B97"/>
    <w:rsid w:val="009325E4"/>
    <w:rsid w:val="00934C3D"/>
    <w:rsid w:val="0093535F"/>
    <w:rsid w:val="00936F64"/>
    <w:rsid w:val="00937401"/>
    <w:rsid w:val="00937CAA"/>
    <w:rsid w:val="00937CAB"/>
    <w:rsid w:val="00937EB6"/>
    <w:rsid w:val="009402B0"/>
    <w:rsid w:val="009406C2"/>
    <w:rsid w:val="00940C29"/>
    <w:rsid w:val="00940E98"/>
    <w:rsid w:val="00941214"/>
    <w:rsid w:val="0094231A"/>
    <w:rsid w:val="00942D4E"/>
    <w:rsid w:val="00943748"/>
    <w:rsid w:val="009439BC"/>
    <w:rsid w:val="009439F8"/>
    <w:rsid w:val="0094441B"/>
    <w:rsid w:val="0094542F"/>
    <w:rsid w:val="00946476"/>
    <w:rsid w:val="0094657B"/>
    <w:rsid w:val="00947114"/>
    <w:rsid w:val="009471E6"/>
    <w:rsid w:val="009477C0"/>
    <w:rsid w:val="00947B35"/>
    <w:rsid w:val="009521F9"/>
    <w:rsid w:val="0095265E"/>
    <w:rsid w:val="00952BA2"/>
    <w:rsid w:val="00953514"/>
    <w:rsid w:val="00955427"/>
    <w:rsid w:val="00956837"/>
    <w:rsid w:val="00956850"/>
    <w:rsid w:val="00957152"/>
    <w:rsid w:val="00957BCB"/>
    <w:rsid w:val="00960A37"/>
    <w:rsid w:val="00961716"/>
    <w:rsid w:val="00961F5E"/>
    <w:rsid w:val="00962717"/>
    <w:rsid w:val="00962CCE"/>
    <w:rsid w:val="00962F09"/>
    <w:rsid w:val="00963088"/>
    <w:rsid w:val="00964648"/>
    <w:rsid w:val="00965104"/>
    <w:rsid w:val="00965EA9"/>
    <w:rsid w:val="0096645D"/>
    <w:rsid w:val="00966FED"/>
    <w:rsid w:val="00967187"/>
    <w:rsid w:val="00967904"/>
    <w:rsid w:val="009679A1"/>
    <w:rsid w:val="00970186"/>
    <w:rsid w:val="009705C9"/>
    <w:rsid w:val="0097070C"/>
    <w:rsid w:val="00970D41"/>
    <w:rsid w:val="00971CB1"/>
    <w:rsid w:val="00971CD6"/>
    <w:rsid w:val="00971EC5"/>
    <w:rsid w:val="0097272C"/>
    <w:rsid w:val="009727A6"/>
    <w:rsid w:val="009729D0"/>
    <w:rsid w:val="00973F7D"/>
    <w:rsid w:val="00974F2D"/>
    <w:rsid w:val="00975611"/>
    <w:rsid w:val="009757B2"/>
    <w:rsid w:val="009769B1"/>
    <w:rsid w:val="009772BA"/>
    <w:rsid w:val="00980BC6"/>
    <w:rsid w:val="00981237"/>
    <w:rsid w:val="00981BAA"/>
    <w:rsid w:val="00982804"/>
    <w:rsid w:val="00982AFD"/>
    <w:rsid w:val="00982B45"/>
    <w:rsid w:val="00982E0D"/>
    <w:rsid w:val="00983F75"/>
    <w:rsid w:val="00984B12"/>
    <w:rsid w:val="00985DA1"/>
    <w:rsid w:val="0098620F"/>
    <w:rsid w:val="00986715"/>
    <w:rsid w:val="00986F9F"/>
    <w:rsid w:val="009873D0"/>
    <w:rsid w:val="00987505"/>
    <w:rsid w:val="0098774B"/>
    <w:rsid w:val="00987B5B"/>
    <w:rsid w:val="0099052D"/>
    <w:rsid w:val="00991325"/>
    <w:rsid w:val="009914F3"/>
    <w:rsid w:val="009916A8"/>
    <w:rsid w:val="009920E9"/>
    <w:rsid w:val="00992494"/>
    <w:rsid w:val="0099292B"/>
    <w:rsid w:val="00992BCC"/>
    <w:rsid w:val="009939EE"/>
    <w:rsid w:val="00996398"/>
    <w:rsid w:val="00996668"/>
    <w:rsid w:val="009966E9"/>
    <w:rsid w:val="0099687E"/>
    <w:rsid w:val="00996B93"/>
    <w:rsid w:val="0099731B"/>
    <w:rsid w:val="009974BA"/>
    <w:rsid w:val="00997E38"/>
    <w:rsid w:val="009A0E1E"/>
    <w:rsid w:val="009A0E38"/>
    <w:rsid w:val="009A13EC"/>
    <w:rsid w:val="009A1724"/>
    <w:rsid w:val="009A19D0"/>
    <w:rsid w:val="009A2570"/>
    <w:rsid w:val="009A2D07"/>
    <w:rsid w:val="009A2FFB"/>
    <w:rsid w:val="009A3AA0"/>
    <w:rsid w:val="009A4631"/>
    <w:rsid w:val="009A4648"/>
    <w:rsid w:val="009A54B3"/>
    <w:rsid w:val="009A56F6"/>
    <w:rsid w:val="009A5891"/>
    <w:rsid w:val="009A5A7E"/>
    <w:rsid w:val="009A6C1B"/>
    <w:rsid w:val="009B0508"/>
    <w:rsid w:val="009B0E47"/>
    <w:rsid w:val="009B2218"/>
    <w:rsid w:val="009B24DA"/>
    <w:rsid w:val="009B2BBA"/>
    <w:rsid w:val="009B2C98"/>
    <w:rsid w:val="009B2CFC"/>
    <w:rsid w:val="009B4B4D"/>
    <w:rsid w:val="009B5636"/>
    <w:rsid w:val="009B5DF5"/>
    <w:rsid w:val="009B6766"/>
    <w:rsid w:val="009B678B"/>
    <w:rsid w:val="009C0D0D"/>
    <w:rsid w:val="009C0E75"/>
    <w:rsid w:val="009C23B9"/>
    <w:rsid w:val="009C45BE"/>
    <w:rsid w:val="009C694A"/>
    <w:rsid w:val="009C73AE"/>
    <w:rsid w:val="009C777D"/>
    <w:rsid w:val="009C79C8"/>
    <w:rsid w:val="009C7E24"/>
    <w:rsid w:val="009C7F1D"/>
    <w:rsid w:val="009D11B7"/>
    <w:rsid w:val="009D1812"/>
    <w:rsid w:val="009D209F"/>
    <w:rsid w:val="009D3D2C"/>
    <w:rsid w:val="009D4A5F"/>
    <w:rsid w:val="009D4DEC"/>
    <w:rsid w:val="009D6287"/>
    <w:rsid w:val="009D6C22"/>
    <w:rsid w:val="009E05C2"/>
    <w:rsid w:val="009E36DC"/>
    <w:rsid w:val="009E3F03"/>
    <w:rsid w:val="009E48BC"/>
    <w:rsid w:val="009E4B22"/>
    <w:rsid w:val="009E4FC2"/>
    <w:rsid w:val="009E5051"/>
    <w:rsid w:val="009E54E8"/>
    <w:rsid w:val="009E6710"/>
    <w:rsid w:val="009E6B8B"/>
    <w:rsid w:val="009E7B04"/>
    <w:rsid w:val="009E7F85"/>
    <w:rsid w:val="009F0073"/>
    <w:rsid w:val="009F06F6"/>
    <w:rsid w:val="009F0A5B"/>
    <w:rsid w:val="009F0D27"/>
    <w:rsid w:val="009F1F3D"/>
    <w:rsid w:val="009F21A6"/>
    <w:rsid w:val="009F251D"/>
    <w:rsid w:val="009F2EB2"/>
    <w:rsid w:val="009F312F"/>
    <w:rsid w:val="009F412D"/>
    <w:rsid w:val="009F53B5"/>
    <w:rsid w:val="009F57B8"/>
    <w:rsid w:val="009F6103"/>
    <w:rsid w:val="009F6F70"/>
    <w:rsid w:val="009F7610"/>
    <w:rsid w:val="00A0055A"/>
    <w:rsid w:val="00A0155D"/>
    <w:rsid w:val="00A01705"/>
    <w:rsid w:val="00A01DA4"/>
    <w:rsid w:val="00A03D49"/>
    <w:rsid w:val="00A048A5"/>
    <w:rsid w:val="00A059E4"/>
    <w:rsid w:val="00A05DFD"/>
    <w:rsid w:val="00A108FB"/>
    <w:rsid w:val="00A12A47"/>
    <w:rsid w:val="00A13296"/>
    <w:rsid w:val="00A1372A"/>
    <w:rsid w:val="00A13D14"/>
    <w:rsid w:val="00A1438B"/>
    <w:rsid w:val="00A15DFC"/>
    <w:rsid w:val="00A15F0E"/>
    <w:rsid w:val="00A16EC8"/>
    <w:rsid w:val="00A17017"/>
    <w:rsid w:val="00A17C0D"/>
    <w:rsid w:val="00A206A1"/>
    <w:rsid w:val="00A20AE9"/>
    <w:rsid w:val="00A20CAB"/>
    <w:rsid w:val="00A21C25"/>
    <w:rsid w:val="00A22CA8"/>
    <w:rsid w:val="00A2368E"/>
    <w:rsid w:val="00A2392E"/>
    <w:rsid w:val="00A24B73"/>
    <w:rsid w:val="00A2648C"/>
    <w:rsid w:val="00A27364"/>
    <w:rsid w:val="00A30075"/>
    <w:rsid w:val="00A304A0"/>
    <w:rsid w:val="00A30B3F"/>
    <w:rsid w:val="00A3108E"/>
    <w:rsid w:val="00A310C5"/>
    <w:rsid w:val="00A32729"/>
    <w:rsid w:val="00A345FD"/>
    <w:rsid w:val="00A3501D"/>
    <w:rsid w:val="00A35B76"/>
    <w:rsid w:val="00A35FF3"/>
    <w:rsid w:val="00A3629D"/>
    <w:rsid w:val="00A36AFA"/>
    <w:rsid w:val="00A3752B"/>
    <w:rsid w:val="00A37981"/>
    <w:rsid w:val="00A40514"/>
    <w:rsid w:val="00A409B9"/>
    <w:rsid w:val="00A40DE7"/>
    <w:rsid w:val="00A41DF3"/>
    <w:rsid w:val="00A42052"/>
    <w:rsid w:val="00A43093"/>
    <w:rsid w:val="00A430F3"/>
    <w:rsid w:val="00A4385E"/>
    <w:rsid w:val="00A44022"/>
    <w:rsid w:val="00A44471"/>
    <w:rsid w:val="00A44CB9"/>
    <w:rsid w:val="00A451FC"/>
    <w:rsid w:val="00A45475"/>
    <w:rsid w:val="00A45BBD"/>
    <w:rsid w:val="00A45C2B"/>
    <w:rsid w:val="00A45F29"/>
    <w:rsid w:val="00A463F6"/>
    <w:rsid w:val="00A469A4"/>
    <w:rsid w:val="00A4734E"/>
    <w:rsid w:val="00A47A18"/>
    <w:rsid w:val="00A50303"/>
    <w:rsid w:val="00A50B3F"/>
    <w:rsid w:val="00A51EBE"/>
    <w:rsid w:val="00A525C7"/>
    <w:rsid w:val="00A52D47"/>
    <w:rsid w:val="00A53617"/>
    <w:rsid w:val="00A541F1"/>
    <w:rsid w:val="00A54CDC"/>
    <w:rsid w:val="00A550EC"/>
    <w:rsid w:val="00A55904"/>
    <w:rsid w:val="00A5799C"/>
    <w:rsid w:val="00A616B5"/>
    <w:rsid w:val="00A61C05"/>
    <w:rsid w:val="00A62424"/>
    <w:rsid w:val="00A62A92"/>
    <w:rsid w:val="00A62D99"/>
    <w:rsid w:val="00A6310B"/>
    <w:rsid w:val="00A633CB"/>
    <w:rsid w:val="00A6446C"/>
    <w:rsid w:val="00A64D3E"/>
    <w:rsid w:val="00A65134"/>
    <w:rsid w:val="00A655A0"/>
    <w:rsid w:val="00A6569B"/>
    <w:rsid w:val="00A65772"/>
    <w:rsid w:val="00A675E6"/>
    <w:rsid w:val="00A678D5"/>
    <w:rsid w:val="00A67979"/>
    <w:rsid w:val="00A70AC9"/>
    <w:rsid w:val="00A711D2"/>
    <w:rsid w:val="00A71225"/>
    <w:rsid w:val="00A7123E"/>
    <w:rsid w:val="00A72613"/>
    <w:rsid w:val="00A729DB"/>
    <w:rsid w:val="00A72F89"/>
    <w:rsid w:val="00A73449"/>
    <w:rsid w:val="00A76242"/>
    <w:rsid w:val="00A76290"/>
    <w:rsid w:val="00A76430"/>
    <w:rsid w:val="00A769DD"/>
    <w:rsid w:val="00A76F75"/>
    <w:rsid w:val="00A770CA"/>
    <w:rsid w:val="00A77ED8"/>
    <w:rsid w:val="00A80DE7"/>
    <w:rsid w:val="00A8128D"/>
    <w:rsid w:val="00A81508"/>
    <w:rsid w:val="00A8355B"/>
    <w:rsid w:val="00A84F45"/>
    <w:rsid w:val="00A862A2"/>
    <w:rsid w:val="00A8661A"/>
    <w:rsid w:val="00A867CE"/>
    <w:rsid w:val="00A87EBC"/>
    <w:rsid w:val="00A916E7"/>
    <w:rsid w:val="00A92262"/>
    <w:rsid w:val="00A922B7"/>
    <w:rsid w:val="00A9393F"/>
    <w:rsid w:val="00A94472"/>
    <w:rsid w:val="00A954F5"/>
    <w:rsid w:val="00A96340"/>
    <w:rsid w:val="00A96800"/>
    <w:rsid w:val="00A97052"/>
    <w:rsid w:val="00A9720F"/>
    <w:rsid w:val="00A978A3"/>
    <w:rsid w:val="00A97D63"/>
    <w:rsid w:val="00A97F81"/>
    <w:rsid w:val="00AA2DA3"/>
    <w:rsid w:val="00AA2FD4"/>
    <w:rsid w:val="00AA4881"/>
    <w:rsid w:val="00AA4929"/>
    <w:rsid w:val="00AA5FDE"/>
    <w:rsid w:val="00AA6E97"/>
    <w:rsid w:val="00AA6F19"/>
    <w:rsid w:val="00AA73A2"/>
    <w:rsid w:val="00AA7A5B"/>
    <w:rsid w:val="00AA7F15"/>
    <w:rsid w:val="00AB01CD"/>
    <w:rsid w:val="00AB08B3"/>
    <w:rsid w:val="00AB0935"/>
    <w:rsid w:val="00AB1610"/>
    <w:rsid w:val="00AB18E2"/>
    <w:rsid w:val="00AB290A"/>
    <w:rsid w:val="00AB3489"/>
    <w:rsid w:val="00AB362D"/>
    <w:rsid w:val="00AB3B28"/>
    <w:rsid w:val="00AB48AC"/>
    <w:rsid w:val="00AB5FCE"/>
    <w:rsid w:val="00AB61A1"/>
    <w:rsid w:val="00AB663E"/>
    <w:rsid w:val="00AB71B9"/>
    <w:rsid w:val="00AC1BD7"/>
    <w:rsid w:val="00AC2293"/>
    <w:rsid w:val="00AC275D"/>
    <w:rsid w:val="00AC48C9"/>
    <w:rsid w:val="00AC4C22"/>
    <w:rsid w:val="00AC64CF"/>
    <w:rsid w:val="00AC67FF"/>
    <w:rsid w:val="00AC76BB"/>
    <w:rsid w:val="00AC7A2C"/>
    <w:rsid w:val="00AD15B4"/>
    <w:rsid w:val="00AD1CD3"/>
    <w:rsid w:val="00AD1EAB"/>
    <w:rsid w:val="00AD1FBA"/>
    <w:rsid w:val="00AD2505"/>
    <w:rsid w:val="00AD3012"/>
    <w:rsid w:val="00AD3228"/>
    <w:rsid w:val="00AD474E"/>
    <w:rsid w:val="00AD5CC5"/>
    <w:rsid w:val="00AD64CF"/>
    <w:rsid w:val="00AD70B2"/>
    <w:rsid w:val="00AD75E0"/>
    <w:rsid w:val="00AE021D"/>
    <w:rsid w:val="00AE0D1B"/>
    <w:rsid w:val="00AE0F79"/>
    <w:rsid w:val="00AE1946"/>
    <w:rsid w:val="00AE2F28"/>
    <w:rsid w:val="00AE3053"/>
    <w:rsid w:val="00AE3935"/>
    <w:rsid w:val="00AE3965"/>
    <w:rsid w:val="00AE4970"/>
    <w:rsid w:val="00AE4E47"/>
    <w:rsid w:val="00AF001E"/>
    <w:rsid w:val="00AF1BF2"/>
    <w:rsid w:val="00AF3321"/>
    <w:rsid w:val="00AF4453"/>
    <w:rsid w:val="00AF4B8F"/>
    <w:rsid w:val="00AF55F9"/>
    <w:rsid w:val="00AF5DDF"/>
    <w:rsid w:val="00AF684B"/>
    <w:rsid w:val="00AF6ACB"/>
    <w:rsid w:val="00AF7364"/>
    <w:rsid w:val="00AF776C"/>
    <w:rsid w:val="00AF77EF"/>
    <w:rsid w:val="00AF78ED"/>
    <w:rsid w:val="00B0011F"/>
    <w:rsid w:val="00B0216A"/>
    <w:rsid w:val="00B02969"/>
    <w:rsid w:val="00B03380"/>
    <w:rsid w:val="00B05191"/>
    <w:rsid w:val="00B05866"/>
    <w:rsid w:val="00B06235"/>
    <w:rsid w:val="00B06585"/>
    <w:rsid w:val="00B069B7"/>
    <w:rsid w:val="00B06AD8"/>
    <w:rsid w:val="00B06EC9"/>
    <w:rsid w:val="00B0740A"/>
    <w:rsid w:val="00B0771D"/>
    <w:rsid w:val="00B07A0E"/>
    <w:rsid w:val="00B07D9E"/>
    <w:rsid w:val="00B1097A"/>
    <w:rsid w:val="00B10CE0"/>
    <w:rsid w:val="00B12049"/>
    <w:rsid w:val="00B12310"/>
    <w:rsid w:val="00B12B05"/>
    <w:rsid w:val="00B13524"/>
    <w:rsid w:val="00B13904"/>
    <w:rsid w:val="00B1477E"/>
    <w:rsid w:val="00B15632"/>
    <w:rsid w:val="00B162BF"/>
    <w:rsid w:val="00B1684B"/>
    <w:rsid w:val="00B16BDD"/>
    <w:rsid w:val="00B1764C"/>
    <w:rsid w:val="00B17A83"/>
    <w:rsid w:val="00B206EC"/>
    <w:rsid w:val="00B2076C"/>
    <w:rsid w:val="00B20B4C"/>
    <w:rsid w:val="00B20FF2"/>
    <w:rsid w:val="00B220DE"/>
    <w:rsid w:val="00B2321C"/>
    <w:rsid w:val="00B2383D"/>
    <w:rsid w:val="00B24056"/>
    <w:rsid w:val="00B24436"/>
    <w:rsid w:val="00B24450"/>
    <w:rsid w:val="00B2575A"/>
    <w:rsid w:val="00B257F4"/>
    <w:rsid w:val="00B2598B"/>
    <w:rsid w:val="00B2611D"/>
    <w:rsid w:val="00B2723C"/>
    <w:rsid w:val="00B302A1"/>
    <w:rsid w:val="00B30365"/>
    <w:rsid w:val="00B31EF1"/>
    <w:rsid w:val="00B3241E"/>
    <w:rsid w:val="00B3309B"/>
    <w:rsid w:val="00B33F7E"/>
    <w:rsid w:val="00B34697"/>
    <w:rsid w:val="00B35655"/>
    <w:rsid w:val="00B3577D"/>
    <w:rsid w:val="00B374C0"/>
    <w:rsid w:val="00B37A2B"/>
    <w:rsid w:val="00B37A81"/>
    <w:rsid w:val="00B37BBB"/>
    <w:rsid w:val="00B40423"/>
    <w:rsid w:val="00B40BC4"/>
    <w:rsid w:val="00B40C4B"/>
    <w:rsid w:val="00B40D56"/>
    <w:rsid w:val="00B41A32"/>
    <w:rsid w:val="00B42ED5"/>
    <w:rsid w:val="00B4374B"/>
    <w:rsid w:val="00B43A6A"/>
    <w:rsid w:val="00B43E77"/>
    <w:rsid w:val="00B44240"/>
    <w:rsid w:val="00B44876"/>
    <w:rsid w:val="00B44B7B"/>
    <w:rsid w:val="00B451CA"/>
    <w:rsid w:val="00B45355"/>
    <w:rsid w:val="00B46176"/>
    <w:rsid w:val="00B46412"/>
    <w:rsid w:val="00B46697"/>
    <w:rsid w:val="00B46803"/>
    <w:rsid w:val="00B47026"/>
    <w:rsid w:val="00B474C0"/>
    <w:rsid w:val="00B47548"/>
    <w:rsid w:val="00B502F8"/>
    <w:rsid w:val="00B50A24"/>
    <w:rsid w:val="00B50F42"/>
    <w:rsid w:val="00B51DF8"/>
    <w:rsid w:val="00B51E98"/>
    <w:rsid w:val="00B521C1"/>
    <w:rsid w:val="00B521F2"/>
    <w:rsid w:val="00B53557"/>
    <w:rsid w:val="00B53C0C"/>
    <w:rsid w:val="00B5425F"/>
    <w:rsid w:val="00B54361"/>
    <w:rsid w:val="00B5572C"/>
    <w:rsid w:val="00B56033"/>
    <w:rsid w:val="00B564E5"/>
    <w:rsid w:val="00B57D12"/>
    <w:rsid w:val="00B60461"/>
    <w:rsid w:val="00B60CEB"/>
    <w:rsid w:val="00B61C92"/>
    <w:rsid w:val="00B62C03"/>
    <w:rsid w:val="00B632F9"/>
    <w:rsid w:val="00B64A4E"/>
    <w:rsid w:val="00B64F9B"/>
    <w:rsid w:val="00B659A2"/>
    <w:rsid w:val="00B659F2"/>
    <w:rsid w:val="00B65C4C"/>
    <w:rsid w:val="00B65F36"/>
    <w:rsid w:val="00B65FEB"/>
    <w:rsid w:val="00B667CA"/>
    <w:rsid w:val="00B67887"/>
    <w:rsid w:val="00B67AE5"/>
    <w:rsid w:val="00B67B2F"/>
    <w:rsid w:val="00B67F0D"/>
    <w:rsid w:val="00B71217"/>
    <w:rsid w:val="00B7158B"/>
    <w:rsid w:val="00B723A0"/>
    <w:rsid w:val="00B72AA2"/>
    <w:rsid w:val="00B7356D"/>
    <w:rsid w:val="00B76838"/>
    <w:rsid w:val="00B76E9C"/>
    <w:rsid w:val="00B773FD"/>
    <w:rsid w:val="00B803E6"/>
    <w:rsid w:val="00B82A5E"/>
    <w:rsid w:val="00B82D1D"/>
    <w:rsid w:val="00B83B59"/>
    <w:rsid w:val="00B83F01"/>
    <w:rsid w:val="00B847F9"/>
    <w:rsid w:val="00B86417"/>
    <w:rsid w:val="00B87555"/>
    <w:rsid w:val="00B901FD"/>
    <w:rsid w:val="00B90586"/>
    <w:rsid w:val="00B90DAB"/>
    <w:rsid w:val="00B922D7"/>
    <w:rsid w:val="00B92871"/>
    <w:rsid w:val="00B931A3"/>
    <w:rsid w:val="00B945C2"/>
    <w:rsid w:val="00B94E5D"/>
    <w:rsid w:val="00BA09D6"/>
    <w:rsid w:val="00BA0CE6"/>
    <w:rsid w:val="00BA0F76"/>
    <w:rsid w:val="00BA235F"/>
    <w:rsid w:val="00BA2ECC"/>
    <w:rsid w:val="00BA3B1B"/>
    <w:rsid w:val="00BA3F34"/>
    <w:rsid w:val="00BA5235"/>
    <w:rsid w:val="00BA5BA9"/>
    <w:rsid w:val="00BA5F8E"/>
    <w:rsid w:val="00BA63B6"/>
    <w:rsid w:val="00BA6850"/>
    <w:rsid w:val="00BA7A81"/>
    <w:rsid w:val="00BB047C"/>
    <w:rsid w:val="00BB0E0F"/>
    <w:rsid w:val="00BB1003"/>
    <w:rsid w:val="00BB10FC"/>
    <w:rsid w:val="00BB1B76"/>
    <w:rsid w:val="00BB5A50"/>
    <w:rsid w:val="00BB7602"/>
    <w:rsid w:val="00BB765D"/>
    <w:rsid w:val="00BB77F9"/>
    <w:rsid w:val="00BB78D1"/>
    <w:rsid w:val="00BB7ACD"/>
    <w:rsid w:val="00BC0F30"/>
    <w:rsid w:val="00BC17FD"/>
    <w:rsid w:val="00BC2DE0"/>
    <w:rsid w:val="00BC3757"/>
    <w:rsid w:val="00BC3B97"/>
    <w:rsid w:val="00BC3C4D"/>
    <w:rsid w:val="00BC480F"/>
    <w:rsid w:val="00BC51E1"/>
    <w:rsid w:val="00BC57A8"/>
    <w:rsid w:val="00BC5AF0"/>
    <w:rsid w:val="00BC6C55"/>
    <w:rsid w:val="00BC7EAB"/>
    <w:rsid w:val="00BC7FCE"/>
    <w:rsid w:val="00BD073C"/>
    <w:rsid w:val="00BD1473"/>
    <w:rsid w:val="00BD26B9"/>
    <w:rsid w:val="00BD2CB9"/>
    <w:rsid w:val="00BD3190"/>
    <w:rsid w:val="00BD3F9D"/>
    <w:rsid w:val="00BD4869"/>
    <w:rsid w:val="00BD594D"/>
    <w:rsid w:val="00BD5A21"/>
    <w:rsid w:val="00BD74FE"/>
    <w:rsid w:val="00BD7FC5"/>
    <w:rsid w:val="00BE065E"/>
    <w:rsid w:val="00BE0CE8"/>
    <w:rsid w:val="00BE1497"/>
    <w:rsid w:val="00BE1BF6"/>
    <w:rsid w:val="00BE1C11"/>
    <w:rsid w:val="00BE1D62"/>
    <w:rsid w:val="00BE2B6A"/>
    <w:rsid w:val="00BE30A7"/>
    <w:rsid w:val="00BE3170"/>
    <w:rsid w:val="00BE3A22"/>
    <w:rsid w:val="00BE3BB3"/>
    <w:rsid w:val="00BE4E64"/>
    <w:rsid w:val="00BE57F7"/>
    <w:rsid w:val="00BE5AA7"/>
    <w:rsid w:val="00BE5BF6"/>
    <w:rsid w:val="00BE7CF1"/>
    <w:rsid w:val="00BE7E25"/>
    <w:rsid w:val="00BF0E74"/>
    <w:rsid w:val="00BF1AF9"/>
    <w:rsid w:val="00BF1D78"/>
    <w:rsid w:val="00BF286D"/>
    <w:rsid w:val="00BF37E4"/>
    <w:rsid w:val="00BF50B7"/>
    <w:rsid w:val="00BF7111"/>
    <w:rsid w:val="00BF7B0E"/>
    <w:rsid w:val="00BF7DFA"/>
    <w:rsid w:val="00C00D7E"/>
    <w:rsid w:val="00C01567"/>
    <w:rsid w:val="00C02C59"/>
    <w:rsid w:val="00C03B09"/>
    <w:rsid w:val="00C0423F"/>
    <w:rsid w:val="00C05267"/>
    <w:rsid w:val="00C05B46"/>
    <w:rsid w:val="00C06AD2"/>
    <w:rsid w:val="00C06F12"/>
    <w:rsid w:val="00C07A0F"/>
    <w:rsid w:val="00C07BBF"/>
    <w:rsid w:val="00C07FB2"/>
    <w:rsid w:val="00C1050F"/>
    <w:rsid w:val="00C1152F"/>
    <w:rsid w:val="00C1198F"/>
    <w:rsid w:val="00C11D86"/>
    <w:rsid w:val="00C135B7"/>
    <w:rsid w:val="00C139BA"/>
    <w:rsid w:val="00C139CE"/>
    <w:rsid w:val="00C1402C"/>
    <w:rsid w:val="00C14360"/>
    <w:rsid w:val="00C14F1B"/>
    <w:rsid w:val="00C153AA"/>
    <w:rsid w:val="00C16455"/>
    <w:rsid w:val="00C17136"/>
    <w:rsid w:val="00C17F22"/>
    <w:rsid w:val="00C20770"/>
    <w:rsid w:val="00C20C3C"/>
    <w:rsid w:val="00C21B53"/>
    <w:rsid w:val="00C23762"/>
    <w:rsid w:val="00C239D1"/>
    <w:rsid w:val="00C23EB8"/>
    <w:rsid w:val="00C241A5"/>
    <w:rsid w:val="00C242AF"/>
    <w:rsid w:val="00C2453E"/>
    <w:rsid w:val="00C247F2"/>
    <w:rsid w:val="00C25402"/>
    <w:rsid w:val="00C2570E"/>
    <w:rsid w:val="00C26041"/>
    <w:rsid w:val="00C26152"/>
    <w:rsid w:val="00C26721"/>
    <w:rsid w:val="00C30138"/>
    <w:rsid w:val="00C3072E"/>
    <w:rsid w:val="00C30B3C"/>
    <w:rsid w:val="00C31518"/>
    <w:rsid w:val="00C31DAC"/>
    <w:rsid w:val="00C32702"/>
    <w:rsid w:val="00C329B4"/>
    <w:rsid w:val="00C3350C"/>
    <w:rsid w:val="00C34230"/>
    <w:rsid w:val="00C36518"/>
    <w:rsid w:val="00C3717F"/>
    <w:rsid w:val="00C377FA"/>
    <w:rsid w:val="00C401B8"/>
    <w:rsid w:val="00C41297"/>
    <w:rsid w:val="00C415A7"/>
    <w:rsid w:val="00C4287D"/>
    <w:rsid w:val="00C42BD7"/>
    <w:rsid w:val="00C42DAA"/>
    <w:rsid w:val="00C4374D"/>
    <w:rsid w:val="00C43843"/>
    <w:rsid w:val="00C439E0"/>
    <w:rsid w:val="00C43F1B"/>
    <w:rsid w:val="00C44A9B"/>
    <w:rsid w:val="00C44C1D"/>
    <w:rsid w:val="00C47C36"/>
    <w:rsid w:val="00C51695"/>
    <w:rsid w:val="00C5227B"/>
    <w:rsid w:val="00C537EF"/>
    <w:rsid w:val="00C53DCA"/>
    <w:rsid w:val="00C53DCE"/>
    <w:rsid w:val="00C54618"/>
    <w:rsid w:val="00C5521C"/>
    <w:rsid w:val="00C5669E"/>
    <w:rsid w:val="00C602B8"/>
    <w:rsid w:val="00C60316"/>
    <w:rsid w:val="00C6039F"/>
    <w:rsid w:val="00C60BD5"/>
    <w:rsid w:val="00C61A50"/>
    <w:rsid w:val="00C61F42"/>
    <w:rsid w:val="00C633CE"/>
    <w:rsid w:val="00C635AA"/>
    <w:rsid w:val="00C63675"/>
    <w:rsid w:val="00C63E06"/>
    <w:rsid w:val="00C642BC"/>
    <w:rsid w:val="00C64649"/>
    <w:rsid w:val="00C649E9"/>
    <w:rsid w:val="00C65119"/>
    <w:rsid w:val="00C655F8"/>
    <w:rsid w:val="00C6613A"/>
    <w:rsid w:val="00C66CD4"/>
    <w:rsid w:val="00C670C4"/>
    <w:rsid w:val="00C676D5"/>
    <w:rsid w:val="00C67C1C"/>
    <w:rsid w:val="00C710D2"/>
    <w:rsid w:val="00C72710"/>
    <w:rsid w:val="00C72C8D"/>
    <w:rsid w:val="00C739E8"/>
    <w:rsid w:val="00C7570E"/>
    <w:rsid w:val="00C77BAF"/>
    <w:rsid w:val="00C77DEF"/>
    <w:rsid w:val="00C802B6"/>
    <w:rsid w:val="00C80565"/>
    <w:rsid w:val="00C81E47"/>
    <w:rsid w:val="00C828AC"/>
    <w:rsid w:val="00C82A8B"/>
    <w:rsid w:val="00C82AAD"/>
    <w:rsid w:val="00C82F42"/>
    <w:rsid w:val="00C83638"/>
    <w:rsid w:val="00C8682F"/>
    <w:rsid w:val="00C86FAF"/>
    <w:rsid w:val="00C876DE"/>
    <w:rsid w:val="00C87735"/>
    <w:rsid w:val="00C87836"/>
    <w:rsid w:val="00C87AF4"/>
    <w:rsid w:val="00C90EDC"/>
    <w:rsid w:val="00C921CD"/>
    <w:rsid w:val="00C92238"/>
    <w:rsid w:val="00C92FD1"/>
    <w:rsid w:val="00C94546"/>
    <w:rsid w:val="00C95C1E"/>
    <w:rsid w:val="00C9689D"/>
    <w:rsid w:val="00C96C26"/>
    <w:rsid w:val="00C97C9D"/>
    <w:rsid w:val="00CA0026"/>
    <w:rsid w:val="00CA1577"/>
    <w:rsid w:val="00CA2C8D"/>
    <w:rsid w:val="00CA2D5F"/>
    <w:rsid w:val="00CA3257"/>
    <w:rsid w:val="00CA516A"/>
    <w:rsid w:val="00CA53CA"/>
    <w:rsid w:val="00CA5AF8"/>
    <w:rsid w:val="00CA5BD3"/>
    <w:rsid w:val="00CA65D2"/>
    <w:rsid w:val="00CA7CCE"/>
    <w:rsid w:val="00CB0C27"/>
    <w:rsid w:val="00CB20EB"/>
    <w:rsid w:val="00CB325A"/>
    <w:rsid w:val="00CB3A0F"/>
    <w:rsid w:val="00CB581C"/>
    <w:rsid w:val="00CB6B4C"/>
    <w:rsid w:val="00CB7560"/>
    <w:rsid w:val="00CB768E"/>
    <w:rsid w:val="00CB7A31"/>
    <w:rsid w:val="00CC0B8B"/>
    <w:rsid w:val="00CC1F4F"/>
    <w:rsid w:val="00CC2F09"/>
    <w:rsid w:val="00CC3703"/>
    <w:rsid w:val="00CC489F"/>
    <w:rsid w:val="00CC4E02"/>
    <w:rsid w:val="00CC541D"/>
    <w:rsid w:val="00CC5474"/>
    <w:rsid w:val="00CC6BD6"/>
    <w:rsid w:val="00CC6E88"/>
    <w:rsid w:val="00CC77B6"/>
    <w:rsid w:val="00CC78F1"/>
    <w:rsid w:val="00CD01CF"/>
    <w:rsid w:val="00CD031F"/>
    <w:rsid w:val="00CD0731"/>
    <w:rsid w:val="00CD101B"/>
    <w:rsid w:val="00CD151D"/>
    <w:rsid w:val="00CD2EDE"/>
    <w:rsid w:val="00CD35B4"/>
    <w:rsid w:val="00CD3F37"/>
    <w:rsid w:val="00CD5348"/>
    <w:rsid w:val="00CD762D"/>
    <w:rsid w:val="00CD7813"/>
    <w:rsid w:val="00CD7DF5"/>
    <w:rsid w:val="00CE0AC5"/>
    <w:rsid w:val="00CE0B13"/>
    <w:rsid w:val="00CE0FC9"/>
    <w:rsid w:val="00CE2C94"/>
    <w:rsid w:val="00CE38AA"/>
    <w:rsid w:val="00CE3BAC"/>
    <w:rsid w:val="00CE3D36"/>
    <w:rsid w:val="00CE4151"/>
    <w:rsid w:val="00CE4430"/>
    <w:rsid w:val="00CE5C4E"/>
    <w:rsid w:val="00CE795B"/>
    <w:rsid w:val="00CF033B"/>
    <w:rsid w:val="00CF0535"/>
    <w:rsid w:val="00CF19FA"/>
    <w:rsid w:val="00CF1B5F"/>
    <w:rsid w:val="00CF2DB7"/>
    <w:rsid w:val="00CF3561"/>
    <w:rsid w:val="00CF3837"/>
    <w:rsid w:val="00CF48A6"/>
    <w:rsid w:val="00CF5A8E"/>
    <w:rsid w:val="00CF5D36"/>
    <w:rsid w:val="00CF5E23"/>
    <w:rsid w:val="00CF61BB"/>
    <w:rsid w:val="00CF74A0"/>
    <w:rsid w:val="00D00067"/>
    <w:rsid w:val="00D00740"/>
    <w:rsid w:val="00D00E9A"/>
    <w:rsid w:val="00D0155E"/>
    <w:rsid w:val="00D015B0"/>
    <w:rsid w:val="00D019E2"/>
    <w:rsid w:val="00D02374"/>
    <w:rsid w:val="00D02461"/>
    <w:rsid w:val="00D04D0E"/>
    <w:rsid w:val="00D05ACD"/>
    <w:rsid w:val="00D061A7"/>
    <w:rsid w:val="00D06545"/>
    <w:rsid w:val="00D0686D"/>
    <w:rsid w:val="00D06E4F"/>
    <w:rsid w:val="00D07D96"/>
    <w:rsid w:val="00D10442"/>
    <w:rsid w:val="00D10876"/>
    <w:rsid w:val="00D10BBD"/>
    <w:rsid w:val="00D10DF6"/>
    <w:rsid w:val="00D113C7"/>
    <w:rsid w:val="00D11B52"/>
    <w:rsid w:val="00D12DE9"/>
    <w:rsid w:val="00D14CFC"/>
    <w:rsid w:val="00D14EDD"/>
    <w:rsid w:val="00D152C3"/>
    <w:rsid w:val="00D15586"/>
    <w:rsid w:val="00D1656C"/>
    <w:rsid w:val="00D174F5"/>
    <w:rsid w:val="00D176E3"/>
    <w:rsid w:val="00D204EC"/>
    <w:rsid w:val="00D20594"/>
    <w:rsid w:val="00D2069E"/>
    <w:rsid w:val="00D20AEF"/>
    <w:rsid w:val="00D20B6A"/>
    <w:rsid w:val="00D2112A"/>
    <w:rsid w:val="00D21F54"/>
    <w:rsid w:val="00D22CD7"/>
    <w:rsid w:val="00D239CB"/>
    <w:rsid w:val="00D24657"/>
    <w:rsid w:val="00D25105"/>
    <w:rsid w:val="00D254BA"/>
    <w:rsid w:val="00D2732D"/>
    <w:rsid w:val="00D273D8"/>
    <w:rsid w:val="00D3107E"/>
    <w:rsid w:val="00D3333F"/>
    <w:rsid w:val="00D333B5"/>
    <w:rsid w:val="00D345EA"/>
    <w:rsid w:val="00D34E2B"/>
    <w:rsid w:val="00D35565"/>
    <w:rsid w:val="00D36003"/>
    <w:rsid w:val="00D365CF"/>
    <w:rsid w:val="00D36736"/>
    <w:rsid w:val="00D36950"/>
    <w:rsid w:val="00D370EC"/>
    <w:rsid w:val="00D37BEE"/>
    <w:rsid w:val="00D37C32"/>
    <w:rsid w:val="00D4010E"/>
    <w:rsid w:val="00D40157"/>
    <w:rsid w:val="00D40F0A"/>
    <w:rsid w:val="00D41171"/>
    <w:rsid w:val="00D4133F"/>
    <w:rsid w:val="00D415D3"/>
    <w:rsid w:val="00D41954"/>
    <w:rsid w:val="00D42566"/>
    <w:rsid w:val="00D42862"/>
    <w:rsid w:val="00D4329F"/>
    <w:rsid w:val="00D439C3"/>
    <w:rsid w:val="00D43CB9"/>
    <w:rsid w:val="00D4402A"/>
    <w:rsid w:val="00D44456"/>
    <w:rsid w:val="00D44FB1"/>
    <w:rsid w:val="00D4539B"/>
    <w:rsid w:val="00D4621B"/>
    <w:rsid w:val="00D46692"/>
    <w:rsid w:val="00D471B5"/>
    <w:rsid w:val="00D50A4B"/>
    <w:rsid w:val="00D50E88"/>
    <w:rsid w:val="00D515FF"/>
    <w:rsid w:val="00D555CE"/>
    <w:rsid w:val="00D55E54"/>
    <w:rsid w:val="00D5611E"/>
    <w:rsid w:val="00D564E4"/>
    <w:rsid w:val="00D56F74"/>
    <w:rsid w:val="00D5780B"/>
    <w:rsid w:val="00D60D7F"/>
    <w:rsid w:val="00D620C5"/>
    <w:rsid w:val="00D62B26"/>
    <w:rsid w:val="00D62C78"/>
    <w:rsid w:val="00D63164"/>
    <w:rsid w:val="00D64BEE"/>
    <w:rsid w:val="00D65A74"/>
    <w:rsid w:val="00D65F76"/>
    <w:rsid w:val="00D66A7E"/>
    <w:rsid w:val="00D67059"/>
    <w:rsid w:val="00D70CDC"/>
    <w:rsid w:val="00D7171B"/>
    <w:rsid w:val="00D717C6"/>
    <w:rsid w:val="00D71F5F"/>
    <w:rsid w:val="00D726ED"/>
    <w:rsid w:val="00D72783"/>
    <w:rsid w:val="00D7285A"/>
    <w:rsid w:val="00D74069"/>
    <w:rsid w:val="00D7641B"/>
    <w:rsid w:val="00D7662D"/>
    <w:rsid w:val="00D76639"/>
    <w:rsid w:val="00D774FC"/>
    <w:rsid w:val="00D77B3F"/>
    <w:rsid w:val="00D8025D"/>
    <w:rsid w:val="00D804E5"/>
    <w:rsid w:val="00D819F8"/>
    <w:rsid w:val="00D82583"/>
    <w:rsid w:val="00D83501"/>
    <w:rsid w:val="00D84874"/>
    <w:rsid w:val="00D84C43"/>
    <w:rsid w:val="00D85185"/>
    <w:rsid w:val="00D85519"/>
    <w:rsid w:val="00D85539"/>
    <w:rsid w:val="00D85951"/>
    <w:rsid w:val="00D85A45"/>
    <w:rsid w:val="00D85BAA"/>
    <w:rsid w:val="00D8737B"/>
    <w:rsid w:val="00D92622"/>
    <w:rsid w:val="00D92AAE"/>
    <w:rsid w:val="00D93008"/>
    <w:rsid w:val="00D9310A"/>
    <w:rsid w:val="00D934B9"/>
    <w:rsid w:val="00D939FD"/>
    <w:rsid w:val="00D946F4"/>
    <w:rsid w:val="00D94BD4"/>
    <w:rsid w:val="00D95F73"/>
    <w:rsid w:val="00D95FB4"/>
    <w:rsid w:val="00D965C0"/>
    <w:rsid w:val="00D96B33"/>
    <w:rsid w:val="00D9721D"/>
    <w:rsid w:val="00D97C10"/>
    <w:rsid w:val="00DA078F"/>
    <w:rsid w:val="00DA0B8D"/>
    <w:rsid w:val="00DA1618"/>
    <w:rsid w:val="00DA2384"/>
    <w:rsid w:val="00DA3B8E"/>
    <w:rsid w:val="00DA443D"/>
    <w:rsid w:val="00DA598F"/>
    <w:rsid w:val="00DA5DEE"/>
    <w:rsid w:val="00DA6ABD"/>
    <w:rsid w:val="00DB04C4"/>
    <w:rsid w:val="00DB163F"/>
    <w:rsid w:val="00DB1871"/>
    <w:rsid w:val="00DB24F3"/>
    <w:rsid w:val="00DB32EE"/>
    <w:rsid w:val="00DB3434"/>
    <w:rsid w:val="00DB4A51"/>
    <w:rsid w:val="00DB7D40"/>
    <w:rsid w:val="00DC359E"/>
    <w:rsid w:val="00DC3D00"/>
    <w:rsid w:val="00DC3D55"/>
    <w:rsid w:val="00DC43B1"/>
    <w:rsid w:val="00DC46B8"/>
    <w:rsid w:val="00DC472D"/>
    <w:rsid w:val="00DC5A38"/>
    <w:rsid w:val="00DC5AC1"/>
    <w:rsid w:val="00DC5CAD"/>
    <w:rsid w:val="00DC6B08"/>
    <w:rsid w:val="00DD09B3"/>
    <w:rsid w:val="00DD0C06"/>
    <w:rsid w:val="00DD1CE8"/>
    <w:rsid w:val="00DD21A4"/>
    <w:rsid w:val="00DD3536"/>
    <w:rsid w:val="00DD38F4"/>
    <w:rsid w:val="00DD5117"/>
    <w:rsid w:val="00DD5A99"/>
    <w:rsid w:val="00DD624D"/>
    <w:rsid w:val="00DD6C38"/>
    <w:rsid w:val="00DD77F7"/>
    <w:rsid w:val="00DE01A7"/>
    <w:rsid w:val="00DE0367"/>
    <w:rsid w:val="00DE0A63"/>
    <w:rsid w:val="00DE494D"/>
    <w:rsid w:val="00DE5645"/>
    <w:rsid w:val="00DE728B"/>
    <w:rsid w:val="00DF045A"/>
    <w:rsid w:val="00DF1A0D"/>
    <w:rsid w:val="00DF41F3"/>
    <w:rsid w:val="00DF45A7"/>
    <w:rsid w:val="00DF479B"/>
    <w:rsid w:val="00DF4919"/>
    <w:rsid w:val="00DF6830"/>
    <w:rsid w:val="00DF7D61"/>
    <w:rsid w:val="00DF7E8C"/>
    <w:rsid w:val="00DF7F59"/>
    <w:rsid w:val="00E00EDC"/>
    <w:rsid w:val="00E02DA2"/>
    <w:rsid w:val="00E02F91"/>
    <w:rsid w:val="00E040B9"/>
    <w:rsid w:val="00E04C58"/>
    <w:rsid w:val="00E05427"/>
    <w:rsid w:val="00E05D57"/>
    <w:rsid w:val="00E060C9"/>
    <w:rsid w:val="00E0620B"/>
    <w:rsid w:val="00E072F9"/>
    <w:rsid w:val="00E073A1"/>
    <w:rsid w:val="00E07586"/>
    <w:rsid w:val="00E10E9E"/>
    <w:rsid w:val="00E121AD"/>
    <w:rsid w:val="00E12B53"/>
    <w:rsid w:val="00E13EAD"/>
    <w:rsid w:val="00E14268"/>
    <w:rsid w:val="00E152BD"/>
    <w:rsid w:val="00E1532E"/>
    <w:rsid w:val="00E155ED"/>
    <w:rsid w:val="00E158ED"/>
    <w:rsid w:val="00E15BDB"/>
    <w:rsid w:val="00E15BFC"/>
    <w:rsid w:val="00E15E0D"/>
    <w:rsid w:val="00E16D7E"/>
    <w:rsid w:val="00E16ED0"/>
    <w:rsid w:val="00E17276"/>
    <w:rsid w:val="00E17688"/>
    <w:rsid w:val="00E17AFF"/>
    <w:rsid w:val="00E201EC"/>
    <w:rsid w:val="00E2078F"/>
    <w:rsid w:val="00E21336"/>
    <w:rsid w:val="00E213CC"/>
    <w:rsid w:val="00E21DA7"/>
    <w:rsid w:val="00E225AE"/>
    <w:rsid w:val="00E22F9C"/>
    <w:rsid w:val="00E23EBC"/>
    <w:rsid w:val="00E24066"/>
    <w:rsid w:val="00E24152"/>
    <w:rsid w:val="00E24B26"/>
    <w:rsid w:val="00E251B4"/>
    <w:rsid w:val="00E2520D"/>
    <w:rsid w:val="00E25AEB"/>
    <w:rsid w:val="00E25B27"/>
    <w:rsid w:val="00E260D1"/>
    <w:rsid w:val="00E26BA5"/>
    <w:rsid w:val="00E30B1E"/>
    <w:rsid w:val="00E331C4"/>
    <w:rsid w:val="00E33DBF"/>
    <w:rsid w:val="00E344AF"/>
    <w:rsid w:val="00E346AF"/>
    <w:rsid w:val="00E34D23"/>
    <w:rsid w:val="00E35A3C"/>
    <w:rsid w:val="00E35C12"/>
    <w:rsid w:val="00E36ABA"/>
    <w:rsid w:val="00E37251"/>
    <w:rsid w:val="00E40030"/>
    <w:rsid w:val="00E4076A"/>
    <w:rsid w:val="00E41EBB"/>
    <w:rsid w:val="00E41FD1"/>
    <w:rsid w:val="00E41FD7"/>
    <w:rsid w:val="00E42115"/>
    <w:rsid w:val="00E429B5"/>
    <w:rsid w:val="00E42CA9"/>
    <w:rsid w:val="00E437BE"/>
    <w:rsid w:val="00E44C26"/>
    <w:rsid w:val="00E45B74"/>
    <w:rsid w:val="00E46861"/>
    <w:rsid w:val="00E46FE0"/>
    <w:rsid w:val="00E47278"/>
    <w:rsid w:val="00E4734C"/>
    <w:rsid w:val="00E50049"/>
    <w:rsid w:val="00E50131"/>
    <w:rsid w:val="00E534BC"/>
    <w:rsid w:val="00E53CAD"/>
    <w:rsid w:val="00E53E1F"/>
    <w:rsid w:val="00E53EBA"/>
    <w:rsid w:val="00E54853"/>
    <w:rsid w:val="00E54ADF"/>
    <w:rsid w:val="00E54B68"/>
    <w:rsid w:val="00E54EE3"/>
    <w:rsid w:val="00E55936"/>
    <w:rsid w:val="00E56008"/>
    <w:rsid w:val="00E57353"/>
    <w:rsid w:val="00E57B89"/>
    <w:rsid w:val="00E61992"/>
    <w:rsid w:val="00E61E77"/>
    <w:rsid w:val="00E6292A"/>
    <w:rsid w:val="00E62BD0"/>
    <w:rsid w:val="00E63763"/>
    <w:rsid w:val="00E66345"/>
    <w:rsid w:val="00E66518"/>
    <w:rsid w:val="00E67BF1"/>
    <w:rsid w:val="00E702DF"/>
    <w:rsid w:val="00E706D3"/>
    <w:rsid w:val="00E71480"/>
    <w:rsid w:val="00E730C6"/>
    <w:rsid w:val="00E74729"/>
    <w:rsid w:val="00E7493B"/>
    <w:rsid w:val="00E749CF"/>
    <w:rsid w:val="00E75F5A"/>
    <w:rsid w:val="00E762AE"/>
    <w:rsid w:val="00E76D16"/>
    <w:rsid w:val="00E7764C"/>
    <w:rsid w:val="00E77FE6"/>
    <w:rsid w:val="00E80454"/>
    <w:rsid w:val="00E805AA"/>
    <w:rsid w:val="00E80D69"/>
    <w:rsid w:val="00E811DC"/>
    <w:rsid w:val="00E82993"/>
    <w:rsid w:val="00E82FEF"/>
    <w:rsid w:val="00E836F0"/>
    <w:rsid w:val="00E8393E"/>
    <w:rsid w:val="00E84275"/>
    <w:rsid w:val="00E84C8F"/>
    <w:rsid w:val="00E84F39"/>
    <w:rsid w:val="00E85324"/>
    <w:rsid w:val="00E86228"/>
    <w:rsid w:val="00E86A8A"/>
    <w:rsid w:val="00E87315"/>
    <w:rsid w:val="00E8735E"/>
    <w:rsid w:val="00E87769"/>
    <w:rsid w:val="00E9012D"/>
    <w:rsid w:val="00E901C5"/>
    <w:rsid w:val="00E91408"/>
    <w:rsid w:val="00E938CF"/>
    <w:rsid w:val="00E957FE"/>
    <w:rsid w:val="00E9613E"/>
    <w:rsid w:val="00E96758"/>
    <w:rsid w:val="00E97CD4"/>
    <w:rsid w:val="00EA025F"/>
    <w:rsid w:val="00EA06C2"/>
    <w:rsid w:val="00EA0744"/>
    <w:rsid w:val="00EA1203"/>
    <w:rsid w:val="00EA2CD3"/>
    <w:rsid w:val="00EA3627"/>
    <w:rsid w:val="00EA3B3C"/>
    <w:rsid w:val="00EA47A8"/>
    <w:rsid w:val="00EA4942"/>
    <w:rsid w:val="00EA5736"/>
    <w:rsid w:val="00EA5AC6"/>
    <w:rsid w:val="00EA7AEE"/>
    <w:rsid w:val="00EA7BB3"/>
    <w:rsid w:val="00EB07EF"/>
    <w:rsid w:val="00EB08FE"/>
    <w:rsid w:val="00EB2C1E"/>
    <w:rsid w:val="00EB3262"/>
    <w:rsid w:val="00EB3370"/>
    <w:rsid w:val="00EB3629"/>
    <w:rsid w:val="00EB62FB"/>
    <w:rsid w:val="00EB6736"/>
    <w:rsid w:val="00EB6B47"/>
    <w:rsid w:val="00EB6DB4"/>
    <w:rsid w:val="00EB6F2F"/>
    <w:rsid w:val="00EB7F2F"/>
    <w:rsid w:val="00EC1CD7"/>
    <w:rsid w:val="00EC1F0A"/>
    <w:rsid w:val="00EC2118"/>
    <w:rsid w:val="00EC2396"/>
    <w:rsid w:val="00EC3120"/>
    <w:rsid w:val="00EC35A6"/>
    <w:rsid w:val="00EC4581"/>
    <w:rsid w:val="00EC553A"/>
    <w:rsid w:val="00EC5D63"/>
    <w:rsid w:val="00EC635B"/>
    <w:rsid w:val="00EC6778"/>
    <w:rsid w:val="00EC7047"/>
    <w:rsid w:val="00EC7EC4"/>
    <w:rsid w:val="00ED26F8"/>
    <w:rsid w:val="00ED27A0"/>
    <w:rsid w:val="00ED3325"/>
    <w:rsid w:val="00ED3AC3"/>
    <w:rsid w:val="00ED4775"/>
    <w:rsid w:val="00ED49E5"/>
    <w:rsid w:val="00ED5639"/>
    <w:rsid w:val="00ED6345"/>
    <w:rsid w:val="00ED65FE"/>
    <w:rsid w:val="00ED66C8"/>
    <w:rsid w:val="00ED7358"/>
    <w:rsid w:val="00ED7B1B"/>
    <w:rsid w:val="00EE0B66"/>
    <w:rsid w:val="00EE1FE6"/>
    <w:rsid w:val="00EE2E42"/>
    <w:rsid w:val="00EE307D"/>
    <w:rsid w:val="00EE42F3"/>
    <w:rsid w:val="00EE4464"/>
    <w:rsid w:val="00EE4CF5"/>
    <w:rsid w:val="00EE4D90"/>
    <w:rsid w:val="00EE4F1B"/>
    <w:rsid w:val="00EE5B3D"/>
    <w:rsid w:val="00EE5CDA"/>
    <w:rsid w:val="00EE602D"/>
    <w:rsid w:val="00EE6F30"/>
    <w:rsid w:val="00EE71AE"/>
    <w:rsid w:val="00EE775C"/>
    <w:rsid w:val="00EF0516"/>
    <w:rsid w:val="00EF2495"/>
    <w:rsid w:val="00EF3361"/>
    <w:rsid w:val="00EF3876"/>
    <w:rsid w:val="00EF392E"/>
    <w:rsid w:val="00EF41F9"/>
    <w:rsid w:val="00EF4A81"/>
    <w:rsid w:val="00EF4BA3"/>
    <w:rsid w:val="00EF5081"/>
    <w:rsid w:val="00EF6092"/>
    <w:rsid w:val="00EF7429"/>
    <w:rsid w:val="00EF7C09"/>
    <w:rsid w:val="00EF7C81"/>
    <w:rsid w:val="00F00853"/>
    <w:rsid w:val="00F02BEA"/>
    <w:rsid w:val="00F03896"/>
    <w:rsid w:val="00F03BDC"/>
    <w:rsid w:val="00F04D13"/>
    <w:rsid w:val="00F04F38"/>
    <w:rsid w:val="00F054F4"/>
    <w:rsid w:val="00F0576F"/>
    <w:rsid w:val="00F0731E"/>
    <w:rsid w:val="00F07715"/>
    <w:rsid w:val="00F07F54"/>
    <w:rsid w:val="00F1001C"/>
    <w:rsid w:val="00F10099"/>
    <w:rsid w:val="00F10304"/>
    <w:rsid w:val="00F10986"/>
    <w:rsid w:val="00F10BAE"/>
    <w:rsid w:val="00F10EBC"/>
    <w:rsid w:val="00F1269A"/>
    <w:rsid w:val="00F12A4A"/>
    <w:rsid w:val="00F12B76"/>
    <w:rsid w:val="00F12CCA"/>
    <w:rsid w:val="00F153B3"/>
    <w:rsid w:val="00F169A1"/>
    <w:rsid w:val="00F17F2B"/>
    <w:rsid w:val="00F20F38"/>
    <w:rsid w:val="00F212B5"/>
    <w:rsid w:val="00F215CB"/>
    <w:rsid w:val="00F21809"/>
    <w:rsid w:val="00F21F37"/>
    <w:rsid w:val="00F2239F"/>
    <w:rsid w:val="00F22F46"/>
    <w:rsid w:val="00F23BCE"/>
    <w:rsid w:val="00F243BF"/>
    <w:rsid w:val="00F24701"/>
    <w:rsid w:val="00F26DCE"/>
    <w:rsid w:val="00F26EAD"/>
    <w:rsid w:val="00F26FD1"/>
    <w:rsid w:val="00F3096C"/>
    <w:rsid w:val="00F30D84"/>
    <w:rsid w:val="00F310AD"/>
    <w:rsid w:val="00F314E5"/>
    <w:rsid w:val="00F32D8B"/>
    <w:rsid w:val="00F33135"/>
    <w:rsid w:val="00F33F2C"/>
    <w:rsid w:val="00F345E3"/>
    <w:rsid w:val="00F3483D"/>
    <w:rsid w:val="00F36C3F"/>
    <w:rsid w:val="00F36D71"/>
    <w:rsid w:val="00F37822"/>
    <w:rsid w:val="00F4078F"/>
    <w:rsid w:val="00F41EA6"/>
    <w:rsid w:val="00F4230A"/>
    <w:rsid w:val="00F423A8"/>
    <w:rsid w:val="00F437E8"/>
    <w:rsid w:val="00F447D4"/>
    <w:rsid w:val="00F464AB"/>
    <w:rsid w:val="00F46508"/>
    <w:rsid w:val="00F46590"/>
    <w:rsid w:val="00F525A0"/>
    <w:rsid w:val="00F52701"/>
    <w:rsid w:val="00F5338C"/>
    <w:rsid w:val="00F535A7"/>
    <w:rsid w:val="00F53AC8"/>
    <w:rsid w:val="00F53B4E"/>
    <w:rsid w:val="00F53D1F"/>
    <w:rsid w:val="00F53EC5"/>
    <w:rsid w:val="00F5563D"/>
    <w:rsid w:val="00F562A7"/>
    <w:rsid w:val="00F6199C"/>
    <w:rsid w:val="00F62470"/>
    <w:rsid w:val="00F63D2E"/>
    <w:rsid w:val="00F63E60"/>
    <w:rsid w:val="00F63EBF"/>
    <w:rsid w:val="00F64F50"/>
    <w:rsid w:val="00F65EF5"/>
    <w:rsid w:val="00F66EAB"/>
    <w:rsid w:val="00F66EFB"/>
    <w:rsid w:val="00F67AB4"/>
    <w:rsid w:val="00F71130"/>
    <w:rsid w:val="00F71D67"/>
    <w:rsid w:val="00F723D5"/>
    <w:rsid w:val="00F7291B"/>
    <w:rsid w:val="00F72DC1"/>
    <w:rsid w:val="00F73C4F"/>
    <w:rsid w:val="00F74480"/>
    <w:rsid w:val="00F75A2C"/>
    <w:rsid w:val="00F779BA"/>
    <w:rsid w:val="00F77A6A"/>
    <w:rsid w:val="00F80CEB"/>
    <w:rsid w:val="00F80D18"/>
    <w:rsid w:val="00F8132E"/>
    <w:rsid w:val="00F81876"/>
    <w:rsid w:val="00F82080"/>
    <w:rsid w:val="00F829A5"/>
    <w:rsid w:val="00F829CC"/>
    <w:rsid w:val="00F83198"/>
    <w:rsid w:val="00F83852"/>
    <w:rsid w:val="00F83D0E"/>
    <w:rsid w:val="00F83E5B"/>
    <w:rsid w:val="00F8552B"/>
    <w:rsid w:val="00F87588"/>
    <w:rsid w:val="00F911B1"/>
    <w:rsid w:val="00F91207"/>
    <w:rsid w:val="00F91F88"/>
    <w:rsid w:val="00F9309E"/>
    <w:rsid w:val="00F93883"/>
    <w:rsid w:val="00F9391A"/>
    <w:rsid w:val="00F939F8"/>
    <w:rsid w:val="00F94AA6"/>
    <w:rsid w:val="00F958E7"/>
    <w:rsid w:val="00F95B60"/>
    <w:rsid w:val="00F95CF5"/>
    <w:rsid w:val="00F95E69"/>
    <w:rsid w:val="00F962A7"/>
    <w:rsid w:val="00F96395"/>
    <w:rsid w:val="00F96964"/>
    <w:rsid w:val="00F96D35"/>
    <w:rsid w:val="00F977BF"/>
    <w:rsid w:val="00FA1B08"/>
    <w:rsid w:val="00FA1B71"/>
    <w:rsid w:val="00FA1B9D"/>
    <w:rsid w:val="00FA21ED"/>
    <w:rsid w:val="00FA2830"/>
    <w:rsid w:val="00FA2A05"/>
    <w:rsid w:val="00FA3234"/>
    <w:rsid w:val="00FA3B29"/>
    <w:rsid w:val="00FA44E5"/>
    <w:rsid w:val="00FA5039"/>
    <w:rsid w:val="00FA7774"/>
    <w:rsid w:val="00FA7786"/>
    <w:rsid w:val="00FB0203"/>
    <w:rsid w:val="00FB02E5"/>
    <w:rsid w:val="00FB07EF"/>
    <w:rsid w:val="00FB442D"/>
    <w:rsid w:val="00FB5018"/>
    <w:rsid w:val="00FB5B16"/>
    <w:rsid w:val="00FB5CB5"/>
    <w:rsid w:val="00FB6297"/>
    <w:rsid w:val="00FB635D"/>
    <w:rsid w:val="00FB67E7"/>
    <w:rsid w:val="00FB7315"/>
    <w:rsid w:val="00FB7C16"/>
    <w:rsid w:val="00FC2531"/>
    <w:rsid w:val="00FC4594"/>
    <w:rsid w:val="00FC54C3"/>
    <w:rsid w:val="00FC5601"/>
    <w:rsid w:val="00FC677C"/>
    <w:rsid w:val="00FC72E7"/>
    <w:rsid w:val="00FC7D10"/>
    <w:rsid w:val="00FD03F5"/>
    <w:rsid w:val="00FD0684"/>
    <w:rsid w:val="00FD0A09"/>
    <w:rsid w:val="00FD1AF5"/>
    <w:rsid w:val="00FD1F00"/>
    <w:rsid w:val="00FD20D3"/>
    <w:rsid w:val="00FD29B1"/>
    <w:rsid w:val="00FD2F06"/>
    <w:rsid w:val="00FD3BC2"/>
    <w:rsid w:val="00FD4067"/>
    <w:rsid w:val="00FD4624"/>
    <w:rsid w:val="00FD5038"/>
    <w:rsid w:val="00FD514B"/>
    <w:rsid w:val="00FD61E5"/>
    <w:rsid w:val="00FD649C"/>
    <w:rsid w:val="00FD64D5"/>
    <w:rsid w:val="00FD64F4"/>
    <w:rsid w:val="00FD7F55"/>
    <w:rsid w:val="00FE0216"/>
    <w:rsid w:val="00FE0F84"/>
    <w:rsid w:val="00FE15E4"/>
    <w:rsid w:val="00FE29A5"/>
    <w:rsid w:val="00FE2EE7"/>
    <w:rsid w:val="00FE3602"/>
    <w:rsid w:val="00FE451C"/>
    <w:rsid w:val="00FE5173"/>
    <w:rsid w:val="00FE5CE8"/>
    <w:rsid w:val="00FE5F41"/>
    <w:rsid w:val="00FE5FE1"/>
    <w:rsid w:val="00FE5FF4"/>
    <w:rsid w:val="00FE61BA"/>
    <w:rsid w:val="00FE62EA"/>
    <w:rsid w:val="00FE708E"/>
    <w:rsid w:val="00FE71D1"/>
    <w:rsid w:val="00FE77B7"/>
    <w:rsid w:val="00FF0343"/>
    <w:rsid w:val="00FF034F"/>
    <w:rsid w:val="00FF27C0"/>
    <w:rsid w:val="00FF3E2C"/>
    <w:rsid w:val="00FF3F20"/>
    <w:rsid w:val="00FF449E"/>
    <w:rsid w:val="00FF5B04"/>
    <w:rsid w:val="00FF5DC2"/>
    <w:rsid w:val="00FF5E5B"/>
    <w:rsid w:val="00FF681F"/>
    <w:rsid w:val="00FF6A43"/>
    <w:rsid w:val="00FF6AF4"/>
    <w:rsid w:val="00FF7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5B0"/>
    <w:pPr>
      <w:ind w:left="720"/>
      <w:contextualSpacing/>
    </w:pPr>
  </w:style>
  <w:style w:type="table" w:styleId="TableGrid">
    <w:name w:val="Table Grid"/>
    <w:basedOn w:val="TableNormal"/>
    <w:uiPriority w:val="59"/>
    <w:rsid w:val="00680D3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705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055D8"/>
    <w:rPr>
      <w:rFonts w:ascii="Courier New" w:eastAsia="Times New Roman" w:hAnsi="Courier New" w:cs="Courier New"/>
      <w:sz w:val="20"/>
      <w:szCs w:val="20"/>
    </w:rPr>
  </w:style>
  <w:style w:type="character" w:customStyle="1" w:styleId="y2iqfc">
    <w:name w:val="y2iqfc"/>
    <w:basedOn w:val="DefaultParagraphFont"/>
    <w:rsid w:val="007055D8"/>
  </w:style>
  <w:style w:type="paragraph" w:styleId="Header">
    <w:name w:val="header"/>
    <w:basedOn w:val="Normal"/>
    <w:link w:val="HeaderChar"/>
    <w:uiPriority w:val="99"/>
    <w:unhideWhenUsed/>
    <w:rsid w:val="004C63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63C4"/>
  </w:style>
  <w:style w:type="paragraph" w:styleId="Footer">
    <w:name w:val="footer"/>
    <w:basedOn w:val="Normal"/>
    <w:link w:val="FooterChar"/>
    <w:uiPriority w:val="99"/>
    <w:unhideWhenUsed/>
    <w:rsid w:val="004C63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63C4"/>
  </w:style>
  <w:style w:type="paragraph" w:styleId="BalloonText">
    <w:name w:val="Balloon Text"/>
    <w:basedOn w:val="Normal"/>
    <w:link w:val="BalloonTextChar"/>
    <w:uiPriority w:val="99"/>
    <w:semiHidden/>
    <w:unhideWhenUsed/>
    <w:rsid w:val="004C63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63C4"/>
    <w:rPr>
      <w:rFonts w:ascii="Tahoma" w:hAnsi="Tahoma" w:cs="Tahoma"/>
      <w:sz w:val="16"/>
      <w:szCs w:val="16"/>
    </w:rPr>
  </w:style>
  <w:style w:type="character" w:styleId="Hyperlink">
    <w:name w:val="Hyperlink"/>
    <w:basedOn w:val="DefaultParagraphFont"/>
    <w:uiPriority w:val="99"/>
    <w:unhideWhenUsed/>
    <w:rsid w:val="008A0F0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5B0"/>
    <w:pPr>
      <w:ind w:left="720"/>
      <w:contextualSpacing/>
    </w:pPr>
  </w:style>
  <w:style w:type="table" w:styleId="TableGrid">
    <w:name w:val="Table Grid"/>
    <w:basedOn w:val="TableNormal"/>
    <w:uiPriority w:val="59"/>
    <w:rsid w:val="00680D3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705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055D8"/>
    <w:rPr>
      <w:rFonts w:ascii="Courier New" w:eastAsia="Times New Roman" w:hAnsi="Courier New" w:cs="Courier New"/>
      <w:sz w:val="20"/>
      <w:szCs w:val="20"/>
    </w:rPr>
  </w:style>
  <w:style w:type="character" w:customStyle="1" w:styleId="y2iqfc">
    <w:name w:val="y2iqfc"/>
    <w:basedOn w:val="DefaultParagraphFont"/>
    <w:rsid w:val="007055D8"/>
  </w:style>
  <w:style w:type="paragraph" w:styleId="Header">
    <w:name w:val="header"/>
    <w:basedOn w:val="Normal"/>
    <w:link w:val="HeaderChar"/>
    <w:uiPriority w:val="99"/>
    <w:unhideWhenUsed/>
    <w:rsid w:val="004C63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63C4"/>
  </w:style>
  <w:style w:type="paragraph" w:styleId="Footer">
    <w:name w:val="footer"/>
    <w:basedOn w:val="Normal"/>
    <w:link w:val="FooterChar"/>
    <w:uiPriority w:val="99"/>
    <w:unhideWhenUsed/>
    <w:rsid w:val="004C63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63C4"/>
  </w:style>
  <w:style w:type="paragraph" w:styleId="BalloonText">
    <w:name w:val="Balloon Text"/>
    <w:basedOn w:val="Normal"/>
    <w:link w:val="BalloonTextChar"/>
    <w:uiPriority w:val="99"/>
    <w:semiHidden/>
    <w:unhideWhenUsed/>
    <w:rsid w:val="004C63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63C4"/>
    <w:rPr>
      <w:rFonts w:ascii="Tahoma" w:hAnsi="Tahoma" w:cs="Tahoma"/>
      <w:sz w:val="16"/>
      <w:szCs w:val="16"/>
    </w:rPr>
  </w:style>
  <w:style w:type="character" w:styleId="Hyperlink">
    <w:name w:val="Hyperlink"/>
    <w:basedOn w:val="DefaultParagraphFont"/>
    <w:uiPriority w:val="99"/>
    <w:unhideWhenUsed/>
    <w:rsid w:val="008A0F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239883">
      <w:bodyDiv w:val="1"/>
      <w:marLeft w:val="0"/>
      <w:marRight w:val="0"/>
      <w:marTop w:val="0"/>
      <w:marBottom w:val="0"/>
      <w:divBdr>
        <w:top w:val="none" w:sz="0" w:space="0" w:color="auto"/>
        <w:left w:val="none" w:sz="0" w:space="0" w:color="auto"/>
        <w:bottom w:val="none" w:sz="0" w:space="0" w:color="auto"/>
        <w:right w:val="none" w:sz="0" w:space="0" w:color="auto"/>
      </w:divBdr>
    </w:div>
    <w:div w:id="245267175">
      <w:bodyDiv w:val="1"/>
      <w:marLeft w:val="0"/>
      <w:marRight w:val="0"/>
      <w:marTop w:val="0"/>
      <w:marBottom w:val="0"/>
      <w:divBdr>
        <w:top w:val="none" w:sz="0" w:space="0" w:color="auto"/>
        <w:left w:val="none" w:sz="0" w:space="0" w:color="auto"/>
        <w:bottom w:val="none" w:sz="0" w:space="0" w:color="auto"/>
        <w:right w:val="none" w:sz="0" w:space="0" w:color="auto"/>
      </w:divBdr>
    </w:div>
    <w:div w:id="1156189149">
      <w:bodyDiv w:val="1"/>
      <w:marLeft w:val="0"/>
      <w:marRight w:val="0"/>
      <w:marTop w:val="0"/>
      <w:marBottom w:val="0"/>
      <w:divBdr>
        <w:top w:val="none" w:sz="0" w:space="0" w:color="auto"/>
        <w:left w:val="none" w:sz="0" w:space="0" w:color="auto"/>
        <w:bottom w:val="none" w:sz="0" w:space="0" w:color="auto"/>
        <w:right w:val="none" w:sz="0" w:space="0" w:color="auto"/>
      </w:divBdr>
    </w:div>
    <w:div w:id="155766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mosiragustinusmh@gmail.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ronal.gbs@gmail.com" TargetMode="External"/><Relationship Id="rId4" Type="http://schemas.microsoft.com/office/2007/relationships/stylesWithEffects" Target="stylesWithEffects.xml"/><Relationship Id="rId9" Type="http://schemas.openxmlformats.org/officeDocument/2006/relationships/hyperlink" Target="mailto:dheafebriani090619@gmail.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ejurnal.stmik-budidarma.ac.id/index.php/mi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67D99-B1B2-4F0D-8A05-B7F5DCA05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4770</Words>
  <Characters>27195</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LLG</Company>
  <LinksUpToDate>false</LinksUpToDate>
  <CharactersWithSpaces>31902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Dhea</dc:creator>
  <cp:lastModifiedBy>Acer</cp:lastModifiedBy>
  <cp:revision>4</cp:revision>
  <dcterms:created xsi:type="dcterms:W3CDTF">2022-08-24T06:38:00Z</dcterms:created>
  <dcterms:modified xsi:type="dcterms:W3CDTF">2022-08-24T06:39:00Z</dcterms:modified>
</cp:coreProperties>
</file>